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24" w:rsidRDefault="00FA1B24" w:rsidP="00FA1B24">
      <w:pPr>
        <w:tabs>
          <w:tab w:val="left" w:pos="1042"/>
        </w:tabs>
        <w:spacing w:line="240" w:lineRule="exact"/>
        <w:jc w:val="center"/>
        <w:rPr>
          <w:b/>
          <w:sz w:val="44"/>
          <w:szCs w:val="44"/>
        </w:rPr>
      </w:pPr>
    </w:p>
    <w:p w:rsidR="00314453" w:rsidRDefault="00730B34" w:rsidP="00FA1B24">
      <w:pPr>
        <w:tabs>
          <w:tab w:val="left" w:pos="1042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RAINFALL </w:t>
      </w:r>
      <w:r w:rsidR="00FA1B24">
        <w:rPr>
          <w:b/>
          <w:sz w:val="28"/>
          <w:szCs w:val="28"/>
        </w:rPr>
        <w:t>SHELLFISH MANAGEMENT AREA</w:t>
      </w:r>
    </w:p>
    <w:p w:rsidR="000A7E1E" w:rsidRDefault="000A7E1E" w:rsidP="00FA1B24">
      <w:pPr>
        <w:tabs>
          <w:tab w:val="left" w:pos="1042"/>
        </w:tabs>
        <w:spacing w:line="240" w:lineRule="exact"/>
        <w:jc w:val="center"/>
        <w:rPr>
          <w:b/>
          <w:sz w:val="28"/>
          <w:szCs w:val="28"/>
        </w:rPr>
      </w:pPr>
    </w:p>
    <w:p w:rsidR="000A7E1E" w:rsidRPr="00FA1B24" w:rsidRDefault="000A7E1E" w:rsidP="00FA1B24">
      <w:pPr>
        <w:tabs>
          <w:tab w:val="left" w:pos="1042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AREAS SHADED IN BLUE ON SHELLFISH MAP</w:t>
      </w:r>
    </w:p>
    <w:p w:rsidR="00073609" w:rsidRPr="00314453" w:rsidRDefault="00073609" w:rsidP="00314453">
      <w:pPr>
        <w:tabs>
          <w:tab w:val="left" w:pos="1042"/>
        </w:tabs>
        <w:spacing w:line="240" w:lineRule="exact"/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3609" w:rsidTr="00073609">
        <w:tc>
          <w:tcPr>
            <w:tcW w:w="10790" w:type="dxa"/>
          </w:tcPr>
          <w:tbl>
            <w:tblPr>
              <w:tblStyle w:val="GridTable1Light"/>
              <w:tblW w:w="10680" w:type="dxa"/>
              <w:tblLook w:val="04A0" w:firstRow="1" w:lastRow="0" w:firstColumn="1" w:lastColumn="0" w:noHBand="0" w:noVBand="1"/>
            </w:tblPr>
            <w:tblGrid>
              <w:gridCol w:w="1786"/>
              <w:gridCol w:w="1669"/>
              <w:gridCol w:w="1969"/>
              <w:gridCol w:w="1791"/>
              <w:gridCol w:w="3465"/>
            </w:tblGrid>
            <w:tr w:rsidR="00314453" w:rsidTr="000A7E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6" w:type="dxa"/>
                </w:tcPr>
                <w:p w:rsidR="00073609" w:rsidRPr="00235839" w:rsidRDefault="00730B34" w:rsidP="0023583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RAINFALL </w:t>
                  </w:r>
                  <w:r w:rsidR="00235839" w:rsidRPr="00235839">
                    <w:rPr>
                      <w:sz w:val="24"/>
                      <w:szCs w:val="24"/>
                    </w:rPr>
                    <w:t>MANAGMENT AREA</w:t>
                  </w:r>
                </w:p>
              </w:tc>
              <w:tc>
                <w:tcPr>
                  <w:tcW w:w="1604" w:type="dxa"/>
                </w:tcPr>
                <w:p w:rsidR="00073609" w:rsidRPr="00235839" w:rsidRDefault="00235839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235839">
                    <w:rPr>
                      <w:sz w:val="24"/>
                      <w:szCs w:val="24"/>
                    </w:rPr>
                    <w:t>DAYS OPEN</w:t>
                  </w:r>
                </w:p>
              </w:tc>
              <w:tc>
                <w:tcPr>
                  <w:tcW w:w="1980" w:type="dxa"/>
                </w:tcPr>
                <w:p w:rsidR="00073609" w:rsidRPr="00235839" w:rsidRDefault="00235839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235839">
                    <w:rPr>
                      <w:sz w:val="24"/>
                      <w:szCs w:val="24"/>
                    </w:rPr>
                    <w:t xml:space="preserve">ALLOWED TO HARVEST </w:t>
                  </w:r>
                </w:p>
              </w:tc>
              <w:tc>
                <w:tcPr>
                  <w:tcW w:w="1800" w:type="dxa"/>
                </w:tcPr>
                <w:p w:rsidR="00073609" w:rsidRPr="00235839" w:rsidRDefault="00235839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235839">
                    <w:rPr>
                      <w:sz w:val="24"/>
                      <w:szCs w:val="24"/>
                    </w:rPr>
                    <w:t>AMOUNT PERMITTED</w:t>
                  </w:r>
                </w:p>
              </w:tc>
              <w:tc>
                <w:tcPr>
                  <w:tcW w:w="3510" w:type="dxa"/>
                </w:tcPr>
                <w:p w:rsidR="00073609" w:rsidRPr="00235839" w:rsidRDefault="00235839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235839">
                    <w:rPr>
                      <w:sz w:val="24"/>
                      <w:szCs w:val="24"/>
                    </w:rPr>
                    <w:t>OTHER RESTRICTIONS</w:t>
                  </w:r>
                </w:p>
              </w:tc>
            </w:tr>
            <w:tr w:rsidR="00314453" w:rsidTr="000A7E1E">
              <w:trPr>
                <w:trHeight w:val="19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6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</w:p>
                <w:p w:rsidR="00730B34" w:rsidRDefault="00FA1B24" w:rsidP="00730B34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MANAGEMENT AREA 1</w:t>
                  </w:r>
                  <w:r w:rsidR="00235839">
                    <w:rPr>
                      <w:szCs w:val="28"/>
                    </w:rPr>
                    <w:t xml:space="preserve">    </w:t>
                  </w:r>
                </w:p>
                <w:p w:rsidR="00730B34" w:rsidRDefault="00730B34" w:rsidP="00730B34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</w:p>
                <w:p w:rsidR="00730B34" w:rsidRDefault="00730B34" w:rsidP="00730B34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Broad Marsh</w:t>
                  </w:r>
                </w:p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604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073609" w:rsidRDefault="00730B3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Check</w:t>
                  </w:r>
                  <w:r w:rsidR="009A0F43">
                    <w:rPr>
                      <w:b/>
                      <w:szCs w:val="28"/>
                    </w:rPr>
                    <w:t xml:space="preserve"> Shellfish Rainfall Management Message</w:t>
                  </w:r>
                </w:p>
                <w:p w:rsidR="00730B34" w:rsidRDefault="00730B3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730B34" w:rsidRDefault="00730B3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508-291-3100 </w:t>
                  </w:r>
                </w:p>
                <w:p w:rsidR="00730B34" w:rsidRDefault="00730B3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Ext 3184</w:t>
                  </w:r>
                </w:p>
                <w:p w:rsidR="000A7E1E" w:rsidRPr="00235839" w:rsidRDefault="000A7E1E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073609" w:rsidRPr="00235839" w:rsidRDefault="00235839" w:rsidP="00730B34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Recreational </w:t>
                  </w:r>
                  <w:r w:rsidR="00730B34">
                    <w:rPr>
                      <w:b/>
                      <w:szCs w:val="28"/>
                    </w:rPr>
                    <w:t>and Commercial</w:t>
                  </w:r>
                </w:p>
              </w:tc>
              <w:tc>
                <w:tcPr>
                  <w:tcW w:w="1800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073609" w:rsidRDefault="00730B3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Check Town Shellfish Regulations</w:t>
                  </w:r>
                </w:p>
              </w:tc>
              <w:tc>
                <w:tcPr>
                  <w:tcW w:w="3510" w:type="dxa"/>
                </w:tcPr>
                <w:p w:rsidR="00073609" w:rsidRDefault="00730B34" w:rsidP="0023583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Area Closes after .5</w:t>
                  </w:r>
                  <w:r w:rsidR="009A0F43">
                    <w:rPr>
                      <w:b/>
                      <w:szCs w:val="28"/>
                    </w:rPr>
                    <w:t>”</w:t>
                  </w:r>
                  <w:r>
                    <w:rPr>
                      <w:b/>
                      <w:szCs w:val="28"/>
                    </w:rPr>
                    <w:t xml:space="preserve"> or greater of Rainfall.</w:t>
                  </w:r>
                </w:p>
                <w:p w:rsidR="009A0F43" w:rsidRDefault="009A0F43" w:rsidP="0023583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9A0F43" w:rsidRPr="00235839" w:rsidRDefault="009A0F43" w:rsidP="0023583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</w:tc>
            </w:tr>
            <w:tr w:rsidR="009A0F43" w:rsidTr="000A7E1E">
              <w:trPr>
                <w:trHeight w:val="26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6" w:type="dxa"/>
                </w:tcPr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</w:p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MANAGEMENT AREA 2</w:t>
                  </w:r>
                </w:p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</w:p>
                <w:p w:rsidR="000A7E1E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b w:val="0"/>
                      <w:bCs w:val="0"/>
                      <w:szCs w:val="28"/>
                    </w:rPr>
                  </w:pPr>
                  <w:r>
                    <w:rPr>
                      <w:szCs w:val="28"/>
                    </w:rPr>
                    <w:t>Sunset Cove</w:t>
                  </w:r>
                </w:p>
                <w:p w:rsidR="000A7E1E" w:rsidRPr="000A7E1E" w:rsidRDefault="000A7E1E" w:rsidP="000A7E1E">
                  <w:pPr>
                    <w:rPr>
                      <w:szCs w:val="28"/>
                    </w:rPr>
                  </w:pPr>
                </w:p>
                <w:p w:rsidR="000A7E1E" w:rsidRPr="000A7E1E" w:rsidRDefault="000A7E1E" w:rsidP="000A7E1E">
                  <w:pPr>
                    <w:rPr>
                      <w:szCs w:val="28"/>
                    </w:rPr>
                  </w:pPr>
                </w:p>
                <w:p w:rsidR="000A7E1E" w:rsidRPr="000A7E1E" w:rsidRDefault="000A7E1E" w:rsidP="000A7E1E">
                  <w:pPr>
                    <w:rPr>
                      <w:szCs w:val="28"/>
                    </w:rPr>
                  </w:pPr>
                </w:p>
                <w:p w:rsidR="009A0F43" w:rsidRPr="000A7E1E" w:rsidRDefault="009A0F43" w:rsidP="000A7E1E">
                  <w:pPr>
                    <w:rPr>
                      <w:szCs w:val="28"/>
                    </w:rPr>
                  </w:pPr>
                </w:p>
              </w:tc>
              <w:tc>
                <w:tcPr>
                  <w:tcW w:w="1604" w:type="dxa"/>
                </w:tcPr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Check Shellfish Rainfall Management Message</w:t>
                  </w:r>
                </w:p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508-291-3100 </w:t>
                  </w:r>
                </w:p>
                <w:p w:rsidR="009A0F43" w:rsidRPr="00235839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Ext 3184</w:t>
                  </w:r>
                </w:p>
              </w:tc>
              <w:tc>
                <w:tcPr>
                  <w:tcW w:w="1980" w:type="dxa"/>
                </w:tcPr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9A0F43" w:rsidRPr="00CD6C9F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Recreational Harvesting Only</w:t>
                  </w:r>
                </w:p>
              </w:tc>
              <w:tc>
                <w:tcPr>
                  <w:tcW w:w="1800" w:type="dxa"/>
                </w:tcPr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Check Town Shellfish Regulations</w:t>
                  </w:r>
                </w:p>
              </w:tc>
              <w:tc>
                <w:tcPr>
                  <w:tcW w:w="3510" w:type="dxa"/>
                </w:tcPr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Area closes after .5” or greater of rainfall </w:t>
                  </w:r>
                </w:p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Seasonal rainfall – Restriction in place from May 1 to October 31 per DMF. </w:t>
                  </w:r>
                </w:p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0A7E1E" w:rsidRDefault="009A0F43" w:rsidP="009A0F43">
                  <w:pPr>
                    <w:tabs>
                      <w:tab w:val="left" w:pos="1042"/>
                    </w:tabs>
                    <w:spacing w:line="24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Area subject to extended closure</w:t>
                  </w:r>
                </w:p>
                <w:p w:rsidR="009A0F43" w:rsidRPr="000A7E1E" w:rsidRDefault="009A0F43" w:rsidP="000A7E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8"/>
                    </w:rPr>
                  </w:pPr>
                </w:p>
              </w:tc>
            </w:tr>
            <w:tr w:rsidR="009A0F43" w:rsidTr="000A7E1E">
              <w:trPr>
                <w:trHeight w:val="19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6" w:type="dxa"/>
                </w:tcPr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</w:p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MANAGEMENT AREA 3</w:t>
                  </w:r>
                </w:p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</w:p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Millers Cove</w:t>
                  </w:r>
                </w:p>
              </w:tc>
              <w:tc>
                <w:tcPr>
                  <w:tcW w:w="1604" w:type="dxa"/>
                </w:tcPr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Check Shellfish Rainfall Management Message</w:t>
                  </w:r>
                </w:p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508-291-3100 </w:t>
                  </w:r>
                </w:p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Ext 3184</w:t>
                  </w:r>
                </w:p>
                <w:p w:rsidR="000A7E1E" w:rsidRPr="00235839" w:rsidRDefault="000A7E1E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9A0F43" w:rsidRPr="00CD6C9F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Commercial and Recreational </w:t>
                  </w:r>
                </w:p>
              </w:tc>
              <w:tc>
                <w:tcPr>
                  <w:tcW w:w="1800" w:type="dxa"/>
                </w:tcPr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Check Town Shellfish Regulations</w:t>
                  </w:r>
                </w:p>
              </w:tc>
              <w:tc>
                <w:tcPr>
                  <w:tcW w:w="3510" w:type="dxa"/>
                </w:tcPr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9A0F43" w:rsidRDefault="009A0F43" w:rsidP="009A0F43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Area closes after .2” or greater of rainfall</w:t>
                  </w:r>
                </w:p>
              </w:tc>
            </w:tr>
          </w:tbl>
          <w:p w:rsidR="00073609" w:rsidRDefault="00073609" w:rsidP="00073609">
            <w:pPr>
              <w:tabs>
                <w:tab w:val="left" w:pos="1042"/>
              </w:tabs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0034D2" w:rsidRPr="000A7E1E" w:rsidRDefault="000A7E1E" w:rsidP="000A7E1E">
      <w:pPr>
        <w:tabs>
          <w:tab w:val="left" w:pos="195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A7E1E">
        <w:rPr>
          <w:b/>
          <w:sz w:val="36"/>
          <w:szCs w:val="36"/>
        </w:rPr>
        <w:t xml:space="preserve">NOTE:  ALL RAINFALL MANAGEMENT AREAS ARE SUBJECT TO EXTENDED CLOSURES PER ORDER OF THE </w:t>
      </w:r>
      <w:bookmarkStart w:id="0" w:name="_GoBack"/>
      <w:bookmarkEnd w:id="0"/>
      <w:r w:rsidRPr="000A7E1E">
        <w:rPr>
          <w:b/>
          <w:sz w:val="36"/>
          <w:szCs w:val="36"/>
        </w:rPr>
        <w:t>MASSACHUSETTS DIVISION OF MARINE FISHERIES</w:t>
      </w:r>
    </w:p>
    <w:sectPr w:rsidR="000034D2" w:rsidRPr="000A7E1E" w:rsidSect="00420C03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78" w:rsidRDefault="00561D78" w:rsidP="00561D78">
      <w:r>
        <w:separator/>
      </w:r>
    </w:p>
  </w:endnote>
  <w:endnote w:type="continuationSeparator" w:id="0">
    <w:p w:rsidR="00561D78" w:rsidRDefault="00561D78" w:rsidP="0056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78" w:rsidRDefault="00561D78" w:rsidP="00561D78">
      <w:r>
        <w:separator/>
      </w:r>
    </w:p>
  </w:footnote>
  <w:footnote w:type="continuationSeparator" w:id="0">
    <w:p w:rsidR="00561D78" w:rsidRDefault="00561D78" w:rsidP="0056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0B" w:rsidRPr="00DB7EDA" w:rsidRDefault="005B3D0B" w:rsidP="005B3D0B">
    <w:pPr>
      <w:pStyle w:val="Quote"/>
      <w:rPr>
        <w:rStyle w:val="Strong"/>
        <w:rFonts w:cs="Times New Roman"/>
        <w:i w:val="0"/>
        <w:sz w:val="56"/>
        <w:szCs w:val="56"/>
      </w:rPr>
    </w:pPr>
    <w:r w:rsidRPr="00DB7EDA"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4F0BE901" wp14:editId="16F6B6E3">
          <wp:simplePos x="0" y="0"/>
          <wp:positionH relativeFrom="margin">
            <wp:posOffset>95002</wp:posOffset>
          </wp:positionH>
          <wp:positionV relativeFrom="paragraph">
            <wp:posOffset>6985</wp:posOffset>
          </wp:positionV>
          <wp:extent cx="781050" cy="9613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at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EDA">
      <w:rPr>
        <w:rStyle w:val="Strong"/>
        <w:rFonts w:cs="Times New Roman"/>
      </w:rPr>
      <w:t xml:space="preserve">                     </w:t>
    </w:r>
    <w:r w:rsidR="00957A8E" w:rsidRPr="00DB7EDA">
      <w:rPr>
        <w:rStyle w:val="Strong"/>
        <w:rFonts w:cs="Times New Roman"/>
      </w:rPr>
      <w:t xml:space="preserve">        </w:t>
    </w:r>
    <w:r w:rsidR="00736A1C" w:rsidRPr="00DB7EDA">
      <w:rPr>
        <w:rStyle w:val="Strong"/>
        <w:rFonts w:cs="Times New Roman"/>
      </w:rPr>
      <w:t xml:space="preserve"> </w:t>
    </w:r>
    <w:r w:rsidRPr="00DB7EDA">
      <w:rPr>
        <w:rStyle w:val="Strong"/>
        <w:rFonts w:cs="Times New Roman"/>
        <w:i w:val="0"/>
        <w:sz w:val="56"/>
        <w:szCs w:val="56"/>
      </w:rPr>
      <w:t>Town of Wareham</w:t>
    </w:r>
  </w:p>
  <w:p w:rsidR="005B3D0B" w:rsidRPr="00DB7EDA" w:rsidRDefault="00736A1C" w:rsidP="005B3D0B">
    <w:pPr>
      <w:rPr>
        <w:rFonts w:cs="Times New Roman"/>
        <w:b/>
        <w:sz w:val="36"/>
        <w:szCs w:val="36"/>
      </w:rPr>
    </w:pPr>
    <w:r w:rsidRPr="00DB7EDA">
      <w:rPr>
        <w:rFonts w:cs="Times New Roman"/>
        <w:sz w:val="36"/>
        <w:szCs w:val="36"/>
      </w:rPr>
      <w:t xml:space="preserve">              </w:t>
    </w:r>
    <w:r w:rsidR="00957A8E" w:rsidRPr="00DB7EDA">
      <w:rPr>
        <w:rFonts w:cs="Times New Roman"/>
        <w:sz w:val="36"/>
        <w:szCs w:val="36"/>
      </w:rPr>
      <w:t xml:space="preserve"> </w:t>
    </w:r>
    <w:r w:rsidR="005B3D0B" w:rsidRPr="00DB7EDA">
      <w:rPr>
        <w:rFonts w:cs="Times New Roman"/>
        <w:b/>
        <w:sz w:val="36"/>
        <w:szCs w:val="36"/>
      </w:rPr>
      <w:t>Department of Natural Resources</w:t>
    </w:r>
  </w:p>
  <w:p w:rsidR="005B3D0B" w:rsidRPr="00DB7EDA" w:rsidRDefault="005B3D0B" w:rsidP="005B3D0B">
    <w:pPr>
      <w:rPr>
        <w:rFonts w:cs="Times New Roman"/>
        <w:sz w:val="20"/>
        <w:szCs w:val="20"/>
      </w:rPr>
    </w:pPr>
    <w:r w:rsidRPr="00DB7EDA">
      <w:rPr>
        <w:rFonts w:cs="Times New Roman"/>
        <w:sz w:val="24"/>
      </w:rPr>
      <w:t xml:space="preserve">                       </w:t>
    </w:r>
    <w:r w:rsidR="00736A1C" w:rsidRPr="00DB7EDA">
      <w:rPr>
        <w:rFonts w:cs="Times New Roman"/>
        <w:sz w:val="24"/>
      </w:rPr>
      <w:t xml:space="preserve">         </w:t>
    </w:r>
    <w:r w:rsidR="00957A8E" w:rsidRPr="00DB7EDA">
      <w:rPr>
        <w:rFonts w:cs="Times New Roman"/>
        <w:sz w:val="24"/>
      </w:rPr>
      <w:t xml:space="preserve"> </w:t>
    </w:r>
    <w:r w:rsidRPr="00DB7EDA">
      <w:rPr>
        <w:rFonts w:cs="Times New Roman"/>
        <w:sz w:val="20"/>
        <w:szCs w:val="20"/>
      </w:rPr>
      <w:t>54 Marion Road, Wareham Massachusetts 02571</w:t>
    </w:r>
  </w:p>
  <w:p w:rsidR="005B3D0B" w:rsidRPr="00DB7EDA" w:rsidRDefault="005B3D0B" w:rsidP="005B3D0B">
    <w:pPr>
      <w:rPr>
        <w:rFonts w:cs="Times New Roman"/>
        <w:sz w:val="20"/>
        <w:szCs w:val="20"/>
      </w:rPr>
    </w:pPr>
    <w:r w:rsidRPr="00DB7EDA">
      <w:rPr>
        <w:rFonts w:cs="Times New Roman"/>
        <w:sz w:val="20"/>
        <w:szCs w:val="20"/>
      </w:rPr>
      <w:t xml:space="preserve">                                                     508-291-3100 Extension 3180</w:t>
    </w:r>
  </w:p>
  <w:p w:rsidR="00420C03" w:rsidRPr="00DB7EDA" w:rsidRDefault="005B3D0B" w:rsidP="00420C03">
    <w:pPr>
      <w:rPr>
        <w:rFonts w:cs="Times New Roman"/>
        <w:sz w:val="20"/>
        <w:szCs w:val="20"/>
      </w:rPr>
    </w:pPr>
    <w:r w:rsidRPr="00DB7EDA">
      <w:rPr>
        <w:rFonts w:cs="Times New Roman"/>
        <w:sz w:val="20"/>
        <w:szCs w:val="20"/>
      </w:rPr>
      <w:t xml:space="preserve">                                                </w:t>
    </w:r>
    <w:r w:rsidR="00A86448" w:rsidRPr="00DB7EDA">
      <w:rPr>
        <w:rFonts w:cs="Times New Roman"/>
        <w:sz w:val="20"/>
        <w:szCs w:val="20"/>
      </w:rPr>
      <w:t xml:space="preserve">         </w:t>
    </w:r>
    <w:r w:rsidR="00957A8E" w:rsidRPr="00DB7EDA">
      <w:rPr>
        <w:rFonts w:cs="Times New Roman"/>
        <w:sz w:val="20"/>
        <w:szCs w:val="20"/>
      </w:rPr>
      <w:t xml:space="preserve"> </w:t>
    </w:r>
    <w:r w:rsidRPr="00DB7EDA">
      <w:rPr>
        <w:rFonts w:cs="Times New Roman"/>
        <w:sz w:val="20"/>
        <w:szCs w:val="20"/>
      </w:rPr>
      <w:t xml:space="preserve"> </w:t>
    </w:r>
    <w:r w:rsidR="00DB7EDA">
      <w:rPr>
        <w:rFonts w:cs="Times New Roman"/>
        <w:sz w:val="20"/>
        <w:szCs w:val="20"/>
      </w:rPr>
      <w:t xml:space="preserve">                          </w:t>
    </w:r>
    <w:hyperlink r:id="rId2" w:history="1">
      <w:r w:rsidR="00420C03" w:rsidRPr="00DB7EDA">
        <w:rPr>
          <w:rStyle w:val="Hyperlink"/>
          <w:rFonts w:cs="Times New Roman"/>
          <w:sz w:val="20"/>
          <w:szCs w:val="20"/>
        </w:rPr>
        <w:t>dnr@wareham.ma.us</w:t>
      </w:r>
    </w:hyperlink>
  </w:p>
  <w:p w:rsidR="00420C03" w:rsidRPr="00DB7EDA" w:rsidRDefault="00A86448" w:rsidP="005B3D0B">
    <w:pPr>
      <w:rPr>
        <w:rFonts w:cs="Times New Roman"/>
        <w:sz w:val="16"/>
        <w:szCs w:val="16"/>
      </w:rPr>
    </w:pPr>
    <w:r w:rsidRPr="00DB7EDA">
      <w:rPr>
        <w:rFonts w:cs="Times New Roman"/>
        <w:sz w:val="16"/>
        <w:szCs w:val="16"/>
      </w:rPr>
      <w:t xml:space="preserve"> </w:t>
    </w:r>
    <w:r w:rsidR="00420C03" w:rsidRPr="00DB7EDA">
      <w:rPr>
        <w:rFonts w:cs="Times New Roman"/>
        <w:sz w:val="16"/>
        <w:szCs w:val="16"/>
      </w:rPr>
      <w:t xml:space="preserve"> R.</w:t>
    </w:r>
    <w:r w:rsidRPr="00DB7EDA">
      <w:rPr>
        <w:rFonts w:cs="Times New Roman"/>
        <w:sz w:val="16"/>
        <w:szCs w:val="16"/>
      </w:rPr>
      <w:t xml:space="preserve"> </w:t>
    </w:r>
    <w:r w:rsidR="00420C03" w:rsidRPr="00DB7EDA">
      <w:rPr>
        <w:rFonts w:cs="Times New Roman"/>
        <w:sz w:val="16"/>
        <w:szCs w:val="16"/>
      </w:rPr>
      <w:t>Garry Buckminster</w:t>
    </w:r>
  </w:p>
  <w:p w:rsidR="00420C03" w:rsidRPr="00DB7EDA" w:rsidRDefault="00A86448" w:rsidP="005B3D0B">
    <w:pPr>
      <w:rPr>
        <w:rFonts w:cs="Times New Roman"/>
        <w:sz w:val="16"/>
        <w:szCs w:val="16"/>
      </w:rPr>
    </w:pPr>
    <w:r w:rsidRPr="00DB7EDA">
      <w:rPr>
        <w:rFonts w:cs="Times New Roman"/>
        <w:sz w:val="16"/>
        <w:szCs w:val="16"/>
      </w:rPr>
      <w:t xml:space="preserve"> </w:t>
    </w:r>
    <w:r w:rsidR="00420C03" w:rsidRPr="00DB7EDA">
      <w:rPr>
        <w:rFonts w:cs="Times New Roman"/>
        <w:sz w:val="16"/>
        <w:szCs w:val="16"/>
      </w:rPr>
      <w:t>Director/Harbormaster</w:t>
    </w:r>
  </w:p>
  <w:p w:rsidR="00DB7EDA" w:rsidRPr="00FA1B24" w:rsidRDefault="00420C03">
    <w:pPr>
      <w:rPr>
        <w:rFonts w:cs="Times New Roman"/>
        <w:sz w:val="16"/>
        <w:szCs w:val="16"/>
      </w:rPr>
    </w:pPr>
    <w:r w:rsidRPr="00DB7EDA">
      <w:rPr>
        <w:rFonts w:cs="Times New Roman"/>
        <w:sz w:val="16"/>
        <w:szCs w:val="16"/>
      </w:rPr>
      <w:t xml:space="preserve"> </w:t>
    </w:r>
    <w:r w:rsidR="00A86448" w:rsidRPr="00DB7EDA">
      <w:rPr>
        <w:rFonts w:cs="Times New Roman"/>
        <w:sz w:val="16"/>
        <w:szCs w:val="16"/>
      </w:rPr>
      <w:t xml:space="preserve"> </w:t>
    </w:r>
    <w:r w:rsidRPr="00DB7EDA">
      <w:rPr>
        <w:rFonts w:cs="Times New Roman"/>
        <w:sz w:val="16"/>
        <w:szCs w:val="16"/>
      </w:rPr>
      <w:t xml:space="preserve"> Town of Wareham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66FC2"/>
    <w:multiLevelType w:val="hybridMultilevel"/>
    <w:tmpl w:val="69E87A4A"/>
    <w:lvl w:ilvl="0" w:tplc="3788D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1EED"/>
    <w:multiLevelType w:val="hybridMultilevel"/>
    <w:tmpl w:val="51DA997C"/>
    <w:lvl w:ilvl="0" w:tplc="3788D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55BD3"/>
    <w:multiLevelType w:val="hybridMultilevel"/>
    <w:tmpl w:val="CFEC3156"/>
    <w:lvl w:ilvl="0" w:tplc="3788D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0744C"/>
    <w:multiLevelType w:val="hybridMultilevel"/>
    <w:tmpl w:val="A3128178"/>
    <w:lvl w:ilvl="0" w:tplc="3788DA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9E"/>
    <w:rsid w:val="000034D2"/>
    <w:rsid w:val="000277F8"/>
    <w:rsid w:val="00073609"/>
    <w:rsid w:val="000A7E1E"/>
    <w:rsid w:val="001B6BFE"/>
    <w:rsid w:val="001D79A2"/>
    <w:rsid w:val="0020601D"/>
    <w:rsid w:val="00235839"/>
    <w:rsid w:val="0031265F"/>
    <w:rsid w:val="00314453"/>
    <w:rsid w:val="00420C03"/>
    <w:rsid w:val="00480A8E"/>
    <w:rsid w:val="004A56A1"/>
    <w:rsid w:val="004A60D4"/>
    <w:rsid w:val="005246F5"/>
    <w:rsid w:val="00561D78"/>
    <w:rsid w:val="005B3D0B"/>
    <w:rsid w:val="00625D3E"/>
    <w:rsid w:val="00730B34"/>
    <w:rsid w:val="00736A1C"/>
    <w:rsid w:val="0079559E"/>
    <w:rsid w:val="00954C63"/>
    <w:rsid w:val="00957A8E"/>
    <w:rsid w:val="0097196F"/>
    <w:rsid w:val="00972199"/>
    <w:rsid w:val="009A0F43"/>
    <w:rsid w:val="00A471BF"/>
    <w:rsid w:val="00A86448"/>
    <w:rsid w:val="00B3447F"/>
    <w:rsid w:val="00BD1C1E"/>
    <w:rsid w:val="00C02E68"/>
    <w:rsid w:val="00CA3E84"/>
    <w:rsid w:val="00CD6C9F"/>
    <w:rsid w:val="00CE7DFD"/>
    <w:rsid w:val="00D230A7"/>
    <w:rsid w:val="00D474F2"/>
    <w:rsid w:val="00DB7EDA"/>
    <w:rsid w:val="00DD0D87"/>
    <w:rsid w:val="00E87C18"/>
    <w:rsid w:val="00EB0C58"/>
    <w:rsid w:val="00FA1B24"/>
    <w:rsid w:val="00FE2B0B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563BB473"/>
  <w15:docId w15:val="{853C701C-3730-4C97-80B4-74FEE420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18"/>
  </w:style>
  <w:style w:type="paragraph" w:styleId="Heading1">
    <w:name w:val="heading 1"/>
    <w:basedOn w:val="Normal"/>
    <w:next w:val="Normal"/>
    <w:link w:val="Heading1Char"/>
    <w:uiPriority w:val="9"/>
    <w:qFormat/>
    <w:rsid w:val="00E87C1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C18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C1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C1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C18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C1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C1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7C1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C1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9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7C18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7C18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87C1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C1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C1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C1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C1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C1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C1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C1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C18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79559E"/>
    <w:rPr>
      <w:b/>
      <w:bCs/>
      <w:color w:val="6076B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C1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7C1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87C18"/>
    <w:rPr>
      <w:b/>
      <w:bCs/>
    </w:rPr>
  </w:style>
  <w:style w:type="character" w:styleId="Emphasis">
    <w:name w:val="Emphasis"/>
    <w:uiPriority w:val="20"/>
    <w:qFormat/>
    <w:rsid w:val="00E87C1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87C18"/>
  </w:style>
  <w:style w:type="character" w:customStyle="1" w:styleId="NoSpacingChar">
    <w:name w:val="No Spacing Char"/>
    <w:basedOn w:val="DefaultParagraphFont"/>
    <w:link w:val="NoSpacing"/>
    <w:uiPriority w:val="1"/>
    <w:rsid w:val="0079559E"/>
  </w:style>
  <w:style w:type="paragraph" w:styleId="ListParagraph">
    <w:name w:val="List Paragraph"/>
    <w:basedOn w:val="Normal"/>
    <w:uiPriority w:val="34"/>
    <w:qFormat/>
    <w:rsid w:val="00E87C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7C1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7C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7C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C18"/>
    <w:rPr>
      <w:i/>
      <w:iCs/>
    </w:rPr>
  </w:style>
  <w:style w:type="character" w:styleId="SubtleEmphasis">
    <w:name w:val="Subtle Emphasis"/>
    <w:uiPriority w:val="19"/>
    <w:qFormat/>
    <w:rsid w:val="00E87C18"/>
    <w:rPr>
      <w:i/>
      <w:iCs/>
    </w:rPr>
  </w:style>
  <w:style w:type="character" w:styleId="IntenseEmphasis">
    <w:name w:val="Intense Emphasis"/>
    <w:uiPriority w:val="21"/>
    <w:qFormat/>
    <w:rsid w:val="00E87C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87C18"/>
    <w:rPr>
      <w:smallCaps/>
    </w:rPr>
  </w:style>
  <w:style w:type="character" w:styleId="IntenseReference">
    <w:name w:val="Intense Reference"/>
    <w:uiPriority w:val="32"/>
    <w:qFormat/>
    <w:rsid w:val="00E87C1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87C1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7C1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3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D0B"/>
  </w:style>
  <w:style w:type="paragraph" w:styleId="Footer">
    <w:name w:val="footer"/>
    <w:basedOn w:val="Normal"/>
    <w:link w:val="FooterChar"/>
    <w:uiPriority w:val="99"/>
    <w:unhideWhenUsed/>
    <w:rsid w:val="005B3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D0B"/>
  </w:style>
  <w:style w:type="character" w:styleId="Hyperlink">
    <w:name w:val="Hyperlink"/>
    <w:basedOn w:val="DefaultParagraphFont"/>
    <w:uiPriority w:val="99"/>
    <w:unhideWhenUsed/>
    <w:rsid w:val="00420C03"/>
    <w:rPr>
      <w:color w:val="3399FF" w:themeColor="hyperlink"/>
      <w:u w:val="single"/>
    </w:rPr>
  </w:style>
  <w:style w:type="table" w:styleId="TableGrid">
    <w:name w:val="Table Grid"/>
    <w:basedOn w:val="TableNormal"/>
    <w:uiPriority w:val="59"/>
    <w:rsid w:val="0007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358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nr@wareham.ma.us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9D5F-F6B5-40D8-BEBF-D1E4DEBD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Buckminster</dc:creator>
  <cp:lastModifiedBy>Garry Buckminster</cp:lastModifiedBy>
  <cp:revision>2</cp:revision>
  <cp:lastPrinted>2023-11-13T16:08:00Z</cp:lastPrinted>
  <dcterms:created xsi:type="dcterms:W3CDTF">2023-11-13T16:08:00Z</dcterms:created>
  <dcterms:modified xsi:type="dcterms:W3CDTF">2023-11-13T16:08:00Z</dcterms:modified>
</cp:coreProperties>
</file>