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380465">
        <w:rPr>
          <w:rFonts w:ascii="Times New Roman" w:hAnsi="Times New Roman" w:cs="Times New Roman"/>
          <w:b/>
          <w:sz w:val="24"/>
          <w:szCs w:val="24"/>
        </w:rPr>
        <w:t>February 13</w:t>
      </w:r>
      <w:r w:rsidR="00EF7A4B">
        <w:rPr>
          <w:rFonts w:ascii="Times New Roman" w:hAnsi="Times New Roman" w:cs="Times New Roman"/>
          <w:b/>
          <w:sz w:val="24"/>
          <w:szCs w:val="24"/>
        </w:rPr>
        <w:t>, 2019</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AF108B" w:rsidRDefault="00C3542F" w:rsidP="00DB78C5">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r w:rsidR="00A44801" w:rsidRPr="00345F43">
        <w:rPr>
          <w:rFonts w:ascii="Times New Roman" w:hAnsi="Times New Roman" w:cs="Times New Roman"/>
          <w:sz w:val="24"/>
          <w:szCs w:val="24"/>
        </w:rPr>
        <w:t xml:space="preserve"> </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Jan Kendrick</w:t>
      </w:r>
    </w:p>
    <w:p w:rsidR="005523DD" w:rsidRDefault="005523DD"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Jake Morrison</w:t>
      </w:r>
    </w:p>
    <w:p w:rsidR="00B37275" w:rsidRDefault="00B3727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Veronica </w:t>
      </w:r>
      <w:proofErr w:type="spellStart"/>
      <w:r>
        <w:rPr>
          <w:rFonts w:ascii="Times New Roman" w:hAnsi="Times New Roman" w:cs="Times New Roman"/>
          <w:sz w:val="24"/>
          <w:szCs w:val="24"/>
        </w:rPr>
        <w:t>Debonise</w:t>
      </w:r>
      <w:proofErr w:type="spellEnd"/>
      <w:r>
        <w:rPr>
          <w:rFonts w:ascii="Times New Roman" w:hAnsi="Times New Roman" w:cs="Times New Roman"/>
          <w:sz w:val="24"/>
          <w:szCs w:val="24"/>
        </w:rPr>
        <w:t xml:space="preserve"> – 6:40 PM</w:t>
      </w:r>
    </w:p>
    <w:p w:rsidR="00D67625" w:rsidRPr="00345F43" w:rsidRDefault="00D67625" w:rsidP="00031345">
      <w:pPr>
        <w:pStyle w:val="NoSpacing"/>
        <w:rPr>
          <w:rFonts w:ascii="Times New Roman" w:hAnsi="Times New Roman" w:cs="Times New Roman"/>
          <w:sz w:val="24"/>
          <w:szCs w:val="24"/>
        </w:rPr>
      </w:pPr>
    </w:p>
    <w:p w:rsidR="004D60E5" w:rsidRDefault="001C28FD" w:rsidP="0062404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4D60E5">
        <w:rPr>
          <w:rFonts w:ascii="Times New Roman" w:hAnsi="Times New Roman" w:cs="Times New Roman"/>
          <w:sz w:val="24"/>
          <w:szCs w:val="24"/>
        </w:rPr>
        <w:t>Kenneth Buckland, Town Planner</w:t>
      </w:r>
    </w:p>
    <w:p w:rsidR="009D33E6" w:rsidRDefault="006A551A"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 Town Review Engineer</w:t>
      </w:r>
    </w:p>
    <w:p w:rsidR="00E94D05" w:rsidRPr="006A551A" w:rsidRDefault="00E94D05" w:rsidP="00E94D05">
      <w:pPr>
        <w:rPr>
          <w:rFonts w:eastAsiaTheme="minorHAnsi"/>
        </w:rPr>
      </w:pPr>
    </w:p>
    <w:p w:rsidR="00380465" w:rsidRDefault="00380465" w:rsidP="00380465">
      <w:pPr>
        <w:numPr>
          <w:ilvl w:val="0"/>
          <w:numId w:val="6"/>
        </w:numPr>
        <w:rPr>
          <w:b/>
          <w:bCs/>
          <w:sz w:val="22"/>
          <w:szCs w:val="22"/>
          <w:u w:val="single"/>
        </w:rPr>
      </w:pPr>
      <w:r>
        <w:rPr>
          <w:b/>
          <w:bCs/>
          <w:sz w:val="22"/>
          <w:szCs w:val="22"/>
          <w:u w:val="single"/>
        </w:rPr>
        <w:t>PRELIMINARY BUSINESS</w:t>
      </w:r>
    </w:p>
    <w:p w:rsidR="00380465" w:rsidRDefault="00380465" w:rsidP="00380465">
      <w:pPr>
        <w:pStyle w:val="ListParagraph"/>
        <w:rPr>
          <w:b/>
          <w:bCs/>
          <w:sz w:val="22"/>
          <w:szCs w:val="22"/>
          <w:u w:val="single"/>
        </w:rPr>
      </w:pPr>
    </w:p>
    <w:p w:rsidR="00380465" w:rsidRPr="002C34FC" w:rsidRDefault="00380465" w:rsidP="00380465">
      <w:pPr>
        <w:pStyle w:val="ListParagraph"/>
        <w:numPr>
          <w:ilvl w:val="0"/>
          <w:numId w:val="3"/>
        </w:numPr>
        <w:rPr>
          <w:b/>
          <w:bCs/>
          <w:sz w:val="22"/>
          <w:szCs w:val="22"/>
        </w:rPr>
      </w:pPr>
      <w:r>
        <w:rPr>
          <w:b/>
          <w:bCs/>
          <w:sz w:val="22"/>
          <w:szCs w:val="22"/>
        </w:rPr>
        <w:t>Approve meeting minutes:  January 23, 2018</w:t>
      </w:r>
    </w:p>
    <w:p w:rsidR="00380465" w:rsidRDefault="00380465" w:rsidP="00380465">
      <w:pPr>
        <w:rPr>
          <w:b/>
          <w:bCs/>
          <w:sz w:val="22"/>
          <w:szCs w:val="22"/>
        </w:rPr>
      </w:pPr>
    </w:p>
    <w:p w:rsidR="00380465" w:rsidRDefault="00380465" w:rsidP="00380465">
      <w:pPr>
        <w:rPr>
          <w:b/>
          <w:bCs/>
          <w:sz w:val="22"/>
          <w:szCs w:val="22"/>
        </w:rPr>
      </w:pPr>
      <w:r>
        <w:rPr>
          <w:b/>
          <w:bCs/>
          <w:sz w:val="22"/>
          <w:szCs w:val="22"/>
        </w:rPr>
        <w:t>MOTION:</w:t>
      </w:r>
      <w:r>
        <w:rPr>
          <w:b/>
          <w:bCs/>
          <w:sz w:val="22"/>
          <w:szCs w:val="22"/>
        </w:rPr>
        <w:tab/>
        <w:t xml:space="preserve">Mr. Eacobacci moves to approve the minutes. Ms. Kendrick seconds. </w:t>
      </w:r>
    </w:p>
    <w:p w:rsidR="00380465" w:rsidRDefault="00380465" w:rsidP="00380465">
      <w:pPr>
        <w:rPr>
          <w:b/>
          <w:bCs/>
          <w:sz w:val="22"/>
          <w:szCs w:val="22"/>
        </w:rPr>
      </w:pPr>
    </w:p>
    <w:p w:rsidR="00380465" w:rsidRDefault="00380465" w:rsidP="00380465">
      <w:pPr>
        <w:jc w:val="center"/>
        <w:rPr>
          <w:b/>
          <w:bCs/>
          <w:sz w:val="22"/>
          <w:szCs w:val="22"/>
        </w:rPr>
      </w:pPr>
      <w:r>
        <w:rPr>
          <w:b/>
          <w:bCs/>
          <w:sz w:val="22"/>
          <w:szCs w:val="22"/>
        </w:rPr>
        <w:t>VOTE: (4-0-0)</w:t>
      </w:r>
    </w:p>
    <w:p w:rsidR="00380465" w:rsidRPr="004677AB" w:rsidRDefault="00380465" w:rsidP="00380465">
      <w:pPr>
        <w:rPr>
          <w:b/>
          <w:bCs/>
          <w:sz w:val="22"/>
          <w:szCs w:val="22"/>
        </w:rPr>
      </w:pPr>
    </w:p>
    <w:p w:rsidR="00380465" w:rsidRPr="003F692B" w:rsidRDefault="00380465" w:rsidP="00380465">
      <w:pPr>
        <w:numPr>
          <w:ilvl w:val="0"/>
          <w:numId w:val="6"/>
        </w:numPr>
        <w:rPr>
          <w:b/>
          <w:bCs/>
          <w:sz w:val="22"/>
          <w:szCs w:val="22"/>
          <w:u w:val="single"/>
        </w:rPr>
      </w:pPr>
      <w:r>
        <w:rPr>
          <w:b/>
          <w:bCs/>
          <w:sz w:val="22"/>
          <w:szCs w:val="22"/>
          <w:u w:val="single"/>
        </w:rPr>
        <w:t>PUBLIC HEARINGS</w:t>
      </w:r>
    </w:p>
    <w:p w:rsidR="00380465" w:rsidRDefault="00380465" w:rsidP="00380465">
      <w:pPr>
        <w:rPr>
          <w:b/>
          <w:bCs/>
          <w:sz w:val="22"/>
          <w:szCs w:val="22"/>
          <w:u w:val="single"/>
        </w:rPr>
      </w:pPr>
    </w:p>
    <w:p w:rsidR="00380465" w:rsidRPr="006E7E0F" w:rsidRDefault="00380465" w:rsidP="00380465">
      <w:pPr>
        <w:pStyle w:val="ListParagraph"/>
        <w:numPr>
          <w:ilvl w:val="0"/>
          <w:numId w:val="17"/>
        </w:numPr>
        <w:ind w:left="720"/>
        <w:rPr>
          <w:b/>
          <w:bCs/>
          <w:sz w:val="22"/>
          <w:szCs w:val="22"/>
        </w:rPr>
      </w:pPr>
      <w:r>
        <w:rPr>
          <w:b/>
          <w:bCs/>
          <w:sz w:val="22"/>
          <w:szCs w:val="22"/>
        </w:rPr>
        <w:t>4-19 – LDE Holdings – 6 Thacher Lane</w:t>
      </w:r>
    </w:p>
    <w:p w:rsidR="00380465" w:rsidRDefault="00380465" w:rsidP="00380465">
      <w:pPr>
        <w:rPr>
          <w:b/>
          <w:bCs/>
          <w:sz w:val="22"/>
          <w:szCs w:val="22"/>
          <w:u w:val="single"/>
        </w:rPr>
      </w:pPr>
    </w:p>
    <w:p w:rsidR="00380465" w:rsidRDefault="00380465" w:rsidP="00380465">
      <w:pPr>
        <w:rPr>
          <w:bCs/>
          <w:sz w:val="22"/>
          <w:szCs w:val="22"/>
        </w:rPr>
      </w:pPr>
      <w:r>
        <w:rPr>
          <w:bCs/>
          <w:sz w:val="22"/>
          <w:szCs w:val="22"/>
        </w:rPr>
        <w:t>Present before the Board:</w:t>
      </w:r>
      <w:r>
        <w:rPr>
          <w:bCs/>
          <w:sz w:val="22"/>
          <w:szCs w:val="22"/>
        </w:rPr>
        <w:tab/>
      </w:r>
      <w:r w:rsidR="00B37275">
        <w:rPr>
          <w:bCs/>
          <w:sz w:val="22"/>
          <w:szCs w:val="22"/>
        </w:rPr>
        <w:t>Bill Madden, G.A.F. Engineering, Inc.</w:t>
      </w:r>
    </w:p>
    <w:p w:rsidR="00B37275" w:rsidRDefault="00B37275" w:rsidP="00380465">
      <w:pPr>
        <w:rPr>
          <w:bCs/>
          <w:sz w:val="22"/>
          <w:szCs w:val="22"/>
        </w:rPr>
      </w:pPr>
      <w:r>
        <w:rPr>
          <w:bCs/>
          <w:sz w:val="22"/>
          <w:szCs w:val="22"/>
        </w:rPr>
        <w:tab/>
      </w:r>
      <w:r>
        <w:rPr>
          <w:bCs/>
          <w:sz w:val="22"/>
          <w:szCs w:val="22"/>
        </w:rPr>
        <w:tab/>
      </w:r>
      <w:r>
        <w:rPr>
          <w:bCs/>
          <w:sz w:val="22"/>
          <w:szCs w:val="22"/>
        </w:rPr>
        <w:tab/>
      </w:r>
      <w:r>
        <w:rPr>
          <w:bCs/>
          <w:sz w:val="22"/>
          <w:szCs w:val="22"/>
        </w:rPr>
        <w:tab/>
        <w:t>Jesse Pitts, LDE Holdings</w:t>
      </w:r>
    </w:p>
    <w:p w:rsidR="00380465" w:rsidRDefault="00380465" w:rsidP="00380465">
      <w:pPr>
        <w:rPr>
          <w:bCs/>
          <w:sz w:val="22"/>
          <w:szCs w:val="22"/>
        </w:rPr>
      </w:pPr>
    </w:p>
    <w:p w:rsidR="00380465" w:rsidRDefault="00262734" w:rsidP="00380465">
      <w:pPr>
        <w:rPr>
          <w:bCs/>
          <w:sz w:val="22"/>
          <w:szCs w:val="22"/>
        </w:rPr>
      </w:pPr>
      <w:r>
        <w:rPr>
          <w:bCs/>
          <w:sz w:val="22"/>
          <w:szCs w:val="22"/>
        </w:rPr>
        <w:t xml:space="preserve">Mr. Pitts is the CEO of LDE </w:t>
      </w:r>
      <w:proofErr w:type="gramStart"/>
      <w:r>
        <w:rPr>
          <w:bCs/>
          <w:sz w:val="22"/>
          <w:szCs w:val="22"/>
        </w:rPr>
        <w:t>Holdings,</w:t>
      </w:r>
      <w:proofErr w:type="gramEnd"/>
      <w:r>
        <w:rPr>
          <w:bCs/>
          <w:sz w:val="22"/>
          <w:szCs w:val="22"/>
        </w:rPr>
        <w:t xml:space="preserve"> they are requesting a Special Permit to have a marijuana cultivation, manufacturing, and retail facility at 6 Thacher Lane. </w:t>
      </w:r>
      <w:r w:rsidR="00A2328D">
        <w:rPr>
          <w:bCs/>
          <w:sz w:val="22"/>
          <w:szCs w:val="22"/>
        </w:rPr>
        <w:t xml:space="preserve">There is a proposed addition at the rear of the building for cultivation on the site. There will also be a small parking lot added for the employees. The driveway into the building is at the end of the cul-de-sac. That is the existing entrance to the site. </w:t>
      </w:r>
      <w:r w:rsidR="00F137DB">
        <w:rPr>
          <w:bCs/>
          <w:sz w:val="22"/>
          <w:szCs w:val="22"/>
        </w:rPr>
        <w:t xml:space="preserve">There is a fence surrounding the building on three sides of the building except for the front entrance of the building. Employee parking will be through a separate gated area. There are 17 parking spaces proposed on the site, including handicap parking. The site has Town water and Town sewer. There will be additional ventilation and air handling units outside of the building, the Planning Board had requested those items be screened in their review. The site does have stormwater management. The proposed addition for the building is proposed to be steel to keep in kind with the existing building as well as the other buildings in the industrial park. </w:t>
      </w:r>
      <w:r w:rsidR="00DF3F2F">
        <w:rPr>
          <w:bCs/>
          <w:sz w:val="22"/>
          <w:szCs w:val="22"/>
        </w:rPr>
        <w:t>The Police and Fire Departments have reviewed this site. There is a purchase and sales agreement for the site, the sale will take place on February 20, 2019.</w:t>
      </w:r>
    </w:p>
    <w:p w:rsidR="00DF3F2F" w:rsidRDefault="00DF3F2F" w:rsidP="00380465">
      <w:pPr>
        <w:rPr>
          <w:bCs/>
          <w:sz w:val="22"/>
          <w:szCs w:val="22"/>
        </w:rPr>
      </w:pPr>
    </w:p>
    <w:p w:rsidR="00DF3F2F" w:rsidRDefault="00DF3F2F" w:rsidP="00380465">
      <w:pPr>
        <w:rPr>
          <w:bCs/>
          <w:sz w:val="22"/>
          <w:szCs w:val="22"/>
        </w:rPr>
      </w:pPr>
      <w:r>
        <w:rPr>
          <w:bCs/>
          <w:sz w:val="22"/>
          <w:szCs w:val="22"/>
        </w:rPr>
        <w:t xml:space="preserve">Mr. Elkallassi states he had gone through the comments from the Fire Department, the Planning Board, as well as Mr. Rowley’s comments. Mr. Elkallassi states he is concerned where the additional stormwater </w:t>
      </w:r>
      <w:r>
        <w:rPr>
          <w:bCs/>
          <w:sz w:val="22"/>
          <w:szCs w:val="22"/>
        </w:rPr>
        <w:lastRenderedPageBreak/>
        <w:t xml:space="preserve">will go once the addition is built. Mr. Madden states that it is a difficult design, but the stormwater should be able to be managed with the proposed system. </w:t>
      </w:r>
    </w:p>
    <w:p w:rsidR="00DF3F2F" w:rsidRDefault="00DF3F2F" w:rsidP="00380465">
      <w:pPr>
        <w:rPr>
          <w:bCs/>
          <w:sz w:val="22"/>
          <w:szCs w:val="22"/>
        </w:rPr>
      </w:pPr>
    </w:p>
    <w:p w:rsidR="00DF3F2F" w:rsidRDefault="00126E3F" w:rsidP="00380465">
      <w:pPr>
        <w:rPr>
          <w:bCs/>
          <w:sz w:val="22"/>
          <w:szCs w:val="22"/>
        </w:rPr>
      </w:pPr>
      <w:r>
        <w:rPr>
          <w:bCs/>
          <w:sz w:val="22"/>
          <w:szCs w:val="22"/>
        </w:rPr>
        <w:t xml:space="preserve">This site does cultivation, manufacturing to create oils that will be sold out to a third party for processing. </w:t>
      </w:r>
    </w:p>
    <w:p w:rsidR="00126E3F" w:rsidRDefault="00126E3F" w:rsidP="00380465">
      <w:pPr>
        <w:rPr>
          <w:bCs/>
          <w:sz w:val="22"/>
          <w:szCs w:val="22"/>
        </w:rPr>
      </w:pPr>
    </w:p>
    <w:p w:rsidR="00126E3F" w:rsidRDefault="00126E3F" w:rsidP="00380465">
      <w:pPr>
        <w:rPr>
          <w:bCs/>
          <w:sz w:val="22"/>
          <w:szCs w:val="22"/>
        </w:rPr>
      </w:pPr>
      <w:r>
        <w:rPr>
          <w:bCs/>
          <w:sz w:val="22"/>
          <w:szCs w:val="22"/>
        </w:rPr>
        <w:t xml:space="preserve">Mr. Rowley questions whether a Variance will required from the requirements of the planting islands for the parking spaces. It appears there </w:t>
      </w:r>
      <w:r w:rsidR="001E6031">
        <w:rPr>
          <w:bCs/>
          <w:sz w:val="22"/>
          <w:szCs w:val="22"/>
        </w:rPr>
        <w:t xml:space="preserve">is ample parking spaces are provided and the space is available to install the planting islands. Mr. Rowley feels the applicant will have to provide information in regards to the requirements of Chapter 40A as to why the Variance should be allowed. </w:t>
      </w:r>
    </w:p>
    <w:p w:rsidR="001E6031" w:rsidRDefault="001E6031" w:rsidP="00380465">
      <w:pPr>
        <w:rPr>
          <w:bCs/>
          <w:sz w:val="22"/>
          <w:szCs w:val="22"/>
        </w:rPr>
      </w:pPr>
    </w:p>
    <w:p w:rsidR="001E6031" w:rsidRDefault="001E6031" w:rsidP="00380465">
      <w:pPr>
        <w:rPr>
          <w:bCs/>
          <w:sz w:val="22"/>
          <w:szCs w:val="22"/>
        </w:rPr>
      </w:pPr>
      <w:r>
        <w:rPr>
          <w:bCs/>
          <w:sz w:val="22"/>
          <w:szCs w:val="22"/>
        </w:rPr>
        <w:t>Mr. Rowley has concerns with the test pits done on the site</w:t>
      </w:r>
      <w:r w:rsidR="00062060">
        <w:rPr>
          <w:bCs/>
          <w:sz w:val="22"/>
          <w:szCs w:val="22"/>
        </w:rPr>
        <w:t xml:space="preserve"> in regards to the water table and is concerned the drainage on the site may not be adequate. </w:t>
      </w:r>
    </w:p>
    <w:p w:rsidR="001E6031" w:rsidRDefault="001E6031" w:rsidP="00380465">
      <w:pPr>
        <w:rPr>
          <w:bCs/>
          <w:sz w:val="22"/>
          <w:szCs w:val="22"/>
        </w:rPr>
      </w:pPr>
    </w:p>
    <w:p w:rsidR="001E6031" w:rsidRDefault="001E6031" w:rsidP="00380465">
      <w:pPr>
        <w:rPr>
          <w:bCs/>
          <w:sz w:val="22"/>
          <w:szCs w:val="22"/>
        </w:rPr>
      </w:pPr>
      <w:r>
        <w:rPr>
          <w:bCs/>
          <w:sz w:val="22"/>
          <w:szCs w:val="22"/>
        </w:rPr>
        <w:t xml:space="preserve">Mr. Rowley also states that the siding on buildings in the Industrial zone are required to be other material than metal, and will have to request a Variance on those requirements to construct the addition in steel. </w:t>
      </w:r>
    </w:p>
    <w:p w:rsidR="002D383D" w:rsidRDefault="002D383D" w:rsidP="00380465">
      <w:pPr>
        <w:rPr>
          <w:bCs/>
          <w:sz w:val="22"/>
          <w:szCs w:val="22"/>
        </w:rPr>
      </w:pPr>
    </w:p>
    <w:p w:rsidR="002D383D" w:rsidRDefault="002D383D" w:rsidP="00380465">
      <w:pPr>
        <w:rPr>
          <w:bCs/>
          <w:sz w:val="22"/>
          <w:szCs w:val="22"/>
        </w:rPr>
      </w:pPr>
      <w:r>
        <w:rPr>
          <w:bCs/>
          <w:sz w:val="22"/>
          <w:szCs w:val="22"/>
        </w:rPr>
        <w:t xml:space="preserve">Mr. Rowley is concerned with site lighting as well as some type of generator on the site. Mr. Rowley also doesn’t have any specs for the proposed fencing on the site. </w:t>
      </w:r>
    </w:p>
    <w:p w:rsidR="00062060" w:rsidRDefault="00062060" w:rsidP="00380465">
      <w:pPr>
        <w:rPr>
          <w:bCs/>
          <w:sz w:val="22"/>
          <w:szCs w:val="22"/>
        </w:rPr>
      </w:pPr>
    </w:p>
    <w:p w:rsidR="00062060" w:rsidRDefault="00062060" w:rsidP="00380465">
      <w:pPr>
        <w:rPr>
          <w:bCs/>
          <w:sz w:val="22"/>
          <w:szCs w:val="22"/>
        </w:rPr>
      </w:pPr>
      <w:r>
        <w:rPr>
          <w:bCs/>
          <w:sz w:val="22"/>
          <w:szCs w:val="22"/>
        </w:rPr>
        <w:t xml:space="preserve">Mr. Madden states he believes they could meet the drainage standards to a degree that is manageable and reasonable. </w:t>
      </w:r>
    </w:p>
    <w:p w:rsidR="004D0E2D" w:rsidRDefault="004D0E2D" w:rsidP="00380465">
      <w:pPr>
        <w:rPr>
          <w:bCs/>
          <w:sz w:val="22"/>
          <w:szCs w:val="22"/>
        </w:rPr>
      </w:pPr>
    </w:p>
    <w:p w:rsidR="004D0E2D" w:rsidRDefault="004D0E2D" w:rsidP="00380465">
      <w:pPr>
        <w:rPr>
          <w:bCs/>
          <w:sz w:val="22"/>
          <w:szCs w:val="22"/>
        </w:rPr>
      </w:pPr>
      <w:r>
        <w:rPr>
          <w:bCs/>
          <w:sz w:val="22"/>
          <w:szCs w:val="22"/>
        </w:rPr>
        <w:t xml:space="preserve">Mr. Pitt states he feels the building as it is proposed will blend well with the surroundings. Mr. Elkallassi states that would be a request for a Variance. Mr. Madden states the existing building does not meet the architectural requirements. Mr. Elkallassi states that this is a new use and he believes the building needs to comply. Mr. Buckland recommends also determining what is viewed from the public way as that is the requirement of the by-law. </w:t>
      </w:r>
      <w:r w:rsidR="006735B0">
        <w:rPr>
          <w:bCs/>
          <w:sz w:val="22"/>
          <w:szCs w:val="22"/>
        </w:rPr>
        <w:t xml:space="preserve">Mr. Elkallassi states that color plans would help a lot for the Board to see what the façade would look like. </w:t>
      </w:r>
    </w:p>
    <w:p w:rsidR="007B0DB4" w:rsidRDefault="007B0DB4" w:rsidP="00380465">
      <w:pPr>
        <w:rPr>
          <w:bCs/>
          <w:sz w:val="22"/>
          <w:szCs w:val="22"/>
        </w:rPr>
      </w:pPr>
    </w:p>
    <w:p w:rsidR="00380465" w:rsidRDefault="00153C0D" w:rsidP="00380465">
      <w:pPr>
        <w:rPr>
          <w:bCs/>
          <w:sz w:val="22"/>
          <w:szCs w:val="22"/>
        </w:rPr>
      </w:pPr>
      <w:r>
        <w:rPr>
          <w:bCs/>
          <w:sz w:val="22"/>
          <w:szCs w:val="22"/>
        </w:rPr>
        <w:t xml:space="preserve">Mr. Rowley is concerned with the drainage and the water table. </w:t>
      </w:r>
    </w:p>
    <w:p w:rsidR="00153C0D" w:rsidRDefault="00153C0D" w:rsidP="00380465">
      <w:pPr>
        <w:rPr>
          <w:bCs/>
          <w:sz w:val="22"/>
          <w:szCs w:val="22"/>
        </w:rPr>
      </w:pPr>
    </w:p>
    <w:p w:rsidR="00153C0D" w:rsidRDefault="00153C0D" w:rsidP="00380465">
      <w:pPr>
        <w:rPr>
          <w:bCs/>
          <w:sz w:val="22"/>
          <w:szCs w:val="22"/>
        </w:rPr>
      </w:pPr>
      <w:r>
        <w:rPr>
          <w:bCs/>
          <w:sz w:val="22"/>
          <w:szCs w:val="22"/>
        </w:rPr>
        <w:t xml:space="preserve">Mr. Morrison states he is in favor of this site, being off the main road and back out of site. </w:t>
      </w:r>
    </w:p>
    <w:p w:rsidR="00153C0D" w:rsidRDefault="00153C0D" w:rsidP="00380465">
      <w:pPr>
        <w:rPr>
          <w:bCs/>
          <w:sz w:val="22"/>
          <w:szCs w:val="22"/>
        </w:rPr>
      </w:pPr>
    </w:p>
    <w:p w:rsidR="00153C0D" w:rsidRDefault="0079061B" w:rsidP="00380465">
      <w:pPr>
        <w:rPr>
          <w:b/>
          <w:bCs/>
          <w:sz w:val="22"/>
          <w:szCs w:val="22"/>
        </w:rPr>
      </w:pPr>
      <w:r>
        <w:rPr>
          <w:b/>
          <w:bCs/>
          <w:sz w:val="22"/>
          <w:szCs w:val="22"/>
        </w:rPr>
        <w:t>MOTION:</w:t>
      </w:r>
      <w:r>
        <w:rPr>
          <w:b/>
          <w:bCs/>
          <w:sz w:val="22"/>
          <w:szCs w:val="22"/>
        </w:rPr>
        <w:tab/>
        <w:t xml:space="preserve">Mr. Eacobacci moves to continue the hearing until February 27, 2019. Mr. Morrison seconds. </w:t>
      </w:r>
    </w:p>
    <w:p w:rsidR="0079061B" w:rsidRDefault="0079061B" w:rsidP="00380465">
      <w:pPr>
        <w:rPr>
          <w:b/>
          <w:bCs/>
          <w:sz w:val="22"/>
          <w:szCs w:val="22"/>
        </w:rPr>
      </w:pPr>
    </w:p>
    <w:p w:rsidR="0079061B" w:rsidRDefault="0079061B" w:rsidP="0079061B">
      <w:pPr>
        <w:jc w:val="center"/>
        <w:rPr>
          <w:b/>
          <w:bCs/>
          <w:sz w:val="22"/>
          <w:szCs w:val="22"/>
        </w:rPr>
      </w:pPr>
      <w:r>
        <w:rPr>
          <w:b/>
          <w:bCs/>
          <w:sz w:val="22"/>
          <w:szCs w:val="22"/>
        </w:rPr>
        <w:t>VOTE: (5-0-0)</w:t>
      </w:r>
    </w:p>
    <w:p w:rsidR="00E2455F" w:rsidRPr="0079061B" w:rsidRDefault="00E2455F" w:rsidP="00E2455F">
      <w:pPr>
        <w:rPr>
          <w:b/>
          <w:bCs/>
          <w:sz w:val="22"/>
          <w:szCs w:val="22"/>
        </w:rPr>
      </w:pPr>
    </w:p>
    <w:p w:rsidR="00570A2B" w:rsidRPr="00226352" w:rsidRDefault="00570A2B" w:rsidP="00380465">
      <w:pPr>
        <w:rPr>
          <w:b/>
          <w:bCs/>
          <w:sz w:val="22"/>
          <w:szCs w:val="22"/>
          <w:u w:val="single"/>
        </w:rPr>
      </w:pPr>
    </w:p>
    <w:p w:rsidR="00380465" w:rsidRDefault="00380465" w:rsidP="00380465">
      <w:pPr>
        <w:pStyle w:val="ListParagraph"/>
        <w:numPr>
          <w:ilvl w:val="0"/>
          <w:numId w:val="6"/>
        </w:numPr>
        <w:rPr>
          <w:b/>
          <w:bCs/>
          <w:sz w:val="22"/>
          <w:szCs w:val="22"/>
          <w:u w:val="single"/>
        </w:rPr>
      </w:pPr>
      <w:r w:rsidRPr="00273345">
        <w:rPr>
          <w:b/>
          <w:bCs/>
          <w:sz w:val="22"/>
          <w:szCs w:val="22"/>
          <w:u w:val="single"/>
        </w:rPr>
        <w:t>CONTINUED PUBLIC HEARINGS</w:t>
      </w:r>
    </w:p>
    <w:p w:rsidR="00380465" w:rsidRDefault="00380465" w:rsidP="00380465">
      <w:pPr>
        <w:rPr>
          <w:b/>
          <w:bCs/>
          <w:sz w:val="22"/>
          <w:szCs w:val="22"/>
        </w:rPr>
      </w:pPr>
    </w:p>
    <w:p w:rsidR="00380465" w:rsidRDefault="00380465" w:rsidP="00380465">
      <w:pPr>
        <w:pStyle w:val="ListParagraph"/>
        <w:numPr>
          <w:ilvl w:val="0"/>
          <w:numId w:val="18"/>
        </w:numPr>
        <w:ind w:left="720"/>
        <w:rPr>
          <w:b/>
          <w:bCs/>
          <w:sz w:val="22"/>
          <w:szCs w:val="22"/>
        </w:rPr>
      </w:pPr>
      <w:r>
        <w:rPr>
          <w:b/>
          <w:bCs/>
          <w:sz w:val="22"/>
          <w:szCs w:val="22"/>
        </w:rPr>
        <w:t xml:space="preserve">34-18 – Steven &amp; Cheryl </w:t>
      </w:r>
      <w:proofErr w:type="spellStart"/>
      <w:r>
        <w:rPr>
          <w:b/>
          <w:bCs/>
          <w:sz w:val="22"/>
          <w:szCs w:val="22"/>
        </w:rPr>
        <w:t>Yurasha</w:t>
      </w:r>
      <w:proofErr w:type="spellEnd"/>
      <w:r>
        <w:rPr>
          <w:b/>
          <w:bCs/>
          <w:sz w:val="22"/>
          <w:szCs w:val="22"/>
        </w:rPr>
        <w:t xml:space="preserve"> – 9 Jordan Road</w:t>
      </w:r>
    </w:p>
    <w:p w:rsidR="00485BB8" w:rsidRDefault="00485BB8" w:rsidP="00485BB8">
      <w:pPr>
        <w:rPr>
          <w:b/>
          <w:bCs/>
          <w:sz w:val="22"/>
          <w:szCs w:val="22"/>
        </w:rPr>
      </w:pPr>
    </w:p>
    <w:p w:rsidR="00485BB8" w:rsidRDefault="00485BB8" w:rsidP="00485BB8">
      <w:pPr>
        <w:rPr>
          <w:bCs/>
          <w:sz w:val="22"/>
          <w:szCs w:val="22"/>
        </w:rPr>
      </w:pPr>
      <w:r>
        <w:rPr>
          <w:bCs/>
          <w:sz w:val="22"/>
          <w:szCs w:val="22"/>
        </w:rPr>
        <w:t>Present before the Board:</w:t>
      </w:r>
      <w:r>
        <w:rPr>
          <w:bCs/>
          <w:sz w:val="22"/>
          <w:szCs w:val="22"/>
        </w:rPr>
        <w:tab/>
        <w:t>Richard Serkey, attorney</w:t>
      </w:r>
    </w:p>
    <w:p w:rsidR="00485BB8" w:rsidRDefault="00485BB8" w:rsidP="00485BB8">
      <w:pPr>
        <w:rPr>
          <w:bCs/>
          <w:sz w:val="22"/>
          <w:szCs w:val="22"/>
        </w:rPr>
      </w:pPr>
    </w:p>
    <w:p w:rsidR="00485BB8" w:rsidRDefault="00485BB8" w:rsidP="00485BB8">
      <w:pPr>
        <w:rPr>
          <w:bCs/>
          <w:sz w:val="22"/>
          <w:szCs w:val="22"/>
        </w:rPr>
      </w:pPr>
      <w:r>
        <w:rPr>
          <w:bCs/>
          <w:sz w:val="22"/>
          <w:szCs w:val="22"/>
        </w:rPr>
        <w:t xml:space="preserve">Mr. Serkey requests a continuance until the next hearing. Mr. Elkallassi asks when the deadline for the public hearing </w:t>
      </w:r>
      <w:proofErr w:type="gramStart"/>
      <w:r>
        <w:rPr>
          <w:bCs/>
          <w:sz w:val="22"/>
          <w:szCs w:val="22"/>
        </w:rPr>
        <w:t>is,</w:t>
      </w:r>
      <w:proofErr w:type="gramEnd"/>
      <w:r>
        <w:rPr>
          <w:bCs/>
          <w:sz w:val="22"/>
          <w:szCs w:val="22"/>
        </w:rPr>
        <w:t xml:space="preserve"> Mr. Serkey states he believes it is March 16</w:t>
      </w:r>
      <w:r w:rsidRPr="00485BB8">
        <w:rPr>
          <w:bCs/>
          <w:sz w:val="22"/>
          <w:szCs w:val="22"/>
          <w:vertAlign w:val="superscript"/>
        </w:rPr>
        <w:t>th</w:t>
      </w:r>
      <w:r>
        <w:rPr>
          <w:bCs/>
          <w:sz w:val="22"/>
          <w:szCs w:val="22"/>
        </w:rPr>
        <w:t xml:space="preserve">. </w:t>
      </w:r>
    </w:p>
    <w:p w:rsidR="00485BB8" w:rsidRDefault="00485BB8" w:rsidP="00485BB8">
      <w:pPr>
        <w:rPr>
          <w:bCs/>
          <w:sz w:val="22"/>
          <w:szCs w:val="22"/>
        </w:rPr>
      </w:pPr>
    </w:p>
    <w:p w:rsidR="00485BB8" w:rsidRDefault="00485BB8" w:rsidP="00485BB8">
      <w:pPr>
        <w:rPr>
          <w:b/>
          <w:bCs/>
          <w:sz w:val="22"/>
          <w:szCs w:val="22"/>
        </w:rPr>
      </w:pPr>
      <w:r>
        <w:rPr>
          <w:b/>
          <w:bCs/>
          <w:sz w:val="22"/>
          <w:szCs w:val="22"/>
        </w:rPr>
        <w:t>MOTION:</w:t>
      </w:r>
      <w:r>
        <w:rPr>
          <w:b/>
          <w:bCs/>
          <w:sz w:val="22"/>
          <w:szCs w:val="22"/>
        </w:rPr>
        <w:tab/>
        <w:t xml:space="preserve">Mr. Eacobacci moves to continue the public hearing until February 27, 2019. Mr. Morrison seconds. </w:t>
      </w:r>
    </w:p>
    <w:p w:rsidR="00485BB8" w:rsidRDefault="00485BB8" w:rsidP="00485BB8">
      <w:pPr>
        <w:rPr>
          <w:b/>
          <w:bCs/>
          <w:sz w:val="22"/>
          <w:szCs w:val="22"/>
        </w:rPr>
      </w:pPr>
    </w:p>
    <w:p w:rsidR="00485BB8" w:rsidRPr="00485BB8" w:rsidRDefault="00485BB8" w:rsidP="00485BB8">
      <w:pPr>
        <w:jc w:val="center"/>
        <w:rPr>
          <w:b/>
          <w:bCs/>
          <w:sz w:val="22"/>
          <w:szCs w:val="22"/>
        </w:rPr>
      </w:pPr>
      <w:r>
        <w:rPr>
          <w:b/>
          <w:bCs/>
          <w:sz w:val="22"/>
          <w:szCs w:val="22"/>
        </w:rPr>
        <w:t>VOTE: (4-0-0)</w:t>
      </w:r>
    </w:p>
    <w:p w:rsidR="00485BB8" w:rsidRPr="00485BB8" w:rsidRDefault="00485BB8" w:rsidP="00485BB8">
      <w:pPr>
        <w:rPr>
          <w:b/>
          <w:bCs/>
          <w:sz w:val="22"/>
          <w:szCs w:val="22"/>
        </w:rPr>
      </w:pPr>
    </w:p>
    <w:p w:rsidR="00380465" w:rsidRDefault="00380465" w:rsidP="00380465">
      <w:pPr>
        <w:pStyle w:val="ListParagraph"/>
        <w:numPr>
          <w:ilvl w:val="0"/>
          <w:numId w:val="18"/>
        </w:numPr>
        <w:ind w:left="720"/>
        <w:rPr>
          <w:b/>
          <w:bCs/>
          <w:sz w:val="22"/>
          <w:szCs w:val="22"/>
        </w:rPr>
      </w:pPr>
      <w:r>
        <w:rPr>
          <w:b/>
          <w:bCs/>
          <w:sz w:val="22"/>
          <w:szCs w:val="22"/>
        </w:rPr>
        <w:t>1-19 – Jessica Nassif – 34 Hammond Street</w:t>
      </w:r>
    </w:p>
    <w:p w:rsidR="00380465" w:rsidRDefault="00380465" w:rsidP="00380465">
      <w:pPr>
        <w:rPr>
          <w:b/>
          <w:bCs/>
          <w:sz w:val="22"/>
          <w:szCs w:val="22"/>
        </w:rPr>
      </w:pPr>
    </w:p>
    <w:p w:rsidR="00485BB8" w:rsidRDefault="00485BB8" w:rsidP="00380465">
      <w:pPr>
        <w:rPr>
          <w:bCs/>
          <w:sz w:val="22"/>
          <w:szCs w:val="22"/>
        </w:rPr>
      </w:pPr>
      <w:r>
        <w:rPr>
          <w:bCs/>
          <w:sz w:val="22"/>
          <w:szCs w:val="22"/>
        </w:rPr>
        <w:t xml:space="preserve">No one is present at this time. The hearing is tabled. </w:t>
      </w:r>
    </w:p>
    <w:p w:rsidR="00B37275" w:rsidRDefault="00B37275" w:rsidP="00380465">
      <w:pPr>
        <w:rPr>
          <w:bCs/>
          <w:sz w:val="22"/>
          <w:szCs w:val="22"/>
        </w:rPr>
      </w:pPr>
    </w:p>
    <w:p w:rsidR="00B37275" w:rsidRDefault="00B37275" w:rsidP="00380465">
      <w:pPr>
        <w:rPr>
          <w:b/>
          <w:bCs/>
          <w:sz w:val="22"/>
          <w:szCs w:val="22"/>
        </w:rPr>
      </w:pPr>
      <w:r>
        <w:rPr>
          <w:b/>
          <w:bCs/>
          <w:sz w:val="22"/>
          <w:szCs w:val="22"/>
        </w:rPr>
        <w:t>MOTION:</w:t>
      </w:r>
      <w:r>
        <w:rPr>
          <w:b/>
          <w:bCs/>
          <w:sz w:val="22"/>
          <w:szCs w:val="22"/>
        </w:rPr>
        <w:tab/>
        <w:t xml:space="preserve">Mr. Eacobacci moves to continue the public hearing until February 27, 2019. Mr. Morrison seconds. </w:t>
      </w:r>
    </w:p>
    <w:p w:rsidR="00B37275" w:rsidRDefault="00B37275" w:rsidP="00380465">
      <w:pPr>
        <w:rPr>
          <w:b/>
          <w:bCs/>
          <w:sz w:val="22"/>
          <w:szCs w:val="22"/>
        </w:rPr>
      </w:pPr>
    </w:p>
    <w:p w:rsidR="00B37275" w:rsidRPr="00B37275" w:rsidRDefault="00B37275" w:rsidP="00B37275">
      <w:pPr>
        <w:jc w:val="center"/>
        <w:rPr>
          <w:b/>
          <w:bCs/>
          <w:sz w:val="22"/>
          <w:szCs w:val="22"/>
        </w:rPr>
      </w:pPr>
      <w:r>
        <w:rPr>
          <w:b/>
          <w:bCs/>
          <w:sz w:val="22"/>
          <w:szCs w:val="22"/>
        </w:rPr>
        <w:t>VOTE: (4-0-0)</w:t>
      </w:r>
    </w:p>
    <w:p w:rsidR="00485BB8" w:rsidRPr="00485BB8" w:rsidRDefault="00485BB8" w:rsidP="00380465">
      <w:pPr>
        <w:rPr>
          <w:bCs/>
          <w:sz w:val="22"/>
          <w:szCs w:val="22"/>
        </w:rPr>
      </w:pPr>
    </w:p>
    <w:p w:rsidR="00380465" w:rsidRDefault="00380465" w:rsidP="00380465">
      <w:pPr>
        <w:numPr>
          <w:ilvl w:val="0"/>
          <w:numId w:val="6"/>
        </w:numPr>
        <w:rPr>
          <w:b/>
          <w:bCs/>
          <w:sz w:val="22"/>
          <w:szCs w:val="22"/>
          <w:u w:val="single"/>
        </w:rPr>
      </w:pPr>
      <w:r>
        <w:rPr>
          <w:b/>
          <w:bCs/>
          <w:sz w:val="22"/>
          <w:szCs w:val="22"/>
          <w:u w:val="single"/>
        </w:rPr>
        <w:t>REPORT FROM DIRECTOR OF PLANNING</w:t>
      </w:r>
    </w:p>
    <w:p w:rsidR="00380465" w:rsidRDefault="00380465" w:rsidP="00380465">
      <w:pPr>
        <w:ind w:left="1080"/>
        <w:rPr>
          <w:b/>
          <w:bCs/>
          <w:sz w:val="22"/>
          <w:szCs w:val="22"/>
          <w:u w:val="single"/>
        </w:rPr>
      </w:pPr>
    </w:p>
    <w:p w:rsidR="00380465" w:rsidRPr="00273345" w:rsidRDefault="00380465" w:rsidP="00380465">
      <w:pPr>
        <w:numPr>
          <w:ilvl w:val="0"/>
          <w:numId w:val="6"/>
        </w:numPr>
        <w:rPr>
          <w:b/>
          <w:bCs/>
          <w:sz w:val="22"/>
          <w:szCs w:val="22"/>
          <w:u w:val="single"/>
        </w:rPr>
      </w:pPr>
      <w:r w:rsidRPr="00273345">
        <w:rPr>
          <w:b/>
          <w:bCs/>
          <w:sz w:val="22"/>
          <w:szCs w:val="22"/>
          <w:u w:val="single"/>
        </w:rPr>
        <w:t>ANY OTHER BUSINESS/DISCUSSIONS</w:t>
      </w:r>
    </w:p>
    <w:p w:rsidR="00380465" w:rsidRDefault="00380465" w:rsidP="00380465">
      <w:pPr>
        <w:ind w:left="720"/>
        <w:rPr>
          <w:b/>
          <w:bCs/>
          <w:sz w:val="22"/>
          <w:szCs w:val="22"/>
        </w:rPr>
      </w:pPr>
    </w:p>
    <w:p w:rsidR="00E2455F" w:rsidRDefault="00E2455F" w:rsidP="00E2455F">
      <w:pPr>
        <w:rPr>
          <w:bCs/>
          <w:sz w:val="22"/>
          <w:szCs w:val="22"/>
        </w:rPr>
      </w:pPr>
      <w:r>
        <w:rPr>
          <w:bCs/>
          <w:sz w:val="22"/>
          <w:szCs w:val="22"/>
        </w:rPr>
        <w:t>Present before the Board:</w:t>
      </w:r>
      <w:r>
        <w:rPr>
          <w:bCs/>
          <w:sz w:val="22"/>
          <w:szCs w:val="22"/>
        </w:rPr>
        <w:tab/>
        <w:t>Henry Dejesus</w:t>
      </w:r>
    </w:p>
    <w:p w:rsidR="00E2455F" w:rsidRDefault="00E2455F" w:rsidP="00E2455F">
      <w:pPr>
        <w:rPr>
          <w:bCs/>
          <w:sz w:val="22"/>
          <w:szCs w:val="22"/>
        </w:rPr>
      </w:pPr>
    </w:p>
    <w:p w:rsidR="00E2455F" w:rsidRPr="00E2455F" w:rsidRDefault="00E2455F" w:rsidP="00E2455F">
      <w:pPr>
        <w:rPr>
          <w:bCs/>
          <w:sz w:val="22"/>
          <w:szCs w:val="22"/>
        </w:rPr>
      </w:pPr>
      <w:r>
        <w:rPr>
          <w:bCs/>
          <w:sz w:val="22"/>
          <w:szCs w:val="22"/>
        </w:rPr>
        <w:t>Mr. Dejesus is before the Board to request to expand parking at his car dealership. This was an allowed use by Special Permit in 1997. Mr. Rowley is not sure if expansion of an existing use requires conformance to current regulations. The existing Special Permit had allowed 9 cars to be displayed on the site and Mr. Dejesus is requesting to have 30 cars on display. Mr. Elkallassi states this will be a major modification and recommends having an engineer look at the site and also take into account the Cranberry Highway taking. The Board agrees this will require a major modification.</w:t>
      </w:r>
      <w:r w:rsidR="00E75F17">
        <w:rPr>
          <w:bCs/>
          <w:sz w:val="22"/>
          <w:szCs w:val="22"/>
        </w:rPr>
        <w:t xml:space="preserve"> </w:t>
      </w:r>
      <w:bookmarkStart w:id="0" w:name="_GoBack"/>
      <w:bookmarkEnd w:id="0"/>
    </w:p>
    <w:p w:rsidR="00E2455F" w:rsidRDefault="00E2455F" w:rsidP="00380465">
      <w:pPr>
        <w:ind w:left="720"/>
        <w:rPr>
          <w:b/>
          <w:bCs/>
          <w:sz w:val="22"/>
          <w:szCs w:val="22"/>
        </w:rPr>
      </w:pPr>
    </w:p>
    <w:p w:rsidR="00380465" w:rsidRPr="00622DBA" w:rsidRDefault="00380465" w:rsidP="00380465">
      <w:pPr>
        <w:numPr>
          <w:ilvl w:val="0"/>
          <w:numId w:val="2"/>
        </w:numPr>
        <w:tabs>
          <w:tab w:val="clear" w:pos="810"/>
          <w:tab w:val="num" w:pos="720"/>
        </w:tabs>
        <w:ind w:left="720"/>
        <w:rPr>
          <w:b/>
          <w:bCs/>
          <w:sz w:val="22"/>
          <w:szCs w:val="22"/>
        </w:rPr>
      </w:pPr>
      <w:r w:rsidRPr="00622DBA">
        <w:rPr>
          <w:b/>
          <w:bCs/>
          <w:sz w:val="22"/>
          <w:szCs w:val="22"/>
        </w:rPr>
        <w:t>Correspondence</w:t>
      </w:r>
    </w:p>
    <w:p w:rsidR="00380465" w:rsidRDefault="00380465" w:rsidP="00380465">
      <w:pPr>
        <w:pStyle w:val="ListParagraph"/>
        <w:rPr>
          <w:b/>
          <w:sz w:val="22"/>
          <w:szCs w:val="22"/>
        </w:rPr>
      </w:pPr>
    </w:p>
    <w:p w:rsidR="00380465" w:rsidRPr="00054EA0" w:rsidRDefault="00380465" w:rsidP="00380465">
      <w:pPr>
        <w:pStyle w:val="ListParagraph"/>
        <w:rPr>
          <w:bCs/>
          <w:sz w:val="22"/>
          <w:szCs w:val="22"/>
        </w:rPr>
      </w:pPr>
      <w:r>
        <w:rPr>
          <w:b/>
          <w:sz w:val="22"/>
          <w:szCs w:val="22"/>
        </w:rPr>
        <w:t>Upcoming Hearings:</w:t>
      </w:r>
    </w:p>
    <w:p w:rsidR="00380465" w:rsidRPr="00A21F6B" w:rsidRDefault="00380465" w:rsidP="00380465">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380465" w:rsidTr="00C111A5">
        <w:tc>
          <w:tcPr>
            <w:tcW w:w="1905" w:type="dxa"/>
          </w:tcPr>
          <w:p w:rsidR="00380465" w:rsidRDefault="00380465" w:rsidP="00C111A5">
            <w:r>
              <w:rPr>
                <w:b/>
                <w:bCs/>
                <w:sz w:val="22"/>
                <w:szCs w:val="22"/>
              </w:rPr>
              <w:t>February 27, 2019</w:t>
            </w:r>
          </w:p>
        </w:tc>
        <w:tc>
          <w:tcPr>
            <w:tcW w:w="1902" w:type="dxa"/>
          </w:tcPr>
          <w:p w:rsidR="00380465" w:rsidRDefault="00380465" w:rsidP="00C111A5">
            <w:pPr>
              <w:rPr>
                <w:b/>
                <w:bCs/>
                <w:sz w:val="22"/>
                <w:szCs w:val="22"/>
              </w:rPr>
            </w:pPr>
            <w:r>
              <w:rPr>
                <w:b/>
                <w:bCs/>
                <w:sz w:val="22"/>
                <w:szCs w:val="22"/>
              </w:rPr>
              <w:t>#23-18</w:t>
            </w:r>
          </w:p>
        </w:tc>
        <w:tc>
          <w:tcPr>
            <w:tcW w:w="1950" w:type="dxa"/>
          </w:tcPr>
          <w:p w:rsidR="00380465" w:rsidRDefault="00380465" w:rsidP="00C111A5">
            <w:pPr>
              <w:rPr>
                <w:b/>
                <w:bCs/>
                <w:sz w:val="22"/>
                <w:szCs w:val="22"/>
              </w:rPr>
            </w:pPr>
            <w:r>
              <w:rPr>
                <w:b/>
                <w:bCs/>
                <w:sz w:val="22"/>
                <w:szCs w:val="22"/>
              </w:rPr>
              <w:t>Special Permit/Site Plan Review</w:t>
            </w:r>
          </w:p>
        </w:tc>
        <w:tc>
          <w:tcPr>
            <w:tcW w:w="1909" w:type="dxa"/>
          </w:tcPr>
          <w:p w:rsidR="00380465" w:rsidRDefault="00380465" w:rsidP="00C111A5">
            <w:pPr>
              <w:rPr>
                <w:b/>
                <w:bCs/>
                <w:sz w:val="22"/>
                <w:szCs w:val="22"/>
              </w:rPr>
            </w:pPr>
            <w:r>
              <w:rPr>
                <w:b/>
                <w:bCs/>
                <w:sz w:val="22"/>
                <w:szCs w:val="22"/>
              </w:rPr>
              <w:t>Anthony Grosso</w:t>
            </w:r>
          </w:p>
        </w:tc>
        <w:tc>
          <w:tcPr>
            <w:tcW w:w="1910" w:type="dxa"/>
          </w:tcPr>
          <w:p w:rsidR="00380465" w:rsidRDefault="00380465" w:rsidP="00C111A5">
            <w:pPr>
              <w:rPr>
                <w:b/>
                <w:bCs/>
                <w:sz w:val="22"/>
                <w:szCs w:val="22"/>
              </w:rPr>
            </w:pPr>
            <w:r>
              <w:rPr>
                <w:b/>
                <w:bCs/>
                <w:sz w:val="22"/>
                <w:szCs w:val="22"/>
              </w:rPr>
              <w:t>1 Rae Avenue</w:t>
            </w:r>
          </w:p>
        </w:tc>
      </w:tr>
      <w:tr w:rsidR="00380465" w:rsidTr="00C111A5">
        <w:tc>
          <w:tcPr>
            <w:tcW w:w="1905" w:type="dxa"/>
          </w:tcPr>
          <w:p w:rsidR="00380465" w:rsidRDefault="00380465" w:rsidP="00C111A5">
            <w:r>
              <w:rPr>
                <w:b/>
                <w:bCs/>
                <w:sz w:val="22"/>
                <w:szCs w:val="22"/>
              </w:rPr>
              <w:t>February 27, 2019</w:t>
            </w:r>
          </w:p>
        </w:tc>
        <w:tc>
          <w:tcPr>
            <w:tcW w:w="1902" w:type="dxa"/>
          </w:tcPr>
          <w:p w:rsidR="00380465" w:rsidRDefault="00380465" w:rsidP="00C111A5">
            <w:pPr>
              <w:rPr>
                <w:b/>
                <w:bCs/>
                <w:sz w:val="22"/>
                <w:szCs w:val="22"/>
              </w:rPr>
            </w:pPr>
            <w:r>
              <w:rPr>
                <w:b/>
                <w:bCs/>
                <w:sz w:val="22"/>
                <w:szCs w:val="22"/>
              </w:rPr>
              <w:t>#3-19</w:t>
            </w:r>
          </w:p>
        </w:tc>
        <w:tc>
          <w:tcPr>
            <w:tcW w:w="1950" w:type="dxa"/>
          </w:tcPr>
          <w:p w:rsidR="00380465" w:rsidRDefault="00380465" w:rsidP="00C111A5">
            <w:pPr>
              <w:rPr>
                <w:b/>
                <w:bCs/>
                <w:sz w:val="22"/>
                <w:szCs w:val="22"/>
              </w:rPr>
            </w:pPr>
            <w:r>
              <w:rPr>
                <w:b/>
                <w:bCs/>
                <w:sz w:val="22"/>
                <w:szCs w:val="22"/>
              </w:rPr>
              <w:t>Variance</w:t>
            </w:r>
          </w:p>
        </w:tc>
        <w:tc>
          <w:tcPr>
            <w:tcW w:w="1909" w:type="dxa"/>
          </w:tcPr>
          <w:p w:rsidR="00380465" w:rsidRDefault="00380465" w:rsidP="00C111A5">
            <w:pPr>
              <w:rPr>
                <w:b/>
                <w:bCs/>
                <w:sz w:val="22"/>
                <w:szCs w:val="22"/>
              </w:rPr>
            </w:pPr>
            <w:r>
              <w:rPr>
                <w:b/>
                <w:bCs/>
                <w:sz w:val="22"/>
                <w:szCs w:val="22"/>
              </w:rPr>
              <w:t>Joseph &amp; Anne Gomes</w:t>
            </w:r>
          </w:p>
        </w:tc>
        <w:tc>
          <w:tcPr>
            <w:tcW w:w="1910" w:type="dxa"/>
          </w:tcPr>
          <w:p w:rsidR="00380465" w:rsidRDefault="00380465" w:rsidP="00C111A5">
            <w:pPr>
              <w:rPr>
                <w:b/>
                <w:bCs/>
                <w:sz w:val="22"/>
                <w:szCs w:val="22"/>
              </w:rPr>
            </w:pPr>
            <w:r>
              <w:rPr>
                <w:b/>
                <w:bCs/>
                <w:sz w:val="22"/>
                <w:szCs w:val="22"/>
              </w:rPr>
              <w:t>22-24 Shangri-La Boulevard</w:t>
            </w:r>
          </w:p>
        </w:tc>
      </w:tr>
      <w:tr w:rsidR="00380465" w:rsidTr="00C111A5">
        <w:tc>
          <w:tcPr>
            <w:tcW w:w="1905" w:type="dxa"/>
          </w:tcPr>
          <w:p w:rsidR="00380465" w:rsidRDefault="00380465" w:rsidP="00C111A5">
            <w:pPr>
              <w:rPr>
                <w:b/>
                <w:bCs/>
                <w:sz w:val="22"/>
                <w:szCs w:val="22"/>
              </w:rPr>
            </w:pPr>
            <w:r>
              <w:rPr>
                <w:b/>
                <w:bCs/>
                <w:sz w:val="22"/>
                <w:szCs w:val="22"/>
              </w:rPr>
              <w:t>February 27, 2019</w:t>
            </w:r>
          </w:p>
        </w:tc>
        <w:tc>
          <w:tcPr>
            <w:tcW w:w="1902" w:type="dxa"/>
          </w:tcPr>
          <w:p w:rsidR="00380465" w:rsidRDefault="00380465" w:rsidP="00C111A5">
            <w:pPr>
              <w:rPr>
                <w:b/>
                <w:bCs/>
                <w:sz w:val="22"/>
                <w:szCs w:val="22"/>
              </w:rPr>
            </w:pPr>
            <w:r>
              <w:rPr>
                <w:b/>
                <w:bCs/>
                <w:sz w:val="22"/>
                <w:szCs w:val="22"/>
              </w:rPr>
              <w:t>6-19</w:t>
            </w:r>
          </w:p>
        </w:tc>
        <w:tc>
          <w:tcPr>
            <w:tcW w:w="1950" w:type="dxa"/>
          </w:tcPr>
          <w:p w:rsidR="00380465" w:rsidRDefault="00380465" w:rsidP="00C111A5">
            <w:pPr>
              <w:rPr>
                <w:b/>
                <w:bCs/>
                <w:sz w:val="22"/>
                <w:szCs w:val="22"/>
              </w:rPr>
            </w:pPr>
            <w:r>
              <w:rPr>
                <w:b/>
                <w:bCs/>
                <w:sz w:val="22"/>
                <w:szCs w:val="22"/>
              </w:rPr>
              <w:t>Special Permit</w:t>
            </w:r>
          </w:p>
        </w:tc>
        <w:tc>
          <w:tcPr>
            <w:tcW w:w="1909" w:type="dxa"/>
          </w:tcPr>
          <w:p w:rsidR="00380465" w:rsidRDefault="00380465" w:rsidP="00C111A5">
            <w:pPr>
              <w:rPr>
                <w:b/>
                <w:bCs/>
                <w:sz w:val="22"/>
                <w:szCs w:val="22"/>
              </w:rPr>
            </w:pPr>
            <w:r>
              <w:rPr>
                <w:b/>
                <w:bCs/>
                <w:sz w:val="22"/>
                <w:szCs w:val="22"/>
              </w:rPr>
              <w:t xml:space="preserve">Denise </w:t>
            </w:r>
            <w:proofErr w:type="spellStart"/>
            <w:r>
              <w:rPr>
                <w:b/>
                <w:bCs/>
                <w:sz w:val="22"/>
                <w:szCs w:val="22"/>
              </w:rPr>
              <w:t>Kissell</w:t>
            </w:r>
            <w:proofErr w:type="spellEnd"/>
          </w:p>
        </w:tc>
        <w:tc>
          <w:tcPr>
            <w:tcW w:w="1910" w:type="dxa"/>
          </w:tcPr>
          <w:p w:rsidR="00380465" w:rsidRDefault="00380465" w:rsidP="00C111A5">
            <w:pPr>
              <w:rPr>
                <w:b/>
                <w:bCs/>
                <w:sz w:val="22"/>
                <w:szCs w:val="22"/>
              </w:rPr>
            </w:pPr>
            <w:r>
              <w:rPr>
                <w:b/>
                <w:bCs/>
                <w:sz w:val="22"/>
                <w:szCs w:val="22"/>
              </w:rPr>
              <w:t>91 Great Neck Road</w:t>
            </w:r>
          </w:p>
        </w:tc>
      </w:tr>
    </w:tbl>
    <w:p w:rsidR="00380465" w:rsidRDefault="00380465" w:rsidP="00380465">
      <w:pPr>
        <w:pStyle w:val="ListParagraph"/>
        <w:rPr>
          <w:b/>
          <w:bCs/>
          <w:sz w:val="22"/>
          <w:szCs w:val="22"/>
        </w:rPr>
      </w:pPr>
      <w:r>
        <w:rPr>
          <w:b/>
          <w:bCs/>
          <w:sz w:val="22"/>
          <w:szCs w:val="22"/>
        </w:rPr>
        <w:t>Decision Deadlines</w:t>
      </w:r>
    </w:p>
    <w:p w:rsidR="00380465" w:rsidRDefault="00380465" w:rsidP="00380465">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380465" w:rsidTr="00C111A5">
        <w:tc>
          <w:tcPr>
            <w:tcW w:w="1915" w:type="dxa"/>
          </w:tcPr>
          <w:p w:rsidR="00380465" w:rsidRDefault="00380465" w:rsidP="00C111A5">
            <w:pPr>
              <w:rPr>
                <w:b/>
                <w:bCs/>
                <w:sz w:val="22"/>
                <w:szCs w:val="22"/>
              </w:rPr>
            </w:pPr>
            <w:r>
              <w:rPr>
                <w:b/>
                <w:bCs/>
                <w:sz w:val="22"/>
                <w:szCs w:val="22"/>
              </w:rPr>
              <w:t>February 19, 2019</w:t>
            </w:r>
          </w:p>
        </w:tc>
        <w:tc>
          <w:tcPr>
            <w:tcW w:w="1914" w:type="dxa"/>
          </w:tcPr>
          <w:p w:rsidR="00380465" w:rsidRDefault="00380465" w:rsidP="00C111A5">
            <w:pPr>
              <w:rPr>
                <w:b/>
                <w:bCs/>
                <w:sz w:val="22"/>
                <w:szCs w:val="22"/>
              </w:rPr>
            </w:pPr>
            <w:r>
              <w:rPr>
                <w:b/>
                <w:bCs/>
                <w:sz w:val="22"/>
                <w:szCs w:val="22"/>
              </w:rPr>
              <w:t>#23-18</w:t>
            </w:r>
          </w:p>
        </w:tc>
        <w:tc>
          <w:tcPr>
            <w:tcW w:w="1916" w:type="dxa"/>
          </w:tcPr>
          <w:p w:rsidR="00380465" w:rsidRDefault="00380465" w:rsidP="00C111A5">
            <w:pPr>
              <w:rPr>
                <w:b/>
                <w:bCs/>
                <w:sz w:val="22"/>
                <w:szCs w:val="22"/>
              </w:rPr>
            </w:pPr>
            <w:r>
              <w:rPr>
                <w:b/>
                <w:bCs/>
                <w:sz w:val="22"/>
                <w:szCs w:val="22"/>
              </w:rPr>
              <w:t>Special Permit/Site Plan Review</w:t>
            </w:r>
          </w:p>
        </w:tc>
        <w:tc>
          <w:tcPr>
            <w:tcW w:w="1915" w:type="dxa"/>
          </w:tcPr>
          <w:p w:rsidR="00380465" w:rsidRDefault="00380465" w:rsidP="00C111A5">
            <w:pPr>
              <w:rPr>
                <w:b/>
                <w:bCs/>
                <w:sz w:val="22"/>
                <w:szCs w:val="22"/>
              </w:rPr>
            </w:pPr>
            <w:r>
              <w:rPr>
                <w:b/>
                <w:bCs/>
                <w:sz w:val="22"/>
                <w:szCs w:val="22"/>
              </w:rPr>
              <w:t>Anthony Grosso</w:t>
            </w:r>
          </w:p>
        </w:tc>
        <w:tc>
          <w:tcPr>
            <w:tcW w:w="1916" w:type="dxa"/>
          </w:tcPr>
          <w:p w:rsidR="00380465" w:rsidRDefault="00380465" w:rsidP="00C111A5">
            <w:pPr>
              <w:rPr>
                <w:b/>
                <w:bCs/>
                <w:sz w:val="22"/>
                <w:szCs w:val="22"/>
              </w:rPr>
            </w:pPr>
            <w:r>
              <w:rPr>
                <w:b/>
                <w:bCs/>
                <w:sz w:val="22"/>
                <w:szCs w:val="22"/>
              </w:rPr>
              <w:t>1 Rae Avenue</w:t>
            </w:r>
          </w:p>
        </w:tc>
      </w:tr>
      <w:tr w:rsidR="00380465" w:rsidTr="00C111A5">
        <w:tc>
          <w:tcPr>
            <w:tcW w:w="1915" w:type="dxa"/>
          </w:tcPr>
          <w:p w:rsidR="00380465" w:rsidRDefault="00380465" w:rsidP="00C111A5">
            <w:pPr>
              <w:rPr>
                <w:b/>
                <w:bCs/>
                <w:sz w:val="22"/>
                <w:szCs w:val="22"/>
              </w:rPr>
            </w:pPr>
            <w:r>
              <w:rPr>
                <w:b/>
                <w:bCs/>
                <w:sz w:val="22"/>
                <w:szCs w:val="22"/>
              </w:rPr>
              <w:t>Special Permit - April 23, 2019; Variance - May 3, 2019</w:t>
            </w:r>
          </w:p>
        </w:tc>
        <w:tc>
          <w:tcPr>
            <w:tcW w:w="1914" w:type="dxa"/>
          </w:tcPr>
          <w:p w:rsidR="00380465" w:rsidRDefault="00380465" w:rsidP="00C111A5">
            <w:pPr>
              <w:rPr>
                <w:b/>
                <w:bCs/>
                <w:sz w:val="22"/>
                <w:szCs w:val="22"/>
              </w:rPr>
            </w:pPr>
            <w:r>
              <w:rPr>
                <w:b/>
                <w:bCs/>
                <w:sz w:val="22"/>
                <w:szCs w:val="22"/>
              </w:rPr>
              <w:t>#2-19</w:t>
            </w:r>
          </w:p>
        </w:tc>
        <w:tc>
          <w:tcPr>
            <w:tcW w:w="1916" w:type="dxa"/>
          </w:tcPr>
          <w:p w:rsidR="00380465" w:rsidRDefault="00380465" w:rsidP="00C111A5">
            <w:pPr>
              <w:rPr>
                <w:b/>
                <w:bCs/>
                <w:sz w:val="22"/>
                <w:szCs w:val="22"/>
              </w:rPr>
            </w:pPr>
            <w:r w:rsidRPr="00AA24C9">
              <w:rPr>
                <w:b/>
                <w:bCs/>
                <w:sz w:val="22"/>
                <w:szCs w:val="22"/>
              </w:rPr>
              <w:t>Special Permit/Variance</w:t>
            </w:r>
          </w:p>
        </w:tc>
        <w:tc>
          <w:tcPr>
            <w:tcW w:w="1915" w:type="dxa"/>
          </w:tcPr>
          <w:p w:rsidR="00380465" w:rsidRDefault="00380465" w:rsidP="00C111A5">
            <w:pPr>
              <w:rPr>
                <w:b/>
                <w:bCs/>
                <w:sz w:val="22"/>
                <w:szCs w:val="22"/>
              </w:rPr>
            </w:pPr>
            <w:r>
              <w:rPr>
                <w:b/>
                <w:bCs/>
                <w:sz w:val="22"/>
                <w:szCs w:val="22"/>
              </w:rPr>
              <w:t xml:space="preserve">Amy Rossi &amp; Richard </w:t>
            </w:r>
            <w:proofErr w:type="spellStart"/>
            <w:r>
              <w:rPr>
                <w:b/>
                <w:bCs/>
                <w:sz w:val="22"/>
                <w:szCs w:val="22"/>
              </w:rPr>
              <w:t>Runci</w:t>
            </w:r>
            <w:proofErr w:type="spellEnd"/>
          </w:p>
        </w:tc>
        <w:tc>
          <w:tcPr>
            <w:tcW w:w="1916" w:type="dxa"/>
          </w:tcPr>
          <w:p w:rsidR="00380465" w:rsidRDefault="00380465" w:rsidP="00C111A5">
            <w:pPr>
              <w:rPr>
                <w:b/>
                <w:bCs/>
                <w:sz w:val="22"/>
                <w:szCs w:val="22"/>
              </w:rPr>
            </w:pPr>
            <w:r>
              <w:rPr>
                <w:b/>
                <w:bCs/>
                <w:sz w:val="22"/>
                <w:szCs w:val="22"/>
              </w:rPr>
              <w:t>35 West Central Avenue</w:t>
            </w:r>
          </w:p>
        </w:tc>
      </w:tr>
    </w:tbl>
    <w:p w:rsidR="00380465" w:rsidRPr="00273345" w:rsidRDefault="00380465" w:rsidP="00380465">
      <w:pPr>
        <w:rPr>
          <w:b/>
          <w:bCs/>
          <w:sz w:val="22"/>
          <w:szCs w:val="22"/>
        </w:rPr>
      </w:pPr>
    </w:p>
    <w:p w:rsidR="00380465" w:rsidRPr="00273345" w:rsidRDefault="00380465" w:rsidP="00380465">
      <w:pPr>
        <w:pStyle w:val="ListParagraph"/>
        <w:numPr>
          <w:ilvl w:val="0"/>
          <w:numId w:val="6"/>
        </w:numPr>
        <w:rPr>
          <w:b/>
          <w:bCs/>
          <w:sz w:val="22"/>
          <w:szCs w:val="22"/>
        </w:rPr>
      </w:pPr>
      <w:r w:rsidRPr="00273345">
        <w:rPr>
          <w:b/>
          <w:bCs/>
          <w:sz w:val="22"/>
          <w:szCs w:val="22"/>
          <w:u w:val="single"/>
        </w:rPr>
        <w:t>NEW BUSINESS</w:t>
      </w:r>
      <w:r w:rsidRPr="00273345">
        <w:rPr>
          <w:b/>
          <w:bCs/>
          <w:sz w:val="22"/>
          <w:szCs w:val="22"/>
        </w:rPr>
        <w:t xml:space="preserve"> (This time is reserved for topics that the Chairman did not reasonably anticipate.</w:t>
      </w:r>
    </w:p>
    <w:p w:rsidR="00DB1A5B" w:rsidRPr="005A33CD" w:rsidRDefault="00DB1A5B" w:rsidP="005A33CD">
      <w:pPr>
        <w:rPr>
          <w:b/>
          <w:bCs/>
          <w:sz w:val="22"/>
          <w:szCs w:val="22"/>
        </w:rPr>
      </w:pPr>
    </w:p>
    <w:p w:rsidR="00F470C0" w:rsidRPr="00AA2308" w:rsidRDefault="005A495F" w:rsidP="005A495F">
      <w:pPr>
        <w:tabs>
          <w:tab w:val="left" w:pos="1080"/>
        </w:tabs>
        <w:ind w:firstLine="360"/>
        <w:rPr>
          <w:b/>
          <w:bCs/>
          <w:sz w:val="22"/>
          <w:szCs w:val="22"/>
          <w:u w:val="single"/>
        </w:rPr>
      </w:pPr>
      <w:r>
        <w:rPr>
          <w:b/>
          <w:bCs/>
          <w:sz w:val="22"/>
          <w:szCs w:val="22"/>
        </w:rPr>
        <w:t>VI.</w:t>
      </w:r>
      <w:r>
        <w:rPr>
          <w:b/>
          <w:bCs/>
          <w:sz w:val="22"/>
          <w:szCs w:val="22"/>
        </w:rPr>
        <w:tab/>
      </w:r>
      <w:r w:rsidR="00F470C0" w:rsidRPr="00273345">
        <w:rPr>
          <w:b/>
          <w:bCs/>
          <w:sz w:val="22"/>
          <w:szCs w:val="22"/>
          <w:u w:val="single"/>
        </w:rPr>
        <w:t>ADJOURNMENT</w:t>
      </w:r>
    </w:p>
    <w:p w:rsidR="00EC594E" w:rsidRDefault="00EC594E" w:rsidP="00EC594E"/>
    <w:p w:rsidR="00EC594E" w:rsidRDefault="00EC594E" w:rsidP="00EC594E">
      <w:pPr>
        <w:ind w:left="360"/>
        <w:rPr>
          <w:b/>
        </w:rPr>
      </w:pPr>
      <w:r>
        <w:rPr>
          <w:b/>
        </w:rPr>
        <w:t>MOTION:</w:t>
      </w:r>
      <w:r>
        <w:rPr>
          <w:b/>
        </w:rPr>
        <w:tab/>
      </w:r>
      <w:r w:rsidR="008575BE">
        <w:rPr>
          <w:b/>
        </w:rPr>
        <w:t xml:space="preserve">Mr. Eacobacci moves </w:t>
      </w:r>
      <w:r w:rsidR="00644FB0">
        <w:rPr>
          <w:b/>
        </w:rPr>
        <w:t xml:space="preserve">to adjourn. Mr. Morrison seconds. </w:t>
      </w:r>
    </w:p>
    <w:p w:rsidR="00EC594E" w:rsidRDefault="00EC594E" w:rsidP="00EC594E">
      <w:pPr>
        <w:ind w:left="360"/>
        <w:rPr>
          <w:b/>
        </w:rPr>
      </w:pPr>
    </w:p>
    <w:p w:rsidR="00EC594E" w:rsidRDefault="00EC594E" w:rsidP="00EC594E">
      <w:pPr>
        <w:ind w:left="360"/>
        <w:jc w:val="center"/>
        <w:rPr>
          <w:b/>
        </w:rPr>
      </w:pPr>
      <w:r>
        <w:rPr>
          <w:b/>
        </w:rPr>
        <w:lastRenderedPageBreak/>
        <w:t>VOTE: (</w:t>
      </w:r>
      <w:r w:rsidR="00644FB0">
        <w:rPr>
          <w:b/>
        </w:rPr>
        <w:t>5</w:t>
      </w:r>
      <w:r>
        <w:rPr>
          <w:b/>
        </w:rPr>
        <w:t>-0-0)</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WAREHAM  ZONING BOARD OF APPEALS</w:t>
      </w:r>
    </w:p>
    <w:p w:rsidR="00EC594E" w:rsidRPr="006A551A" w:rsidRDefault="00EC594E" w:rsidP="00EC594E">
      <w:pPr>
        <w:pStyle w:val="NoSpacing"/>
        <w:rPr>
          <w:rFonts w:ascii="Times New Roman" w:hAnsi="Times New Roman" w:cs="Times New Roman"/>
          <w:sz w:val="24"/>
          <w:szCs w:val="24"/>
        </w:rPr>
      </w:pPr>
    </w:p>
    <w:p w:rsidR="00EC594E" w:rsidRPr="00E155C7" w:rsidRDefault="00EC594E" w:rsidP="00E155C7">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sectPr w:rsidR="00EC594E" w:rsidRPr="00E155C7" w:rsidSect="00C01E0F">
      <w:footerReference w:type="default" r:id="rId9"/>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9" w:rsidRDefault="00A43D79" w:rsidP="00EC018D">
      <w:r>
        <w:separator/>
      </w:r>
    </w:p>
  </w:endnote>
  <w:endnote w:type="continuationSeparator" w:id="0">
    <w:p w:rsidR="00A43D79" w:rsidRDefault="00A43D79"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E75F17">
          <w:rPr>
            <w:noProof/>
          </w:rPr>
          <w:t>3</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9" w:rsidRDefault="00A43D79" w:rsidP="00EC018D">
      <w:r>
        <w:separator/>
      </w:r>
    </w:p>
  </w:footnote>
  <w:footnote w:type="continuationSeparator" w:id="0">
    <w:p w:rsidR="00A43D79" w:rsidRDefault="00A43D79"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03ABA"/>
    <w:multiLevelType w:val="hybridMultilevel"/>
    <w:tmpl w:val="47C842E8"/>
    <w:lvl w:ilvl="0" w:tplc="A5FE6E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15241"/>
    <w:multiLevelType w:val="hybridMultilevel"/>
    <w:tmpl w:val="AF2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6B5758"/>
    <w:multiLevelType w:val="hybridMultilevel"/>
    <w:tmpl w:val="5BFC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2"/>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4"/>
  </w:num>
  <w:num w:numId="15">
    <w:abstractNumId w:val="5"/>
  </w:num>
  <w:num w:numId="16">
    <w:abstractNumId w:val="12"/>
  </w:num>
  <w:num w:numId="17">
    <w:abstractNumId w:val="1"/>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0DB4"/>
    <w:rsid w:val="00001A89"/>
    <w:rsid w:val="00002589"/>
    <w:rsid w:val="0000399B"/>
    <w:rsid w:val="00005B18"/>
    <w:rsid w:val="00013602"/>
    <w:rsid w:val="00014889"/>
    <w:rsid w:val="000156F4"/>
    <w:rsid w:val="00017A22"/>
    <w:rsid w:val="00017A88"/>
    <w:rsid w:val="00017AB1"/>
    <w:rsid w:val="000200FD"/>
    <w:rsid w:val="000202CB"/>
    <w:rsid w:val="00020A11"/>
    <w:rsid w:val="000210C5"/>
    <w:rsid w:val="00021D6A"/>
    <w:rsid w:val="000240EE"/>
    <w:rsid w:val="00024486"/>
    <w:rsid w:val="00030136"/>
    <w:rsid w:val="000302BA"/>
    <w:rsid w:val="00031345"/>
    <w:rsid w:val="00032A57"/>
    <w:rsid w:val="0003355E"/>
    <w:rsid w:val="00033BCE"/>
    <w:rsid w:val="00036193"/>
    <w:rsid w:val="000361EB"/>
    <w:rsid w:val="00036524"/>
    <w:rsid w:val="00036AAF"/>
    <w:rsid w:val="000372C3"/>
    <w:rsid w:val="00037853"/>
    <w:rsid w:val="00040A02"/>
    <w:rsid w:val="00042513"/>
    <w:rsid w:val="000441F5"/>
    <w:rsid w:val="00045281"/>
    <w:rsid w:val="000466BB"/>
    <w:rsid w:val="00047D4C"/>
    <w:rsid w:val="000501A7"/>
    <w:rsid w:val="00051D8F"/>
    <w:rsid w:val="00052887"/>
    <w:rsid w:val="00052D26"/>
    <w:rsid w:val="000535C9"/>
    <w:rsid w:val="0005563E"/>
    <w:rsid w:val="00056917"/>
    <w:rsid w:val="00057C9A"/>
    <w:rsid w:val="00061374"/>
    <w:rsid w:val="00062060"/>
    <w:rsid w:val="000642D3"/>
    <w:rsid w:val="00065E0E"/>
    <w:rsid w:val="00066B80"/>
    <w:rsid w:val="0006700E"/>
    <w:rsid w:val="00067A7F"/>
    <w:rsid w:val="000707A2"/>
    <w:rsid w:val="00070818"/>
    <w:rsid w:val="0007399B"/>
    <w:rsid w:val="0007465C"/>
    <w:rsid w:val="00075B9D"/>
    <w:rsid w:val="00075FC2"/>
    <w:rsid w:val="00076C2C"/>
    <w:rsid w:val="00077060"/>
    <w:rsid w:val="000811E0"/>
    <w:rsid w:val="000819A8"/>
    <w:rsid w:val="00082B19"/>
    <w:rsid w:val="00084B54"/>
    <w:rsid w:val="00086E99"/>
    <w:rsid w:val="00091854"/>
    <w:rsid w:val="000919A7"/>
    <w:rsid w:val="000928BB"/>
    <w:rsid w:val="00093C10"/>
    <w:rsid w:val="000946C0"/>
    <w:rsid w:val="00094FCE"/>
    <w:rsid w:val="000A119B"/>
    <w:rsid w:val="000A241F"/>
    <w:rsid w:val="000A3782"/>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669"/>
    <w:rsid w:val="000D6DA0"/>
    <w:rsid w:val="000D77FE"/>
    <w:rsid w:val="000E2D2C"/>
    <w:rsid w:val="000E3746"/>
    <w:rsid w:val="000E6134"/>
    <w:rsid w:val="000F203C"/>
    <w:rsid w:val="000F3431"/>
    <w:rsid w:val="000F3E41"/>
    <w:rsid w:val="000F5BE5"/>
    <w:rsid w:val="000F610C"/>
    <w:rsid w:val="000F7FFB"/>
    <w:rsid w:val="00100BC2"/>
    <w:rsid w:val="00100F8F"/>
    <w:rsid w:val="0010451C"/>
    <w:rsid w:val="00104EC4"/>
    <w:rsid w:val="00105CD1"/>
    <w:rsid w:val="001068C3"/>
    <w:rsid w:val="00106A16"/>
    <w:rsid w:val="0011058C"/>
    <w:rsid w:val="0011088D"/>
    <w:rsid w:val="00110CF6"/>
    <w:rsid w:val="00110F18"/>
    <w:rsid w:val="001118A5"/>
    <w:rsid w:val="00112104"/>
    <w:rsid w:val="001126CB"/>
    <w:rsid w:val="00113CC3"/>
    <w:rsid w:val="001207A4"/>
    <w:rsid w:val="00121A21"/>
    <w:rsid w:val="00123AED"/>
    <w:rsid w:val="001260E4"/>
    <w:rsid w:val="00126E3F"/>
    <w:rsid w:val="0013081E"/>
    <w:rsid w:val="00130D5A"/>
    <w:rsid w:val="00130DDD"/>
    <w:rsid w:val="00131491"/>
    <w:rsid w:val="001315D3"/>
    <w:rsid w:val="00131DE3"/>
    <w:rsid w:val="00132E05"/>
    <w:rsid w:val="001346BE"/>
    <w:rsid w:val="00134AC0"/>
    <w:rsid w:val="0013564D"/>
    <w:rsid w:val="00136AE9"/>
    <w:rsid w:val="00136AEF"/>
    <w:rsid w:val="00136E96"/>
    <w:rsid w:val="00137BB1"/>
    <w:rsid w:val="00141C3C"/>
    <w:rsid w:val="00142EA3"/>
    <w:rsid w:val="00145C15"/>
    <w:rsid w:val="00146164"/>
    <w:rsid w:val="00147EF5"/>
    <w:rsid w:val="00151EC3"/>
    <w:rsid w:val="00153C0D"/>
    <w:rsid w:val="001544BE"/>
    <w:rsid w:val="00154513"/>
    <w:rsid w:val="00154E7E"/>
    <w:rsid w:val="001554B7"/>
    <w:rsid w:val="001558D4"/>
    <w:rsid w:val="001603A0"/>
    <w:rsid w:val="001604F9"/>
    <w:rsid w:val="00160F94"/>
    <w:rsid w:val="00164131"/>
    <w:rsid w:val="00164274"/>
    <w:rsid w:val="00164FB8"/>
    <w:rsid w:val="00166ACF"/>
    <w:rsid w:val="00171912"/>
    <w:rsid w:val="00173755"/>
    <w:rsid w:val="00173A1A"/>
    <w:rsid w:val="00174265"/>
    <w:rsid w:val="001747A2"/>
    <w:rsid w:val="00175D43"/>
    <w:rsid w:val="00180E14"/>
    <w:rsid w:val="001819D9"/>
    <w:rsid w:val="001842C8"/>
    <w:rsid w:val="00187D57"/>
    <w:rsid w:val="00190BD3"/>
    <w:rsid w:val="00192C0C"/>
    <w:rsid w:val="00193A3D"/>
    <w:rsid w:val="001946B1"/>
    <w:rsid w:val="001974B8"/>
    <w:rsid w:val="00197DAD"/>
    <w:rsid w:val="001A4015"/>
    <w:rsid w:val="001B11FB"/>
    <w:rsid w:val="001B34A3"/>
    <w:rsid w:val="001B540A"/>
    <w:rsid w:val="001B741F"/>
    <w:rsid w:val="001C28FD"/>
    <w:rsid w:val="001C3F4F"/>
    <w:rsid w:val="001C6944"/>
    <w:rsid w:val="001C6DE1"/>
    <w:rsid w:val="001C764D"/>
    <w:rsid w:val="001D413A"/>
    <w:rsid w:val="001D57F3"/>
    <w:rsid w:val="001D68F0"/>
    <w:rsid w:val="001E22C2"/>
    <w:rsid w:val="001E4815"/>
    <w:rsid w:val="001E6031"/>
    <w:rsid w:val="001F1065"/>
    <w:rsid w:val="001F1BD5"/>
    <w:rsid w:val="001F1CC1"/>
    <w:rsid w:val="001F2091"/>
    <w:rsid w:val="001F228F"/>
    <w:rsid w:val="001F4BB3"/>
    <w:rsid w:val="001F662D"/>
    <w:rsid w:val="001F7DC3"/>
    <w:rsid w:val="00200598"/>
    <w:rsid w:val="0020102A"/>
    <w:rsid w:val="00201BF1"/>
    <w:rsid w:val="0020424A"/>
    <w:rsid w:val="00210834"/>
    <w:rsid w:val="00210905"/>
    <w:rsid w:val="0021097F"/>
    <w:rsid w:val="00215871"/>
    <w:rsid w:val="002168BF"/>
    <w:rsid w:val="00217FB6"/>
    <w:rsid w:val="002200E2"/>
    <w:rsid w:val="00220308"/>
    <w:rsid w:val="002231B6"/>
    <w:rsid w:val="00225CA0"/>
    <w:rsid w:val="00226F8E"/>
    <w:rsid w:val="00230075"/>
    <w:rsid w:val="00230950"/>
    <w:rsid w:val="002319B7"/>
    <w:rsid w:val="00233417"/>
    <w:rsid w:val="0023482B"/>
    <w:rsid w:val="002363BC"/>
    <w:rsid w:val="00241980"/>
    <w:rsid w:val="00241F2C"/>
    <w:rsid w:val="0024315B"/>
    <w:rsid w:val="002446F5"/>
    <w:rsid w:val="0024731E"/>
    <w:rsid w:val="00250B6F"/>
    <w:rsid w:val="00251A40"/>
    <w:rsid w:val="00252BBD"/>
    <w:rsid w:val="0025367A"/>
    <w:rsid w:val="002551C3"/>
    <w:rsid w:val="00260671"/>
    <w:rsid w:val="00262734"/>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86FE8"/>
    <w:rsid w:val="00287177"/>
    <w:rsid w:val="00291C5A"/>
    <w:rsid w:val="002938B6"/>
    <w:rsid w:val="00293C38"/>
    <w:rsid w:val="002974CE"/>
    <w:rsid w:val="002A07EA"/>
    <w:rsid w:val="002A46E6"/>
    <w:rsid w:val="002A489C"/>
    <w:rsid w:val="002A6F5E"/>
    <w:rsid w:val="002A7ADD"/>
    <w:rsid w:val="002A7B5B"/>
    <w:rsid w:val="002B0B55"/>
    <w:rsid w:val="002B0CA2"/>
    <w:rsid w:val="002B5535"/>
    <w:rsid w:val="002C0301"/>
    <w:rsid w:val="002C08A2"/>
    <w:rsid w:val="002C27DD"/>
    <w:rsid w:val="002C3EDB"/>
    <w:rsid w:val="002C43EC"/>
    <w:rsid w:val="002D383D"/>
    <w:rsid w:val="002D45D5"/>
    <w:rsid w:val="002D470F"/>
    <w:rsid w:val="002D478C"/>
    <w:rsid w:val="002D4B4B"/>
    <w:rsid w:val="002D6DB3"/>
    <w:rsid w:val="002D70FA"/>
    <w:rsid w:val="002D7F14"/>
    <w:rsid w:val="002E0C9A"/>
    <w:rsid w:val="002E2280"/>
    <w:rsid w:val="002E40C1"/>
    <w:rsid w:val="002E74E5"/>
    <w:rsid w:val="002E7E65"/>
    <w:rsid w:val="002F3235"/>
    <w:rsid w:val="002F3EE6"/>
    <w:rsid w:val="002F45BF"/>
    <w:rsid w:val="002F77D2"/>
    <w:rsid w:val="002F7C3F"/>
    <w:rsid w:val="0030006F"/>
    <w:rsid w:val="00300D63"/>
    <w:rsid w:val="00301464"/>
    <w:rsid w:val="00301B76"/>
    <w:rsid w:val="00303C63"/>
    <w:rsid w:val="00304A5F"/>
    <w:rsid w:val="003053CC"/>
    <w:rsid w:val="003054E9"/>
    <w:rsid w:val="003059D3"/>
    <w:rsid w:val="00306C39"/>
    <w:rsid w:val="003072FC"/>
    <w:rsid w:val="00307E0A"/>
    <w:rsid w:val="00314167"/>
    <w:rsid w:val="003147D4"/>
    <w:rsid w:val="00315705"/>
    <w:rsid w:val="00316DB9"/>
    <w:rsid w:val="00317442"/>
    <w:rsid w:val="00317D6D"/>
    <w:rsid w:val="00320B11"/>
    <w:rsid w:val="00321001"/>
    <w:rsid w:val="003216A3"/>
    <w:rsid w:val="00324A20"/>
    <w:rsid w:val="00325591"/>
    <w:rsid w:val="003275A2"/>
    <w:rsid w:val="00327624"/>
    <w:rsid w:val="00330172"/>
    <w:rsid w:val="00331352"/>
    <w:rsid w:val="00332BAB"/>
    <w:rsid w:val="003378A7"/>
    <w:rsid w:val="003402E7"/>
    <w:rsid w:val="00345F43"/>
    <w:rsid w:val="0034721E"/>
    <w:rsid w:val="0035547B"/>
    <w:rsid w:val="00355729"/>
    <w:rsid w:val="00356B5D"/>
    <w:rsid w:val="00356B6C"/>
    <w:rsid w:val="00356E9E"/>
    <w:rsid w:val="0036072E"/>
    <w:rsid w:val="003609D3"/>
    <w:rsid w:val="00360AD3"/>
    <w:rsid w:val="00363056"/>
    <w:rsid w:val="00366310"/>
    <w:rsid w:val="00367902"/>
    <w:rsid w:val="00371715"/>
    <w:rsid w:val="0037214C"/>
    <w:rsid w:val="00372EFB"/>
    <w:rsid w:val="00374019"/>
    <w:rsid w:val="00374582"/>
    <w:rsid w:val="00375445"/>
    <w:rsid w:val="00375D77"/>
    <w:rsid w:val="003774A5"/>
    <w:rsid w:val="00380465"/>
    <w:rsid w:val="00387357"/>
    <w:rsid w:val="00390826"/>
    <w:rsid w:val="00391AF7"/>
    <w:rsid w:val="00394A12"/>
    <w:rsid w:val="00394D53"/>
    <w:rsid w:val="00396A2C"/>
    <w:rsid w:val="003A0DCD"/>
    <w:rsid w:val="003A1E90"/>
    <w:rsid w:val="003A2E39"/>
    <w:rsid w:val="003A3B98"/>
    <w:rsid w:val="003A43EB"/>
    <w:rsid w:val="003A6CEC"/>
    <w:rsid w:val="003B0E3F"/>
    <w:rsid w:val="003B22CF"/>
    <w:rsid w:val="003B5B83"/>
    <w:rsid w:val="003B6C10"/>
    <w:rsid w:val="003B736F"/>
    <w:rsid w:val="003B780D"/>
    <w:rsid w:val="003C1E64"/>
    <w:rsid w:val="003C28AB"/>
    <w:rsid w:val="003C3268"/>
    <w:rsid w:val="003C6A67"/>
    <w:rsid w:val="003D01E8"/>
    <w:rsid w:val="003D0B21"/>
    <w:rsid w:val="003D1FD1"/>
    <w:rsid w:val="003D2F30"/>
    <w:rsid w:val="003D44F8"/>
    <w:rsid w:val="003D5EC3"/>
    <w:rsid w:val="003E018E"/>
    <w:rsid w:val="003E065A"/>
    <w:rsid w:val="003E09A8"/>
    <w:rsid w:val="003E17F6"/>
    <w:rsid w:val="003E392C"/>
    <w:rsid w:val="003E4A7C"/>
    <w:rsid w:val="003E54F7"/>
    <w:rsid w:val="003E74B4"/>
    <w:rsid w:val="003F387D"/>
    <w:rsid w:val="003F4F6C"/>
    <w:rsid w:val="003F6155"/>
    <w:rsid w:val="003F6EC0"/>
    <w:rsid w:val="003F7DAB"/>
    <w:rsid w:val="004026FB"/>
    <w:rsid w:val="004031DF"/>
    <w:rsid w:val="00404403"/>
    <w:rsid w:val="00412E6C"/>
    <w:rsid w:val="00412E80"/>
    <w:rsid w:val="00414FA1"/>
    <w:rsid w:val="00415D55"/>
    <w:rsid w:val="0041659C"/>
    <w:rsid w:val="004170E9"/>
    <w:rsid w:val="004171ED"/>
    <w:rsid w:val="00420177"/>
    <w:rsid w:val="00420A77"/>
    <w:rsid w:val="00420A7C"/>
    <w:rsid w:val="00424A55"/>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06C0"/>
    <w:rsid w:val="00461343"/>
    <w:rsid w:val="0047001E"/>
    <w:rsid w:val="0047507E"/>
    <w:rsid w:val="0047662A"/>
    <w:rsid w:val="00477095"/>
    <w:rsid w:val="004771AA"/>
    <w:rsid w:val="0048129C"/>
    <w:rsid w:val="0048198A"/>
    <w:rsid w:val="00483AF0"/>
    <w:rsid w:val="00484E73"/>
    <w:rsid w:val="00485BB8"/>
    <w:rsid w:val="0048733F"/>
    <w:rsid w:val="00487491"/>
    <w:rsid w:val="004911B3"/>
    <w:rsid w:val="004937F5"/>
    <w:rsid w:val="004940D1"/>
    <w:rsid w:val="00494109"/>
    <w:rsid w:val="00494740"/>
    <w:rsid w:val="0049728C"/>
    <w:rsid w:val="004A032B"/>
    <w:rsid w:val="004A17EB"/>
    <w:rsid w:val="004A3A40"/>
    <w:rsid w:val="004A3E2D"/>
    <w:rsid w:val="004A4215"/>
    <w:rsid w:val="004A6CAC"/>
    <w:rsid w:val="004A7883"/>
    <w:rsid w:val="004B4327"/>
    <w:rsid w:val="004B52EB"/>
    <w:rsid w:val="004B5E75"/>
    <w:rsid w:val="004B608B"/>
    <w:rsid w:val="004C0C23"/>
    <w:rsid w:val="004C24B2"/>
    <w:rsid w:val="004C3114"/>
    <w:rsid w:val="004C4A42"/>
    <w:rsid w:val="004C6289"/>
    <w:rsid w:val="004C71A5"/>
    <w:rsid w:val="004D0E2D"/>
    <w:rsid w:val="004D1FB3"/>
    <w:rsid w:val="004D3998"/>
    <w:rsid w:val="004D4879"/>
    <w:rsid w:val="004D54CA"/>
    <w:rsid w:val="004D5758"/>
    <w:rsid w:val="004D5EB4"/>
    <w:rsid w:val="004D60E5"/>
    <w:rsid w:val="004D7BB6"/>
    <w:rsid w:val="004D7D64"/>
    <w:rsid w:val="004E2BFE"/>
    <w:rsid w:val="004E30D5"/>
    <w:rsid w:val="004E429B"/>
    <w:rsid w:val="004E5AEC"/>
    <w:rsid w:val="004E6BDB"/>
    <w:rsid w:val="004F006D"/>
    <w:rsid w:val="004F0CBF"/>
    <w:rsid w:val="004F0E38"/>
    <w:rsid w:val="004F0EB5"/>
    <w:rsid w:val="004F1277"/>
    <w:rsid w:val="004F12D3"/>
    <w:rsid w:val="004F4777"/>
    <w:rsid w:val="004F5F71"/>
    <w:rsid w:val="004F6086"/>
    <w:rsid w:val="004F64D1"/>
    <w:rsid w:val="00503515"/>
    <w:rsid w:val="00503D5F"/>
    <w:rsid w:val="005056F5"/>
    <w:rsid w:val="00511058"/>
    <w:rsid w:val="005110AB"/>
    <w:rsid w:val="00511413"/>
    <w:rsid w:val="005114D0"/>
    <w:rsid w:val="00513C36"/>
    <w:rsid w:val="00514248"/>
    <w:rsid w:val="00514A10"/>
    <w:rsid w:val="0051691C"/>
    <w:rsid w:val="005243C1"/>
    <w:rsid w:val="00531606"/>
    <w:rsid w:val="0053234E"/>
    <w:rsid w:val="00533183"/>
    <w:rsid w:val="005341E0"/>
    <w:rsid w:val="00534ABE"/>
    <w:rsid w:val="00537409"/>
    <w:rsid w:val="00537718"/>
    <w:rsid w:val="00537C9F"/>
    <w:rsid w:val="005402B5"/>
    <w:rsid w:val="00543DEA"/>
    <w:rsid w:val="00545861"/>
    <w:rsid w:val="005471D5"/>
    <w:rsid w:val="00550B9E"/>
    <w:rsid w:val="005523DD"/>
    <w:rsid w:val="0055289E"/>
    <w:rsid w:val="00554A4D"/>
    <w:rsid w:val="00554D1C"/>
    <w:rsid w:val="005570BF"/>
    <w:rsid w:val="00560003"/>
    <w:rsid w:val="0056058A"/>
    <w:rsid w:val="00560963"/>
    <w:rsid w:val="00562D34"/>
    <w:rsid w:val="00563E07"/>
    <w:rsid w:val="005645C2"/>
    <w:rsid w:val="00564998"/>
    <w:rsid w:val="00570A2B"/>
    <w:rsid w:val="00573257"/>
    <w:rsid w:val="00573D2E"/>
    <w:rsid w:val="005759C2"/>
    <w:rsid w:val="00576201"/>
    <w:rsid w:val="0057775C"/>
    <w:rsid w:val="00577C94"/>
    <w:rsid w:val="005800C2"/>
    <w:rsid w:val="005808C9"/>
    <w:rsid w:val="00580B56"/>
    <w:rsid w:val="00583465"/>
    <w:rsid w:val="005835DD"/>
    <w:rsid w:val="00583D69"/>
    <w:rsid w:val="00585A4C"/>
    <w:rsid w:val="00587738"/>
    <w:rsid w:val="00591E34"/>
    <w:rsid w:val="00592260"/>
    <w:rsid w:val="00592316"/>
    <w:rsid w:val="00594E78"/>
    <w:rsid w:val="00595099"/>
    <w:rsid w:val="00595189"/>
    <w:rsid w:val="00595837"/>
    <w:rsid w:val="00596061"/>
    <w:rsid w:val="00597477"/>
    <w:rsid w:val="005A07A6"/>
    <w:rsid w:val="005A33CD"/>
    <w:rsid w:val="005A418E"/>
    <w:rsid w:val="005A495F"/>
    <w:rsid w:val="005B5E30"/>
    <w:rsid w:val="005B7615"/>
    <w:rsid w:val="005B7D7E"/>
    <w:rsid w:val="005C2AA5"/>
    <w:rsid w:val="005C34AF"/>
    <w:rsid w:val="005C45E3"/>
    <w:rsid w:val="005C7B8E"/>
    <w:rsid w:val="005D06E6"/>
    <w:rsid w:val="005D1212"/>
    <w:rsid w:val="005D160E"/>
    <w:rsid w:val="005D4D68"/>
    <w:rsid w:val="005D5640"/>
    <w:rsid w:val="005E0655"/>
    <w:rsid w:val="005E0C5C"/>
    <w:rsid w:val="005E2954"/>
    <w:rsid w:val="005E320A"/>
    <w:rsid w:val="005E3D6D"/>
    <w:rsid w:val="005E464A"/>
    <w:rsid w:val="005E4B80"/>
    <w:rsid w:val="005E5A1B"/>
    <w:rsid w:val="005E744C"/>
    <w:rsid w:val="005F1847"/>
    <w:rsid w:val="005F3EA2"/>
    <w:rsid w:val="005F48F8"/>
    <w:rsid w:val="00600898"/>
    <w:rsid w:val="00601D99"/>
    <w:rsid w:val="006033C4"/>
    <w:rsid w:val="006064AE"/>
    <w:rsid w:val="0061119D"/>
    <w:rsid w:val="0061145E"/>
    <w:rsid w:val="00612F4B"/>
    <w:rsid w:val="006138A7"/>
    <w:rsid w:val="00615AD9"/>
    <w:rsid w:val="006173F3"/>
    <w:rsid w:val="00617B26"/>
    <w:rsid w:val="00617DC4"/>
    <w:rsid w:val="0062082B"/>
    <w:rsid w:val="006233B9"/>
    <w:rsid w:val="00624045"/>
    <w:rsid w:val="0062404A"/>
    <w:rsid w:val="006278F9"/>
    <w:rsid w:val="00630027"/>
    <w:rsid w:val="006307AF"/>
    <w:rsid w:val="006309B1"/>
    <w:rsid w:val="00631DBE"/>
    <w:rsid w:val="006344D3"/>
    <w:rsid w:val="006354AC"/>
    <w:rsid w:val="00637070"/>
    <w:rsid w:val="006375EF"/>
    <w:rsid w:val="00640B74"/>
    <w:rsid w:val="0064120E"/>
    <w:rsid w:val="00641BA5"/>
    <w:rsid w:val="006439D2"/>
    <w:rsid w:val="00644FB0"/>
    <w:rsid w:val="00647209"/>
    <w:rsid w:val="006501CF"/>
    <w:rsid w:val="00652D62"/>
    <w:rsid w:val="00652D82"/>
    <w:rsid w:val="00654B71"/>
    <w:rsid w:val="00654E6D"/>
    <w:rsid w:val="006552D0"/>
    <w:rsid w:val="0065604A"/>
    <w:rsid w:val="00657510"/>
    <w:rsid w:val="00660B68"/>
    <w:rsid w:val="00660D44"/>
    <w:rsid w:val="00662305"/>
    <w:rsid w:val="00663550"/>
    <w:rsid w:val="0066400C"/>
    <w:rsid w:val="00664CFC"/>
    <w:rsid w:val="00666DDD"/>
    <w:rsid w:val="00670396"/>
    <w:rsid w:val="00670D28"/>
    <w:rsid w:val="0067287C"/>
    <w:rsid w:val="0067292B"/>
    <w:rsid w:val="006735B0"/>
    <w:rsid w:val="00677833"/>
    <w:rsid w:val="006815AD"/>
    <w:rsid w:val="006832A1"/>
    <w:rsid w:val="00686FE6"/>
    <w:rsid w:val="00687BA1"/>
    <w:rsid w:val="00691307"/>
    <w:rsid w:val="00691931"/>
    <w:rsid w:val="00691E57"/>
    <w:rsid w:val="00691EAE"/>
    <w:rsid w:val="006921C9"/>
    <w:rsid w:val="0069505D"/>
    <w:rsid w:val="006A061C"/>
    <w:rsid w:val="006A3B3B"/>
    <w:rsid w:val="006A5162"/>
    <w:rsid w:val="006A551A"/>
    <w:rsid w:val="006B019F"/>
    <w:rsid w:val="006B15BF"/>
    <w:rsid w:val="006B236B"/>
    <w:rsid w:val="006B3FE2"/>
    <w:rsid w:val="006B5C44"/>
    <w:rsid w:val="006B65EF"/>
    <w:rsid w:val="006C06E8"/>
    <w:rsid w:val="006C0C58"/>
    <w:rsid w:val="006C1EAD"/>
    <w:rsid w:val="006C39F3"/>
    <w:rsid w:val="006C3A2F"/>
    <w:rsid w:val="006C57B3"/>
    <w:rsid w:val="006C612B"/>
    <w:rsid w:val="006C6400"/>
    <w:rsid w:val="006D008F"/>
    <w:rsid w:val="006D0F15"/>
    <w:rsid w:val="006D344E"/>
    <w:rsid w:val="006D743A"/>
    <w:rsid w:val="006D7B2E"/>
    <w:rsid w:val="006D7EBB"/>
    <w:rsid w:val="006E1814"/>
    <w:rsid w:val="006E1F33"/>
    <w:rsid w:val="006E3C77"/>
    <w:rsid w:val="006E3F96"/>
    <w:rsid w:val="006E72AD"/>
    <w:rsid w:val="006F39A4"/>
    <w:rsid w:val="006F4BA9"/>
    <w:rsid w:val="006F69AC"/>
    <w:rsid w:val="006F7D04"/>
    <w:rsid w:val="00700B8C"/>
    <w:rsid w:val="00700F0E"/>
    <w:rsid w:val="00702DA4"/>
    <w:rsid w:val="00705CB6"/>
    <w:rsid w:val="007069D7"/>
    <w:rsid w:val="0071178C"/>
    <w:rsid w:val="007147B5"/>
    <w:rsid w:val="00715239"/>
    <w:rsid w:val="007266D3"/>
    <w:rsid w:val="0072682B"/>
    <w:rsid w:val="007271FC"/>
    <w:rsid w:val="00731CE8"/>
    <w:rsid w:val="0073405E"/>
    <w:rsid w:val="007371CB"/>
    <w:rsid w:val="00741061"/>
    <w:rsid w:val="00741665"/>
    <w:rsid w:val="007452F3"/>
    <w:rsid w:val="00745872"/>
    <w:rsid w:val="0074647A"/>
    <w:rsid w:val="00746778"/>
    <w:rsid w:val="007469BF"/>
    <w:rsid w:val="00746D5F"/>
    <w:rsid w:val="00746FD9"/>
    <w:rsid w:val="007518F4"/>
    <w:rsid w:val="00752723"/>
    <w:rsid w:val="00752BC3"/>
    <w:rsid w:val="00755C51"/>
    <w:rsid w:val="007561D2"/>
    <w:rsid w:val="007566DF"/>
    <w:rsid w:val="00757278"/>
    <w:rsid w:val="00760656"/>
    <w:rsid w:val="00762B46"/>
    <w:rsid w:val="00762FFD"/>
    <w:rsid w:val="007631C7"/>
    <w:rsid w:val="00763A47"/>
    <w:rsid w:val="00763BD2"/>
    <w:rsid w:val="00764BFE"/>
    <w:rsid w:val="00764D77"/>
    <w:rsid w:val="00766294"/>
    <w:rsid w:val="00770993"/>
    <w:rsid w:val="00770B39"/>
    <w:rsid w:val="0077146B"/>
    <w:rsid w:val="007721DB"/>
    <w:rsid w:val="00773852"/>
    <w:rsid w:val="0077396F"/>
    <w:rsid w:val="00775841"/>
    <w:rsid w:val="00777871"/>
    <w:rsid w:val="00780E6C"/>
    <w:rsid w:val="00782CF7"/>
    <w:rsid w:val="00785C21"/>
    <w:rsid w:val="0079036D"/>
    <w:rsid w:val="0079061B"/>
    <w:rsid w:val="007928B4"/>
    <w:rsid w:val="00792E13"/>
    <w:rsid w:val="0079469C"/>
    <w:rsid w:val="00796378"/>
    <w:rsid w:val="007963A3"/>
    <w:rsid w:val="007A1BD3"/>
    <w:rsid w:val="007A5CAA"/>
    <w:rsid w:val="007A7066"/>
    <w:rsid w:val="007B0065"/>
    <w:rsid w:val="007B0DB4"/>
    <w:rsid w:val="007B1FD4"/>
    <w:rsid w:val="007B343F"/>
    <w:rsid w:val="007B46E8"/>
    <w:rsid w:val="007B52FE"/>
    <w:rsid w:val="007B79D1"/>
    <w:rsid w:val="007C1043"/>
    <w:rsid w:val="007C368A"/>
    <w:rsid w:val="007C5D5A"/>
    <w:rsid w:val="007C65A8"/>
    <w:rsid w:val="007D07B4"/>
    <w:rsid w:val="007D0CBE"/>
    <w:rsid w:val="007D3A04"/>
    <w:rsid w:val="007D482E"/>
    <w:rsid w:val="007E1658"/>
    <w:rsid w:val="007E16F9"/>
    <w:rsid w:val="007E192B"/>
    <w:rsid w:val="007E1A81"/>
    <w:rsid w:val="007E2A55"/>
    <w:rsid w:val="007E3A2B"/>
    <w:rsid w:val="007E4136"/>
    <w:rsid w:val="007E743F"/>
    <w:rsid w:val="007F01A6"/>
    <w:rsid w:val="007F4E25"/>
    <w:rsid w:val="007F66B9"/>
    <w:rsid w:val="00800D80"/>
    <w:rsid w:val="008030AC"/>
    <w:rsid w:val="00803562"/>
    <w:rsid w:val="00804B4C"/>
    <w:rsid w:val="0080731C"/>
    <w:rsid w:val="00811E9E"/>
    <w:rsid w:val="0081220C"/>
    <w:rsid w:val="00821677"/>
    <w:rsid w:val="00822390"/>
    <w:rsid w:val="00822BC9"/>
    <w:rsid w:val="00822EE3"/>
    <w:rsid w:val="00823E86"/>
    <w:rsid w:val="008252BF"/>
    <w:rsid w:val="00827092"/>
    <w:rsid w:val="00830045"/>
    <w:rsid w:val="00830ADB"/>
    <w:rsid w:val="008312C8"/>
    <w:rsid w:val="00831C64"/>
    <w:rsid w:val="00832879"/>
    <w:rsid w:val="00833F03"/>
    <w:rsid w:val="00834AF6"/>
    <w:rsid w:val="008351EC"/>
    <w:rsid w:val="0083567A"/>
    <w:rsid w:val="008367F3"/>
    <w:rsid w:val="0083792D"/>
    <w:rsid w:val="00841349"/>
    <w:rsid w:val="008416CD"/>
    <w:rsid w:val="008449C8"/>
    <w:rsid w:val="00845A27"/>
    <w:rsid w:val="00847660"/>
    <w:rsid w:val="00851764"/>
    <w:rsid w:val="0085271F"/>
    <w:rsid w:val="008548B4"/>
    <w:rsid w:val="008562AA"/>
    <w:rsid w:val="008574A3"/>
    <w:rsid w:val="008574C3"/>
    <w:rsid w:val="008575BE"/>
    <w:rsid w:val="00857FFD"/>
    <w:rsid w:val="008604BB"/>
    <w:rsid w:val="0086303B"/>
    <w:rsid w:val="00863F5E"/>
    <w:rsid w:val="00866DBF"/>
    <w:rsid w:val="0087062E"/>
    <w:rsid w:val="00870A92"/>
    <w:rsid w:val="00872578"/>
    <w:rsid w:val="0087289F"/>
    <w:rsid w:val="00874272"/>
    <w:rsid w:val="0087490F"/>
    <w:rsid w:val="00874D26"/>
    <w:rsid w:val="0087667B"/>
    <w:rsid w:val="0088065A"/>
    <w:rsid w:val="008819B6"/>
    <w:rsid w:val="0088212A"/>
    <w:rsid w:val="00883033"/>
    <w:rsid w:val="008849A6"/>
    <w:rsid w:val="008853BA"/>
    <w:rsid w:val="0088730A"/>
    <w:rsid w:val="008906F9"/>
    <w:rsid w:val="00892055"/>
    <w:rsid w:val="008930DC"/>
    <w:rsid w:val="00895D11"/>
    <w:rsid w:val="008A2A3F"/>
    <w:rsid w:val="008A7B86"/>
    <w:rsid w:val="008B1058"/>
    <w:rsid w:val="008B1410"/>
    <w:rsid w:val="008B2016"/>
    <w:rsid w:val="008B463A"/>
    <w:rsid w:val="008C1732"/>
    <w:rsid w:val="008C2B63"/>
    <w:rsid w:val="008C4AC4"/>
    <w:rsid w:val="008C4CBD"/>
    <w:rsid w:val="008C626F"/>
    <w:rsid w:val="008C63F0"/>
    <w:rsid w:val="008D0823"/>
    <w:rsid w:val="008D3BB1"/>
    <w:rsid w:val="008D3C27"/>
    <w:rsid w:val="008D6C96"/>
    <w:rsid w:val="008E012F"/>
    <w:rsid w:val="008E1960"/>
    <w:rsid w:val="008E29D5"/>
    <w:rsid w:val="008E4721"/>
    <w:rsid w:val="008E4BE5"/>
    <w:rsid w:val="008F02EA"/>
    <w:rsid w:val="008F1F20"/>
    <w:rsid w:val="008F2584"/>
    <w:rsid w:val="008F6FAC"/>
    <w:rsid w:val="009018A1"/>
    <w:rsid w:val="00901F99"/>
    <w:rsid w:val="00903246"/>
    <w:rsid w:val="00903663"/>
    <w:rsid w:val="00904E62"/>
    <w:rsid w:val="0090506C"/>
    <w:rsid w:val="00905439"/>
    <w:rsid w:val="00906494"/>
    <w:rsid w:val="00906B90"/>
    <w:rsid w:val="009071B6"/>
    <w:rsid w:val="00907B5B"/>
    <w:rsid w:val="00907F2F"/>
    <w:rsid w:val="00912828"/>
    <w:rsid w:val="009137A4"/>
    <w:rsid w:val="0091394B"/>
    <w:rsid w:val="00914F64"/>
    <w:rsid w:val="009152FE"/>
    <w:rsid w:val="009154E8"/>
    <w:rsid w:val="0091712E"/>
    <w:rsid w:val="009213B8"/>
    <w:rsid w:val="009213EE"/>
    <w:rsid w:val="00922C72"/>
    <w:rsid w:val="00923F32"/>
    <w:rsid w:val="00924DA3"/>
    <w:rsid w:val="00931CD3"/>
    <w:rsid w:val="009326B9"/>
    <w:rsid w:val="00935AD0"/>
    <w:rsid w:val="00936780"/>
    <w:rsid w:val="00937BD9"/>
    <w:rsid w:val="009408FF"/>
    <w:rsid w:val="00940C56"/>
    <w:rsid w:val="00940F9C"/>
    <w:rsid w:val="00941279"/>
    <w:rsid w:val="009416DE"/>
    <w:rsid w:val="00941EA0"/>
    <w:rsid w:val="00946071"/>
    <w:rsid w:val="00952FAD"/>
    <w:rsid w:val="009641BA"/>
    <w:rsid w:val="00965E07"/>
    <w:rsid w:val="00967A69"/>
    <w:rsid w:val="00976C5A"/>
    <w:rsid w:val="00977AA2"/>
    <w:rsid w:val="009801BF"/>
    <w:rsid w:val="00984498"/>
    <w:rsid w:val="00985160"/>
    <w:rsid w:val="00985D58"/>
    <w:rsid w:val="0098651E"/>
    <w:rsid w:val="00987BB6"/>
    <w:rsid w:val="0099070B"/>
    <w:rsid w:val="00992A3F"/>
    <w:rsid w:val="0099368E"/>
    <w:rsid w:val="00993D58"/>
    <w:rsid w:val="00995AC6"/>
    <w:rsid w:val="00997C46"/>
    <w:rsid w:val="009A10A8"/>
    <w:rsid w:val="009A26A6"/>
    <w:rsid w:val="009A2800"/>
    <w:rsid w:val="009A3AAE"/>
    <w:rsid w:val="009A538E"/>
    <w:rsid w:val="009A5792"/>
    <w:rsid w:val="009B05BD"/>
    <w:rsid w:val="009B06B2"/>
    <w:rsid w:val="009B12F5"/>
    <w:rsid w:val="009B27CC"/>
    <w:rsid w:val="009B29A3"/>
    <w:rsid w:val="009B579C"/>
    <w:rsid w:val="009B65F4"/>
    <w:rsid w:val="009B6D77"/>
    <w:rsid w:val="009C044B"/>
    <w:rsid w:val="009C08A5"/>
    <w:rsid w:val="009C2E67"/>
    <w:rsid w:val="009C4159"/>
    <w:rsid w:val="009C5912"/>
    <w:rsid w:val="009C7041"/>
    <w:rsid w:val="009C73CD"/>
    <w:rsid w:val="009D0EC3"/>
    <w:rsid w:val="009D110F"/>
    <w:rsid w:val="009D33E6"/>
    <w:rsid w:val="009D3C50"/>
    <w:rsid w:val="009D4351"/>
    <w:rsid w:val="009D7282"/>
    <w:rsid w:val="009D7E03"/>
    <w:rsid w:val="009E00E4"/>
    <w:rsid w:val="009E1E04"/>
    <w:rsid w:val="009E200A"/>
    <w:rsid w:val="009E2C0D"/>
    <w:rsid w:val="009E3291"/>
    <w:rsid w:val="009E3909"/>
    <w:rsid w:val="009E5266"/>
    <w:rsid w:val="009F3093"/>
    <w:rsid w:val="009F37FD"/>
    <w:rsid w:val="009F3D53"/>
    <w:rsid w:val="009F70E1"/>
    <w:rsid w:val="00A00C17"/>
    <w:rsid w:val="00A01297"/>
    <w:rsid w:val="00A06797"/>
    <w:rsid w:val="00A07B96"/>
    <w:rsid w:val="00A10089"/>
    <w:rsid w:val="00A10729"/>
    <w:rsid w:val="00A113D3"/>
    <w:rsid w:val="00A1141C"/>
    <w:rsid w:val="00A11A6F"/>
    <w:rsid w:val="00A12A86"/>
    <w:rsid w:val="00A135E7"/>
    <w:rsid w:val="00A21D2E"/>
    <w:rsid w:val="00A2328D"/>
    <w:rsid w:val="00A23E5A"/>
    <w:rsid w:val="00A2602F"/>
    <w:rsid w:val="00A26BEB"/>
    <w:rsid w:val="00A27E9E"/>
    <w:rsid w:val="00A3094E"/>
    <w:rsid w:val="00A32413"/>
    <w:rsid w:val="00A324AE"/>
    <w:rsid w:val="00A3363C"/>
    <w:rsid w:val="00A33D5A"/>
    <w:rsid w:val="00A35AC8"/>
    <w:rsid w:val="00A35D95"/>
    <w:rsid w:val="00A36FFC"/>
    <w:rsid w:val="00A42791"/>
    <w:rsid w:val="00A432AC"/>
    <w:rsid w:val="00A43C0C"/>
    <w:rsid w:val="00A43D79"/>
    <w:rsid w:val="00A44801"/>
    <w:rsid w:val="00A4490D"/>
    <w:rsid w:val="00A462C1"/>
    <w:rsid w:val="00A47664"/>
    <w:rsid w:val="00A50CB3"/>
    <w:rsid w:val="00A52154"/>
    <w:rsid w:val="00A53376"/>
    <w:rsid w:val="00A561F3"/>
    <w:rsid w:val="00A61B1C"/>
    <w:rsid w:val="00A61E08"/>
    <w:rsid w:val="00A62379"/>
    <w:rsid w:val="00A648E8"/>
    <w:rsid w:val="00A6594C"/>
    <w:rsid w:val="00A6597C"/>
    <w:rsid w:val="00A735AB"/>
    <w:rsid w:val="00A738ED"/>
    <w:rsid w:val="00A73A6D"/>
    <w:rsid w:val="00A73E32"/>
    <w:rsid w:val="00A75033"/>
    <w:rsid w:val="00A755A1"/>
    <w:rsid w:val="00A76EBA"/>
    <w:rsid w:val="00A80E56"/>
    <w:rsid w:val="00A82755"/>
    <w:rsid w:val="00A8418D"/>
    <w:rsid w:val="00A87845"/>
    <w:rsid w:val="00A87B48"/>
    <w:rsid w:val="00A92324"/>
    <w:rsid w:val="00A9336E"/>
    <w:rsid w:val="00A93E76"/>
    <w:rsid w:val="00A94277"/>
    <w:rsid w:val="00A95CA8"/>
    <w:rsid w:val="00A96BF1"/>
    <w:rsid w:val="00A9736D"/>
    <w:rsid w:val="00AA0389"/>
    <w:rsid w:val="00AA1307"/>
    <w:rsid w:val="00AA1393"/>
    <w:rsid w:val="00AA1C46"/>
    <w:rsid w:val="00AA4F5E"/>
    <w:rsid w:val="00AA67F7"/>
    <w:rsid w:val="00AA6DF6"/>
    <w:rsid w:val="00AA7BEC"/>
    <w:rsid w:val="00AB4081"/>
    <w:rsid w:val="00AB4825"/>
    <w:rsid w:val="00AB6AE7"/>
    <w:rsid w:val="00AB723E"/>
    <w:rsid w:val="00AC255E"/>
    <w:rsid w:val="00AC354E"/>
    <w:rsid w:val="00AC43E6"/>
    <w:rsid w:val="00AC4E62"/>
    <w:rsid w:val="00AC73B9"/>
    <w:rsid w:val="00AC7553"/>
    <w:rsid w:val="00AD3325"/>
    <w:rsid w:val="00AD5CFF"/>
    <w:rsid w:val="00AE3FC1"/>
    <w:rsid w:val="00AE4DEC"/>
    <w:rsid w:val="00AE52EE"/>
    <w:rsid w:val="00AE580C"/>
    <w:rsid w:val="00AE6334"/>
    <w:rsid w:val="00AE6E42"/>
    <w:rsid w:val="00AE7BBA"/>
    <w:rsid w:val="00AF108B"/>
    <w:rsid w:val="00AF2020"/>
    <w:rsid w:val="00AF2D20"/>
    <w:rsid w:val="00AF2DF1"/>
    <w:rsid w:val="00AF3008"/>
    <w:rsid w:val="00B000D0"/>
    <w:rsid w:val="00B02DAC"/>
    <w:rsid w:val="00B044FC"/>
    <w:rsid w:val="00B05949"/>
    <w:rsid w:val="00B10BD1"/>
    <w:rsid w:val="00B13056"/>
    <w:rsid w:val="00B14484"/>
    <w:rsid w:val="00B14DF6"/>
    <w:rsid w:val="00B16DD8"/>
    <w:rsid w:val="00B17112"/>
    <w:rsid w:val="00B176F2"/>
    <w:rsid w:val="00B229DB"/>
    <w:rsid w:val="00B2474C"/>
    <w:rsid w:val="00B25ADD"/>
    <w:rsid w:val="00B26244"/>
    <w:rsid w:val="00B271F6"/>
    <w:rsid w:val="00B27243"/>
    <w:rsid w:val="00B2735F"/>
    <w:rsid w:val="00B2743D"/>
    <w:rsid w:val="00B279C9"/>
    <w:rsid w:val="00B301F3"/>
    <w:rsid w:val="00B31792"/>
    <w:rsid w:val="00B35769"/>
    <w:rsid w:val="00B35A36"/>
    <w:rsid w:val="00B37275"/>
    <w:rsid w:val="00B40288"/>
    <w:rsid w:val="00B40AD3"/>
    <w:rsid w:val="00B439B1"/>
    <w:rsid w:val="00B441BD"/>
    <w:rsid w:val="00B44754"/>
    <w:rsid w:val="00B45C0A"/>
    <w:rsid w:val="00B46E1B"/>
    <w:rsid w:val="00B50296"/>
    <w:rsid w:val="00B5069E"/>
    <w:rsid w:val="00B5095D"/>
    <w:rsid w:val="00B52292"/>
    <w:rsid w:val="00B52CEB"/>
    <w:rsid w:val="00B541BE"/>
    <w:rsid w:val="00B548AB"/>
    <w:rsid w:val="00B550D7"/>
    <w:rsid w:val="00B60091"/>
    <w:rsid w:val="00B62F4A"/>
    <w:rsid w:val="00B62F70"/>
    <w:rsid w:val="00B659D9"/>
    <w:rsid w:val="00B65ECA"/>
    <w:rsid w:val="00B70140"/>
    <w:rsid w:val="00B73EA5"/>
    <w:rsid w:val="00B762A9"/>
    <w:rsid w:val="00B81689"/>
    <w:rsid w:val="00B834CE"/>
    <w:rsid w:val="00B84073"/>
    <w:rsid w:val="00B8445C"/>
    <w:rsid w:val="00B8559C"/>
    <w:rsid w:val="00B86A84"/>
    <w:rsid w:val="00B870E0"/>
    <w:rsid w:val="00B87454"/>
    <w:rsid w:val="00B915CE"/>
    <w:rsid w:val="00B9294A"/>
    <w:rsid w:val="00B96946"/>
    <w:rsid w:val="00B9696C"/>
    <w:rsid w:val="00BA0117"/>
    <w:rsid w:val="00BA0DC8"/>
    <w:rsid w:val="00BA146A"/>
    <w:rsid w:val="00BA15BF"/>
    <w:rsid w:val="00BA35C9"/>
    <w:rsid w:val="00BA6888"/>
    <w:rsid w:val="00BB0522"/>
    <w:rsid w:val="00BB23D8"/>
    <w:rsid w:val="00BB30AB"/>
    <w:rsid w:val="00BB48D6"/>
    <w:rsid w:val="00BB531E"/>
    <w:rsid w:val="00BB6B50"/>
    <w:rsid w:val="00BC1922"/>
    <w:rsid w:val="00BC2911"/>
    <w:rsid w:val="00BC40CF"/>
    <w:rsid w:val="00BC41D2"/>
    <w:rsid w:val="00BC5CC8"/>
    <w:rsid w:val="00BC78C4"/>
    <w:rsid w:val="00BD1C12"/>
    <w:rsid w:val="00BD2C4C"/>
    <w:rsid w:val="00BD348C"/>
    <w:rsid w:val="00BD433B"/>
    <w:rsid w:val="00BD5112"/>
    <w:rsid w:val="00BD513D"/>
    <w:rsid w:val="00BE3C42"/>
    <w:rsid w:val="00BE6A8A"/>
    <w:rsid w:val="00BE7B48"/>
    <w:rsid w:val="00BF0DD2"/>
    <w:rsid w:val="00BF14F4"/>
    <w:rsid w:val="00BF1671"/>
    <w:rsid w:val="00BF38EF"/>
    <w:rsid w:val="00BF4E31"/>
    <w:rsid w:val="00BF5271"/>
    <w:rsid w:val="00BF5C30"/>
    <w:rsid w:val="00BF6228"/>
    <w:rsid w:val="00C01749"/>
    <w:rsid w:val="00C01E0F"/>
    <w:rsid w:val="00C02849"/>
    <w:rsid w:val="00C0341B"/>
    <w:rsid w:val="00C04371"/>
    <w:rsid w:val="00C0604F"/>
    <w:rsid w:val="00C06F87"/>
    <w:rsid w:val="00C07A64"/>
    <w:rsid w:val="00C07B5D"/>
    <w:rsid w:val="00C07E6A"/>
    <w:rsid w:val="00C10AFD"/>
    <w:rsid w:val="00C1405F"/>
    <w:rsid w:val="00C14D7B"/>
    <w:rsid w:val="00C15865"/>
    <w:rsid w:val="00C166FB"/>
    <w:rsid w:val="00C16BBA"/>
    <w:rsid w:val="00C21B49"/>
    <w:rsid w:val="00C21EBF"/>
    <w:rsid w:val="00C2241C"/>
    <w:rsid w:val="00C225BF"/>
    <w:rsid w:val="00C24E7F"/>
    <w:rsid w:val="00C26C08"/>
    <w:rsid w:val="00C2735E"/>
    <w:rsid w:val="00C2772F"/>
    <w:rsid w:val="00C2779C"/>
    <w:rsid w:val="00C30EE5"/>
    <w:rsid w:val="00C32FDF"/>
    <w:rsid w:val="00C334A4"/>
    <w:rsid w:val="00C34DD3"/>
    <w:rsid w:val="00C3519D"/>
    <w:rsid w:val="00C3542F"/>
    <w:rsid w:val="00C37EBD"/>
    <w:rsid w:val="00C43896"/>
    <w:rsid w:val="00C46082"/>
    <w:rsid w:val="00C46C2B"/>
    <w:rsid w:val="00C5133B"/>
    <w:rsid w:val="00C5178E"/>
    <w:rsid w:val="00C527FD"/>
    <w:rsid w:val="00C53088"/>
    <w:rsid w:val="00C540A9"/>
    <w:rsid w:val="00C60AE5"/>
    <w:rsid w:val="00C63811"/>
    <w:rsid w:val="00C63878"/>
    <w:rsid w:val="00C63AE4"/>
    <w:rsid w:val="00C63F0C"/>
    <w:rsid w:val="00C678D2"/>
    <w:rsid w:val="00C67E70"/>
    <w:rsid w:val="00C7074F"/>
    <w:rsid w:val="00C72098"/>
    <w:rsid w:val="00C72334"/>
    <w:rsid w:val="00C73FE0"/>
    <w:rsid w:val="00C7594F"/>
    <w:rsid w:val="00C77887"/>
    <w:rsid w:val="00C80BCA"/>
    <w:rsid w:val="00C81364"/>
    <w:rsid w:val="00C8138A"/>
    <w:rsid w:val="00C8228E"/>
    <w:rsid w:val="00C82D42"/>
    <w:rsid w:val="00C84020"/>
    <w:rsid w:val="00C848F6"/>
    <w:rsid w:val="00C84D49"/>
    <w:rsid w:val="00C868F4"/>
    <w:rsid w:val="00C86A5D"/>
    <w:rsid w:val="00C86BFB"/>
    <w:rsid w:val="00C8744F"/>
    <w:rsid w:val="00C9252D"/>
    <w:rsid w:val="00C925A1"/>
    <w:rsid w:val="00C94D9D"/>
    <w:rsid w:val="00C94F98"/>
    <w:rsid w:val="00C950F6"/>
    <w:rsid w:val="00C95BE1"/>
    <w:rsid w:val="00C971BD"/>
    <w:rsid w:val="00CA01C3"/>
    <w:rsid w:val="00CA276F"/>
    <w:rsid w:val="00CA3356"/>
    <w:rsid w:val="00CA4FAF"/>
    <w:rsid w:val="00CA544A"/>
    <w:rsid w:val="00CA7379"/>
    <w:rsid w:val="00CA7A0B"/>
    <w:rsid w:val="00CA7CCB"/>
    <w:rsid w:val="00CB0460"/>
    <w:rsid w:val="00CB374C"/>
    <w:rsid w:val="00CB4DB2"/>
    <w:rsid w:val="00CB7835"/>
    <w:rsid w:val="00CC0BC6"/>
    <w:rsid w:val="00CC5E0C"/>
    <w:rsid w:val="00CC6431"/>
    <w:rsid w:val="00CC6453"/>
    <w:rsid w:val="00CC6A6E"/>
    <w:rsid w:val="00CC7B88"/>
    <w:rsid w:val="00CD14AE"/>
    <w:rsid w:val="00CD2806"/>
    <w:rsid w:val="00CD37FA"/>
    <w:rsid w:val="00CD54E3"/>
    <w:rsid w:val="00CE0681"/>
    <w:rsid w:val="00CE1B03"/>
    <w:rsid w:val="00CE4CA9"/>
    <w:rsid w:val="00CE5359"/>
    <w:rsid w:val="00CE5B43"/>
    <w:rsid w:val="00CF0F59"/>
    <w:rsid w:val="00CF371D"/>
    <w:rsid w:val="00CF4FD4"/>
    <w:rsid w:val="00CF510D"/>
    <w:rsid w:val="00CF628E"/>
    <w:rsid w:val="00CF658C"/>
    <w:rsid w:val="00D00B51"/>
    <w:rsid w:val="00D00EF6"/>
    <w:rsid w:val="00D037D1"/>
    <w:rsid w:val="00D054BE"/>
    <w:rsid w:val="00D056FC"/>
    <w:rsid w:val="00D108F5"/>
    <w:rsid w:val="00D11310"/>
    <w:rsid w:val="00D11B73"/>
    <w:rsid w:val="00D12828"/>
    <w:rsid w:val="00D134A1"/>
    <w:rsid w:val="00D13641"/>
    <w:rsid w:val="00D13AD3"/>
    <w:rsid w:val="00D14D9B"/>
    <w:rsid w:val="00D15D71"/>
    <w:rsid w:val="00D17D7C"/>
    <w:rsid w:val="00D2046C"/>
    <w:rsid w:val="00D215A7"/>
    <w:rsid w:val="00D21735"/>
    <w:rsid w:val="00D21B06"/>
    <w:rsid w:val="00D220F2"/>
    <w:rsid w:val="00D223FC"/>
    <w:rsid w:val="00D2563F"/>
    <w:rsid w:val="00D256D0"/>
    <w:rsid w:val="00D25847"/>
    <w:rsid w:val="00D3145C"/>
    <w:rsid w:val="00D32AE2"/>
    <w:rsid w:val="00D345CF"/>
    <w:rsid w:val="00D36F6C"/>
    <w:rsid w:val="00D41017"/>
    <w:rsid w:val="00D411AB"/>
    <w:rsid w:val="00D426E6"/>
    <w:rsid w:val="00D43BDE"/>
    <w:rsid w:val="00D47B97"/>
    <w:rsid w:val="00D51375"/>
    <w:rsid w:val="00D5248D"/>
    <w:rsid w:val="00D524B1"/>
    <w:rsid w:val="00D526F0"/>
    <w:rsid w:val="00D55E02"/>
    <w:rsid w:val="00D55FBE"/>
    <w:rsid w:val="00D56774"/>
    <w:rsid w:val="00D56B3C"/>
    <w:rsid w:val="00D56F37"/>
    <w:rsid w:val="00D57014"/>
    <w:rsid w:val="00D57AB0"/>
    <w:rsid w:val="00D57C1F"/>
    <w:rsid w:val="00D57CE6"/>
    <w:rsid w:val="00D602E5"/>
    <w:rsid w:val="00D60A77"/>
    <w:rsid w:val="00D615C3"/>
    <w:rsid w:val="00D626B0"/>
    <w:rsid w:val="00D64461"/>
    <w:rsid w:val="00D64838"/>
    <w:rsid w:val="00D65245"/>
    <w:rsid w:val="00D66161"/>
    <w:rsid w:val="00D6624A"/>
    <w:rsid w:val="00D663A5"/>
    <w:rsid w:val="00D66A44"/>
    <w:rsid w:val="00D67625"/>
    <w:rsid w:val="00D72B2D"/>
    <w:rsid w:val="00D72C3B"/>
    <w:rsid w:val="00D73F0E"/>
    <w:rsid w:val="00D75887"/>
    <w:rsid w:val="00D77A15"/>
    <w:rsid w:val="00D81AC2"/>
    <w:rsid w:val="00D82225"/>
    <w:rsid w:val="00D823DC"/>
    <w:rsid w:val="00D923D5"/>
    <w:rsid w:val="00D92939"/>
    <w:rsid w:val="00D92CE3"/>
    <w:rsid w:val="00D930D9"/>
    <w:rsid w:val="00D9478B"/>
    <w:rsid w:val="00D95E7A"/>
    <w:rsid w:val="00D97EA0"/>
    <w:rsid w:val="00DA0655"/>
    <w:rsid w:val="00DA3CF0"/>
    <w:rsid w:val="00DA45CB"/>
    <w:rsid w:val="00DA631F"/>
    <w:rsid w:val="00DA7EA1"/>
    <w:rsid w:val="00DB1A5B"/>
    <w:rsid w:val="00DB25D6"/>
    <w:rsid w:val="00DB554E"/>
    <w:rsid w:val="00DB7390"/>
    <w:rsid w:val="00DB747B"/>
    <w:rsid w:val="00DB78C5"/>
    <w:rsid w:val="00DB799B"/>
    <w:rsid w:val="00DC1925"/>
    <w:rsid w:val="00DC59F5"/>
    <w:rsid w:val="00DC74C5"/>
    <w:rsid w:val="00DD2863"/>
    <w:rsid w:val="00DD3970"/>
    <w:rsid w:val="00DD4F07"/>
    <w:rsid w:val="00DD5144"/>
    <w:rsid w:val="00DD6963"/>
    <w:rsid w:val="00DD6E17"/>
    <w:rsid w:val="00DD70A8"/>
    <w:rsid w:val="00DD7B31"/>
    <w:rsid w:val="00DE03D1"/>
    <w:rsid w:val="00DE1FF2"/>
    <w:rsid w:val="00DE36BA"/>
    <w:rsid w:val="00DE46B4"/>
    <w:rsid w:val="00DE46CC"/>
    <w:rsid w:val="00DE4808"/>
    <w:rsid w:val="00DE4D1B"/>
    <w:rsid w:val="00DE79C8"/>
    <w:rsid w:val="00DF1386"/>
    <w:rsid w:val="00DF14D5"/>
    <w:rsid w:val="00DF2CD4"/>
    <w:rsid w:val="00DF3F2F"/>
    <w:rsid w:val="00DF49AD"/>
    <w:rsid w:val="00DF5591"/>
    <w:rsid w:val="00DF568C"/>
    <w:rsid w:val="00DF61D5"/>
    <w:rsid w:val="00DF7262"/>
    <w:rsid w:val="00E01A3A"/>
    <w:rsid w:val="00E05980"/>
    <w:rsid w:val="00E07FF3"/>
    <w:rsid w:val="00E11603"/>
    <w:rsid w:val="00E121FB"/>
    <w:rsid w:val="00E13EA5"/>
    <w:rsid w:val="00E155C7"/>
    <w:rsid w:val="00E1749B"/>
    <w:rsid w:val="00E2105C"/>
    <w:rsid w:val="00E211EE"/>
    <w:rsid w:val="00E21710"/>
    <w:rsid w:val="00E22383"/>
    <w:rsid w:val="00E229C9"/>
    <w:rsid w:val="00E2455F"/>
    <w:rsid w:val="00E254F0"/>
    <w:rsid w:val="00E27423"/>
    <w:rsid w:val="00E27A57"/>
    <w:rsid w:val="00E27F9C"/>
    <w:rsid w:val="00E32F9A"/>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3F06"/>
    <w:rsid w:val="00E5564F"/>
    <w:rsid w:val="00E56107"/>
    <w:rsid w:val="00E56D41"/>
    <w:rsid w:val="00E56F5A"/>
    <w:rsid w:val="00E573A9"/>
    <w:rsid w:val="00E605E9"/>
    <w:rsid w:val="00E61108"/>
    <w:rsid w:val="00E624F8"/>
    <w:rsid w:val="00E65E0C"/>
    <w:rsid w:val="00E66D00"/>
    <w:rsid w:val="00E70E76"/>
    <w:rsid w:val="00E71A19"/>
    <w:rsid w:val="00E720B7"/>
    <w:rsid w:val="00E746C5"/>
    <w:rsid w:val="00E75520"/>
    <w:rsid w:val="00E75DDF"/>
    <w:rsid w:val="00E75F17"/>
    <w:rsid w:val="00E801E9"/>
    <w:rsid w:val="00E81279"/>
    <w:rsid w:val="00E82A87"/>
    <w:rsid w:val="00E83BAD"/>
    <w:rsid w:val="00E83FF3"/>
    <w:rsid w:val="00E8402F"/>
    <w:rsid w:val="00E85A8C"/>
    <w:rsid w:val="00E8603C"/>
    <w:rsid w:val="00E9070D"/>
    <w:rsid w:val="00E94D05"/>
    <w:rsid w:val="00E969E2"/>
    <w:rsid w:val="00E96AA7"/>
    <w:rsid w:val="00E96C7E"/>
    <w:rsid w:val="00E96E13"/>
    <w:rsid w:val="00EA028B"/>
    <w:rsid w:val="00EA03CF"/>
    <w:rsid w:val="00EA10D7"/>
    <w:rsid w:val="00EA1D6F"/>
    <w:rsid w:val="00EA3309"/>
    <w:rsid w:val="00EA539C"/>
    <w:rsid w:val="00EA5847"/>
    <w:rsid w:val="00EA715F"/>
    <w:rsid w:val="00EA7477"/>
    <w:rsid w:val="00EB1938"/>
    <w:rsid w:val="00EB4D28"/>
    <w:rsid w:val="00EB5240"/>
    <w:rsid w:val="00EB5D9A"/>
    <w:rsid w:val="00EB6BF3"/>
    <w:rsid w:val="00EB72A5"/>
    <w:rsid w:val="00EB73B3"/>
    <w:rsid w:val="00EB7BBD"/>
    <w:rsid w:val="00EC018D"/>
    <w:rsid w:val="00EC10E9"/>
    <w:rsid w:val="00EC1213"/>
    <w:rsid w:val="00EC12F2"/>
    <w:rsid w:val="00EC352A"/>
    <w:rsid w:val="00EC3761"/>
    <w:rsid w:val="00EC594E"/>
    <w:rsid w:val="00EC7BA8"/>
    <w:rsid w:val="00ED1B93"/>
    <w:rsid w:val="00ED235D"/>
    <w:rsid w:val="00ED450E"/>
    <w:rsid w:val="00ED466D"/>
    <w:rsid w:val="00ED46A1"/>
    <w:rsid w:val="00ED55F9"/>
    <w:rsid w:val="00ED574A"/>
    <w:rsid w:val="00ED5A9D"/>
    <w:rsid w:val="00EE0995"/>
    <w:rsid w:val="00EE101D"/>
    <w:rsid w:val="00EE153D"/>
    <w:rsid w:val="00EE1560"/>
    <w:rsid w:val="00EE25E4"/>
    <w:rsid w:val="00EE5150"/>
    <w:rsid w:val="00EE5420"/>
    <w:rsid w:val="00EE7550"/>
    <w:rsid w:val="00EE7FBD"/>
    <w:rsid w:val="00EF03E1"/>
    <w:rsid w:val="00EF1617"/>
    <w:rsid w:val="00EF26F2"/>
    <w:rsid w:val="00EF44B5"/>
    <w:rsid w:val="00EF4725"/>
    <w:rsid w:val="00EF485F"/>
    <w:rsid w:val="00EF5197"/>
    <w:rsid w:val="00EF6DCC"/>
    <w:rsid w:val="00EF7610"/>
    <w:rsid w:val="00EF78A4"/>
    <w:rsid w:val="00EF7A4B"/>
    <w:rsid w:val="00F005B7"/>
    <w:rsid w:val="00F0258C"/>
    <w:rsid w:val="00F0287F"/>
    <w:rsid w:val="00F02EF8"/>
    <w:rsid w:val="00F02F7A"/>
    <w:rsid w:val="00F030F3"/>
    <w:rsid w:val="00F11701"/>
    <w:rsid w:val="00F137DB"/>
    <w:rsid w:val="00F160B1"/>
    <w:rsid w:val="00F20EFA"/>
    <w:rsid w:val="00F242C1"/>
    <w:rsid w:val="00F24CCA"/>
    <w:rsid w:val="00F24FBB"/>
    <w:rsid w:val="00F2500A"/>
    <w:rsid w:val="00F267B4"/>
    <w:rsid w:val="00F27444"/>
    <w:rsid w:val="00F3419E"/>
    <w:rsid w:val="00F348D3"/>
    <w:rsid w:val="00F34E2E"/>
    <w:rsid w:val="00F34F6B"/>
    <w:rsid w:val="00F35BB9"/>
    <w:rsid w:val="00F3674B"/>
    <w:rsid w:val="00F3700F"/>
    <w:rsid w:val="00F3714E"/>
    <w:rsid w:val="00F40DC0"/>
    <w:rsid w:val="00F417B5"/>
    <w:rsid w:val="00F418F4"/>
    <w:rsid w:val="00F43BAA"/>
    <w:rsid w:val="00F43DA0"/>
    <w:rsid w:val="00F44022"/>
    <w:rsid w:val="00F4599C"/>
    <w:rsid w:val="00F46E06"/>
    <w:rsid w:val="00F470C0"/>
    <w:rsid w:val="00F475B0"/>
    <w:rsid w:val="00F51B5D"/>
    <w:rsid w:val="00F52184"/>
    <w:rsid w:val="00F526EA"/>
    <w:rsid w:val="00F54B38"/>
    <w:rsid w:val="00F54FFC"/>
    <w:rsid w:val="00F550E1"/>
    <w:rsid w:val="00F56350"/>
    <w:rsid w:val="00F56F03"/>
    <w:rsid w:val="00F60FE1"/>
    <w:rsid w:val="00F61E9E"/>
    <w:rsid w:val="00F629B3"/>
    <w:rsid w:val="00F629F8"/>
    <w:rsid w:val="00F640F3"/>
    <w:rsid w:val="00F67032"/>
    <w:rsid w:val="00F70AB5"/>
    <w:rsid w:val="00F73C87"/>
    <w:rsid w:val="00F74801"/>
    <w:rsid w:val="00F756E4"/>
    <w:rsid w:val="00F77AE7"/>
    <w:rsid w:val="00F77BEC"/>
    <w:rsid w:val="00F82D4C"/>
    <w:rsid w:val="00F836CF"/>
    <w:rsid w:val="00F83D24"/>
    <w:rsid w:val="00F87DC4"/>
    <w:rsid w:val="00F9013B"/>
    <w:rsid w:val="00F96DC4"/>
    <w:rsid w:val="00F978DA"/>
    <w:rsid w:val="00F97EC2"/>
    <w:rsid w:val="00FA2C53"/>
    <w:rsid w:val="00FA3557"/>
    <w:rsid w:val="00FA3879"/>
    <w:rsid w:val="00FA4DFD"/>
    <w:rsid w:val="00FA4E2D"/>
    <w:rsid w:val="00FA4E6B"/>
    <w:rsid w:val="00FA59A4"/>
    <w:rsid w:val="00FB08BE"/>
    <w:rsid w:val="00FB17F0"/>
    <w:rsid w:val="00FB1B47"/>
    <w:rsid w:val="00FB3C69"/>
    <w:rsid w:val="00FB475D"/>
    <w:rsid w:val="00FB58C1"/>
    <w:rsid w:val="00FB7162"/>
    <w:rsid w:val="00FC04F9"/>
    <w:rsid w:val="00FC0E73"/>
    <w:rsid w:val="00FC326C"/>
    <w:rsid w:val="00FC36FF"/>
    <w:rsid w:val="00FC67E1"/>
    <w:rsid w:val="00FC6AD1"/>
    <w:rsid w:val="00FD01D4"/>
    <w:rsid w:val="00FD1520"/>
    <w:rsid w:val="00FD1DB4"/>
    <w:rsid w:val="00FD4777"/>
    <w:rsid w:val="00FD5445"/>
    <w:rsid w:val="00FE21E5"/>
    <w:rsid w:val="00FE43BD"/>
    <w:rsid w:val="00FE474F"/>
    <w:rsid w:val="00FE4CEF"/>
    <w:rsid w:val="00FE5525"/>
    <w:rsid w:val="00FE5E67"/>
    <w:rsid w:val="00FE69FC"/>
    <w:rsid w:val="00FF1717"/>
    <w:rsid w:val="00FF1F9F"/>
    <w:rsid w:val="00FF4651"/>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1339112206">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C3E4-4A05-4D70-BBDA-E6084B92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Jasmin Campos</cp:lastModifiedBy>
  <cp:revision>11</cp:revision>
  <cp:lastPrinted>2017-07-13T13:43:00Z</cp:lastPrinted>
  <dcterms:created xsi:type="dcterms:W3CDTF">2019-02-21T15:06:00Z</dcterms:created>
  <dcterms:modified xsi:type="dcterms:W3CDTF">2019-02-27T16:01:00Z</dcterms:modified>
</cp:coreProperties>
</file>