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D72529" w:rsidRDefault="00C57CFD" w:rsidP="00C57CFD">
      <w:pPr>
        <w:ind w:firstLine="720"/>
        <w:jc w:val="both"/>
        <w:rPr>
          <w:b/>
          <w:u w:val="single"/>
        </w:rPr>
      </w:pPr>
      <w:r>
        <w:rPr>
          <w:b/>
          <w:u w:val="single"/>
        </w:rPr>
        <w:t>MINUTES OF MEETING OF WAREHAM PLANNING BOARD</w:t>
      </w:r>
    </w:p>
    <w:p w:rsidR="002D4467" w:rsidRDefault="002D4467" w:rsidP="00C57CFD">
      <w:pPr>
        <w:rPr>
          <w:b/>
        </w:rPr>
      </w:pPr>
    </w:p>
    <w:p w:rsidR="00C57CFD" w:rsidRPr="00D72529" w:rsidRDefault="00C57CFD" w:rsidP="00C57CFD">
      <w:pPr>
        <w:rPr>
          <w:b/>
        </w:rPr>
      </w:pPr>
      <w:r>
        <w:rPr>
          <w:b/>
        </w:rPr>
        <w:t xml:space="preserve">Date of Meeting:  </w:t>
      </w:r>
      <w:r w:rsidR="00874CAA">
        <w:rPr>
          <w:b/>
        </w:rPr>
        <w:t>January 9</w:t>
      </w:r>
      <w:r>
        <w:rPr>
          <w:b/>
        </w:rPr>
        <w:t>, 201</w:t>
      </w:r>
      <w:r w:rsidR="00874CAA">
        <w:rPr>
          <w:b/>
        </w:rPr>
        <w:t>7</w:t>
      </w:r>
    </w:p>
    <w:p w:rsidR="004B5732" w:rsidRDefault="004B5732" w:rsidP="004B5732">
      <w:pPr>
        <w:rPr>
          <w:b/>
          <w:i/>
        </w:rPr>
      </w:pPr>
    </w:p>
    <w:p w:rsidR="004B5732" w:rsidRDefault="004B5732" w:rsidP="004B5732">
      <w:pPr>
        <w:numPr>
          <w:ilvl w:val="0"/>
          <w:numId w:val="23"/>
        </w:numPr>
        <w:rPr>
          <w:b/>
          <w:u w:val="single"/>
        </w:rPr>
      </w:pPr>
      <w:r>
        <w:rPr>
          <w:b/>
          <w:u w:val="single"/>
        </w:rPr>
        <w:t>CALL MEETING TO ORDER</w:t>
      </w:r>
    </w:p>
    <w:p w:rsidR="004B5732" w:rsidRDefault="004B5732" w:rsidP="004B5732">
      <w:pPr>
        <w:ind w:left="360"/>
        <w:rPr>
          <w:b/>
          <w:u w:val="single"/>
        </w:rPr>
      </w:pPr>
    </w:p>
    <w:p w:rsidR="00925C07" w:rsidRPr="00925C07" w:rsidRDefault="00925C07" w:rsidP="004B5732">
      <w:pPr>
        <w:ind w:left="360"/>
      </w:pPr>
      <w:r>
        <w:t>The meeting was called to order at 7:00 P.M.</w:t>
      </w:r>
    </w:p>
    <w:p w:rsidR="00925C07" w:rsidRDefault="00925C07" w:rsidP="004B5732">
      <w:pPr>
        <w:ind w:left="360"/>
        <w:rPr>
          <w:b/>
          <w:u w:val="single"/>
        </w:rPr>
      </w:pPr>
    </w:p>
    <w:p w:rsidR="00925C07" w:rsidRPr="00925C07" w:rsidRDefault="004B5732" w:rsidP="00925C07">
      <w:pPr>
        <w:numPr>
          <w:ilvl w:val="0"/>
          <w:numId w:val="23"/>
        </w:numPr>
        <w:rPr>
          <w:b/>
          <w:u w:val="single"/>
        </w:rPr>
      </w:pPr>
      <w:r>
        <w:rPr>
          <w:b/>
          <w:u w:val="single"/>
        </w:rPr>
        <w:t>ROLL CALL</w:t>
      </w:r>
    </w:p>
    <w:p w:rsidR="00925C07" w:rsidRDefault="00925C07" w:rsidP="00925C07">
      <w:pPr>
        <w:ind w:left="360"/>
        <w:rPr>
          <w:b/>
          <w:u w:val="single"/>
        </w:rPr>
      </w:pPr>
    </w:p>
    <w:p w:rsidR="00D92E63" w:rsidRDefault="00925C07" w:rsidP="00925C07">
      <w:pPr>
        <w:ind w:left="360"/>
      </w:pPr>
      <w:r>
        <w:t>Members present:</w:t>
      </w:r>
      <w:r>
        <w:tab/>
      </w:r>
      <w:r w:rsidR="00D92E63">
        <w:t>George Barrett, Chair</w:t>
      </w:r>
    </w:p>
    <w:p w:rsidR="00925C07" w:rsidRDefault="00925C07" w:rsidP="00D92E63">
      <w:pPr>
        <w:ind w:left="1800" w:firstLine="360"/>
      </w:pPr>
      <w:r>
        <w:t xml:space="preserve">Mike </w:t>
      </w:r>
      <w:r w:rsidR="00234BED">
        <w:t>Fitzgerald</w:t>
      </w:r>
    </w:p>
    <w:p w:rsidR="001B70BD" w:rsidRDefault="001B70BD" w:rsidP="00D92E63">
      <w:pPr>
        <w:ind w:left="1800" w:firstLine="360"/>
      </w:pPr>
      <w:r>
        <w:t>Mike Baptiste</w:t>
      </w:r>
    </w:p>
    <w:p w:rsidR="003964E3" w:rsidRDefault="00F756CD" w:rsidP="00D92E63">
      <w:pPr>
        <w:ind w:left="1800" w:firstLine="360"/>
      </w:pPr>
      <w:r>
        <w:t xml:space="preserve">John </w:t>
      </w:r>
      <w:proofErr w:type="spellStart"/>
      <w:r>
        <w:t>Cronan</w:t>
      </w:r>
      <w:proofErr w:type="spellEnd"/>
    </w:p>
    <w:p w:rsidR="001B70BD" w:rsidRDefault="001B70BD" w:rsidP="00673A8A">
      <w:pPr>
        <w:ind w:left="1800" w:firstLine="360"/>
      </w:pPr>
      <w:r>
        <w:t xml:space="preserve">Alan </w:t>
      </w:r>
      <w:proofErr w:type="spellStart"/>
      <w:r>
        <w:t>Slavin</w:t>
      </w:r>
      <w:proofErr w:type="spellEnd"/>
      <w:r>
        <w:t xml:space="preserve">, </w:t>
      </w:r>
      <w:r w:rsidR="00535C26">
        <w:t>BOS Liaison</w:t>
      </w:r>
    </w:p>
    <w:p w:rsidR="00F353CD" w:rsidRDefault="00F353CD" w:rsidP="00925C07">
      <w:pPr>
        <w:ind w:left="360"/>
      </w:pPr>
    </w:p>
    <w:p w:rsidR="00925C07" w:rsidRPr="00925C07" w:rsidRDefault="00925C07" w:rsidP="00925C07">
      <w:pPr>
        <w:ind w:left="360"/>
      </w:pPr>
      <w:r>
        <w:t>Also present:</w:t>
      </w:r>
      <w:r>
        <w:tab/>
        <w:t>Ken Buckland, Town Planner</w:t>
      </w:r>
    </w:p>
    <w:p w:rsidR="00AE5599" w:rsidRPr="00AE5599" w:rsidRDefault="00AE5599" w:rsidP="00AE5599">
      <w:pPr>
        <w:rPr>
          <w:b/>
          <w:u w:val="single"/>
        </w:rPr>
      </w:pPr>
    </w:p>
    <w:p w:rsidR="00874CAA" w:rsidRDefault="00874CAA" w:rsidP="00874CAA">
      <w:pPr>
        <w:numPr>
          <w:ilvl w:val="0"/>
          <w:numId w:val="12"/>
        </w:numPr>
        <w:rPr>
          <w:b/>
          <w:u w:val="single"/>
        </w:rPr>
      </w:pPr>
      <w:r w:rsidRPr="00D72529">
        <w:rPr>
          <w:b/>
          <w:u w:val="single"/>
        </w:rPr>
        <w:t>PRELIMINARY BUSINESS</w:t>
      </w:r>
    </w:p>
    <w:p w:rsidR="00874CAA" w:rsidRDefault="00874CAA" w:rsidP="00874CAA">
      <w:pPr>
        <w:rPr>
          <w:b/>
          <w:u w:val="single"/>
        </w:rPr>
      </w:pPr>
    </w:p>
    <w:p w:rsidR="00874CAA" w:rsidRPr="00F756CD" w:rsidRDefault="00874CAA" w:rsidP="00874CAA">
      <w:pPr>
        <w:pStyle w:val="ListParagraph"/>
        <w:numPr>
          <w:ilvl w:val="0"/>
          <w:numId w:val="18"/>
        </w:numPr>
        <w:ind w:left="1080"/>
        <w:rPr>
          <w:b/>
          <w:u w:val="single"/>
        </w:rPr>
      </w:pPr>
      <w:r w:rsidRPr="00B70E44">
        <w:rPr>
          <w:b/>
        </w:rPr>
        <w:t>Meeting Minutes –</w:t>
      </w:r>
      <w:r>
        <w:rPr>
          <w:b/>
        </w:rPr>
        <w:t xml:space="preserve"> November 28, 2016</w:t>
      </w:r>
    </w:p>
    <w:p w:rsidR="00F756CD" w:rsidRDefault="00F756CD" w:rsidP="00F756CD">
      <w:pPr>
        <w:rPr>
          <w:b/>
          <w:u w:val="single"/>
        </w:rPr>
      </w:pPr>
    </w:p>
    <w:p w:rsidR="00F756CD" w:rsidRDefault="00535C26" w:rsidP="00F756CD">
      <w:pPr>
        <w:rPr>
          <w:b/>
        </w:rPr>
      </w:pPr>
      <w:r>
        <w:rPr>
          <w:b/>
        </w:rPr>
        <w:t>MOTION:</w:t>
      </w:r>
      <w:r>
        <w:rPr>
          <w:b/>
        </w:rPr>
        <w:tab/>
        <w:t>Mr. Baptiste moves</w:t>
      </w:r>
      <w:bookmarkStart w:id="0" w:name="_GoBack"/>
      <w:bookmarkEnd w:id="0"/>
      <w:r w:rsidR="00F756CD">
        <w:rPr>
          <w:b/>
        </w:rPr>
        <w:t xml:space="preserve"> to accept the</w:t>
      </w:r>
      <w:r>
        <w:rPr>
          <w:b/>
        </w:rPr>
        <w:t xml:space="preserve"> meeting</w:t>
      </w:r>
      <w:r w:rsidR="00F756CD">
        <w:rPr>
          <w:b/>
        </w:rPr>
        <w:t xml:space="preserve"> minutes</w:t>
      </w:r>
      <w:r>
        <w:rPr>
          <w:b/>
        </w:rPr>
        <w:t xml:space="preserve"> of November 28, 2016</w:t>
      </w:r>
      <w:r w:rsidR="00F756CD">
        <w:rPr>
          <w:b/>
        </w:rPr>
        <w:t xml:space="preserve">. Mr. Fitzgerald seconds. </w:t>
      </w:r>
    </w:p>
    <w:p w:rsidR="00F756CD" w:rsidRDefault="00F756CD" w:rsidP="00F756CD">
      <w:pPr>
        <w:rPr>
          <w:b/>
        </w:rPr>
      </w:pPr>
    </w:p>
    <w:p w:rsidR="00F756CD" w:rsidRPr="00F756CD" w:rsidRDefault="00F756CD" w:rsidP="00F756CD">
      <w:pPr>
        <w:jc w:val="center"/>
        <w:rPr>
          <w:b/>
        </w:rPr>
      </w:pPr>
      <w:r>
        <w:rPr>
          <w:b/>
        </w:rPr>
        <w:t>VOTE: (4-0-0)</w:t>
      </w:r>
    </w:p>
    <w:p w:rsidR="00F756CD" w:rsidRPr="00F756CD" w:rsidRDefault="00F756CD" w:rsidP="00F756CD">
      <w:pPr>
        <w:rPr>
          <w:b/>
          <w:u w:val="single"/>
        </w:rPr>
      </w:pPr>
    </w:p>
    <w:p w:rsidR="00874CAA" w:rsidRPr="00C41711" w:rsidRDefault="00874CAA" w:rsidP="00874CAA">
      <w:pPr>
        <w:pStyle w:val="ListParagraph"/>
        <w:numPr>
          <w:ilvl w:val="0"/>
          <w:numId w:val="18"/>
        </w:numPr>
        <w:ind w:left="1080"/>
        <w:rPr>
          <w:b/>
          <w:u w:val="single"/>
        </w:rPr>
      </w:pPr>
      <w:r>
        <w:rPr>
          <w:b/>
        </w:rPr>
        <w:t>Set hearing date for Phase I Site Plan Review, Special Permit, Subdivision for Bay Pointe</w:t>
      </w:r>
    </w:p>
    <w:p w:rsidR="00874CAA" w:rsidRDefault="00874CAA" w:rsidP="00874CAA">
      <w:pPr>
        <w:pStyle w:val="ListParagraph"/>
        <w:ind w:left="1080"/>
        <w:rPr>
          <w:b/>
          <w:u w:val="single"/>
        </w:rPr>
      </w:pPr>
    </w:p>
    <w:p w:rsidR="00F756CD" w:rsidRPr="00F756CD" w:rsidRDefault="00F756CD" w:rsidP="00874CAA">
      <w:pPr>
        <w:pStyle w:val="ListParagraph"/>
        <w:ind w:left="1080"/>
      </w:pPr>
      <w:r>
        <w:t xml:space="preserve">Mr. Rowley states that the review is not a guaranteed approval. The Board will need to review the plans and make recommendations. </w:t>
      </w:r>
    </w:p>
    <w:p w:rsidR="00F756CD" w:rsidRDefault="00F756CD" w:rsidP="00874CAA">
      <w:pPr>
        <w:pStyle w:val="ListParagraph"/>
        <w:ind w:left="1080"/>
        <w:rPr>
          <w:b/>
          <w:u w:val="single"/>
        </w:rPr>
      </w:pPr>
    </w:p>
    <w:p w:rsidR="00F756CD" w:rsidRDefault="00F756CD" w:rsidP="00F756CD">
      <w:pPr>
        <w:rPr>
          <w:b/>
        </w:rPr>
      </w:pPr>
      <w:r>
        <w:rPr>
          <w:b/>
        </w:rPr>
        <w:t>MOTION:</w:t>
      </w:r>
      <w:r>
        <w:rPr>
          <w:b/>
        </w:rPr>
        <w:tab/>
      </w:r>
      <w:r w:rsidR="001E5827">
        <w:rPr>
          <w:b/>
        </w:rPr>
        <w:t xml:space="preserve">Mr. </w:t>
      </w:r>
      <w:proofErr w:type="spellStart"/>
      <w:r w:rsidR="001E5827">
        <w:rPr>
          <w:b/>
        </w:rPr>
        <w:t>Cronan</w:t>
      </w:r>
      <w:proofErr w:type="spellEnd"/>
      <w:r w:rsidR="001E5827">
        <w:rPr>
          <w:b/>
        </w:rPr>
        <w:t xml:space="preserve"> moves to set the public hearing date for February 13, 2017. Mr. Baptiste seconds. </w:t>
      </w:r>
    </w:p>
    <w:p w:rsidR="001E5827" w:rsidRDefault="001E5827" w:rsidP="00F756CD">
      <w:pPr>
        <w:rPr>
          <w:b/>
        </w:rPr>
      </w:pPr>
    </w:p>
    <w:p w:rsidR="001E5827" w:rsidRPr="00F756CD" w:rsidRDefault="001E5827" w:rsidP="001E5827">
      <w:pPr>
        <w:jc w:val="center"/>
        <w:rPr>
          <w:b/>
        </w:rPr>
      </w:pPr>
      <w:r>
        <w:rPr>
          <w:b/>
        </w:rPr>
        <w:t>VOTE: (4-0-0)</w:t>
      </w:r>
    </w:p>
    <w:p w:rsidR="00F756CD" w:rsidRPr="00027B77" w:rsidRDefault="00F756CD" w:rsidP="00874CAA">
      <w:pPr>
        <w:pStyle w:val="ListParagraph"/>
        <w:ind w:left="1080"/>
        <w:rPr>
          <w:b/>
          <w:u w:val="single"/>
        </w:rPr>
      </w:pPr>
    </w:p>
    <w:p w:rsidR="00874CAA" w:rsidRDefault="00874CAA" w:rsidP="00874CAA">
      <w:pPr>
        <w:pStyle w:val="ListParagraph"/>
        <w:numPr>
          <w:ilvl w:val="0"/>
          <w:numId w:val="12"/>
        </w:numPr>
        <w:rPr>
          <w:b/>
          <w:u w:val="single"/>
        </w:rPr>
      </w:pPr>
      <w:r w:rsidRPr="00D72529">
        <w:rPr>
          <w:b/>
          <w:u w:val="single"/>
        </w:rPr>
        <w:t>PUBLIC HEARINGS</w:t>
      </w:r>
    </w:p>
    <w:p w:rsidR="00874CAA" w:rsidRPr="000921C7" w:rsidRDefault="00874CAA" w:rsidP="00874CAA">
      <w:pPr>
        <w:rPr>
          <w:b/>
        </w:rPr>
      </w:pPr>
    </w:p>
    <w:p w:rsidR="00874CAA" w:rsidRDefault="00874CAA" w:rsidP="00874CAA">
      <w:pPr>
        <w:pStyle w:val="ListParagraph"/>
        <w:numPr>
          <w:ilvl w:val="0"/>
          <w:numId w:val="12"/>
        </w:numPr>
        <w:rPr>
          <w:b/>
          <w:u w:val="single"/>
        </w:rPr>
      </w:pPr>
      <w:r w:rsidRPr="000921C7">
        <w:rPr>
          <w:b/>
          <w:u w:val="single"/>
        </w:rPr>
        <w:t>CONTINUED PUBLIC HEARINGS</w:t>
      </w:r>
    </w:p>
    <w:p w:rsidR="00874CAA" w:rsidRPr="00027B77" w:rsidRDefault="00874CAA" w:rsidP="00874CAA">
      <w:pPr>
        <w:pStyle w:val="ListParagraph"/>
        <w:rPr>
          <w:b/>
          <w:u w:val="single"/>
        </w:rPr>
      </w:pPr>
    </w:p>
    <w:p w:rsidR="00874CAA" w:rsidRPr="0082067B" w:rsidRDefault="00874CAA" w:rsidP="00874CAA">
      <w:pPr>
        <w:pStyle w:val="ListParagraph"/>
        <w:numPr>
          <w:ilvl w:val="0"/>
          <w:numId w:val="37"/>
        </w:numPr>
        <w:rPr>
          <w:b/>
          <w:u w:val="single"/>
        </w:rPr>
      </w:pPr>
      <w:r>
        <w:rPr>
          <w:b/>
        </w:rPr>
        <w:t>Site Plan Review – 77 Charlotte Furnace Road – Bayside Agricultural</w:t>
      </w:r>
    </w:p>
    <w:p w:rsidR="0082067B" w:rsidRDefault="0082067B" w:rsidP="0082067B">
      <w:pPr>
        <w:rPr>
          <w:b/>
          <w:u w:val="single"/>
        </w:rPr>
      </w:pPr>
    </w:p>
    <w:p w:rsidR="0082067B" w:rsidRDefault="0082067B" w:rsidP="0082067B">
      <w:r>
        <w:t>Present before the Board:</w:t>
      </w:r>
      <w:r>
        <w:tab/>
        <w:t xml:space="preserve">Brian Grady, G.A.F. Engineering, Inc. </w:t>
      </w:r>
    </w:p>
    <w:p w:rsidR="0082067B" w:rsidRDefault="0082067B" w:rsidP="0082067B">
      <w:r>
        <w:tab/>
      </w:r>
      <w:r>
        <w:tab/>
      </w:r>
      <w:r>
        <w:tab/>
      </w:r>
      <w:r>
        <w:tab/>
        <w:t>Margaret Ishihara</w:t>
      </w:r>
    </w:p>
    <w:p w:rsidR="0082067B" w:rsidRDefault="0082067B" w:rsidP="0082067B"/>
    <w:p w:rsidR="009F18C9" w:rsidRDefault="0082067B" w:rsidP="0082067B">
      <w:r>
        <w:t xml:space="preserve">Mr. Grady had provided the Board with revised plans per the last hearing. </w:t>
      </w:r>
      <w:r w:rsidR="009F18C9">
        <w:t xml:space="preserve">A detail of the proposed sign has been submitted, a light detail was submitted, and the screen fencing has been shown on the plan. </w:t>
      </w:r>
      <w:r w:rsidR="006A52EC">
        <w:t xml:space="preserve">Mr. Fitzgerald asks if when the door placement is decided upon that the applicant present a plan showing placement to the Board so they have an accurate plan. </w:t>
      </w:r>
    </w:p>
    <w:p w:rsidR="009F18C9" w:rsidRDefault="009F18C9" w:rsidP="0082067B"/>
    <w:p w:rsidR="009F18C9" w:rsidRDefault="009F18C9" w:rsidP="0082067B">
      <w:pPr>
        <w:rPr>
          <w:b/>
        </w:rPr>
      </w:pPr>
      <w:r>
        <w:rPr>
          <w:b/>
        </w:rPr>
        <w:t>MOTION:</w:t>
      </w:r>
      <w:r>
        <w:rPr>
          <w:b/>
        </w:rPr>
        <w:tab/>
        <w:t xml:space="preserve">Mr. </w:t>
      </w:r>
      <w:proofErr w:type="spellStart"/>
      <w:r>
        <w:rPr>
          <w:b/>
        </w:rPr>
        <w:t>Cronan</w:t>
      </w:r>
      <w:proofErr w:type="spellEnd"/>
      <w:r>
        <w:rPr>
          <w:b/>
        </w:rPr>
        <w:t xml:space="preserve"> moves to close the public hearing. Mr. Baptiste seconds. </w:t>
      </w:r>
    </w:p>
    <w:p w:rsidR="009F18C9" w:rsidRDefault="009F18C9" w:rsidP="0082067B">
      <w:pPr>
        <w:rPr>
          <w:b/>
        </w:rPr>
      </w:pPr>
    </w:p>
    <w:p w:rsidR="009F18C9" w:rsidRDefault="009F18C9" w:rsidP="009F18C9">
      <w:pPr>
        <w:jc w:val="center"/>
        <w:rPr>
          <w:b/>
        </w:rPr>
      </w:pPr>
      <w:r>
        <w:rPr>
          <w:b/>
        </w:rPr>
        <w:t>VOTE: (4-0-0)</w:t>
      </w:r>
    </w:p>
    <w:p w:rsidR="009F18C9" w:rsidRDefault="009F18C9" w:rsidP="0082067B">
      <w:pPr>
        <w:rPr>
          <w:b/>
        </w:rPr>
      </w:pPr>
    </w:p>
    <w:p w:rsidR="009F18C9" w:rsidRDefault="009F18C9" w:rsidP="009F18C9">
      <w:pPr>
        <w:rPr>
          <w:b/>
        </w:rPr>
      </w:pPr>
      <w:r>
        <w:rPr>
          <w:b/>
        </w:rPr>
        <w:t>MOTION:</w:t>
      </w:r>
      <w:r>
        <w:rPr>
          <w:b/>
        </w:rPr>
        <w:tab/>
      </w:r>
      <w:r w:rsidR="007157E1">
        <w:rPr>
          <w:b/>
        </w:rPr>
        <w:t xml:space="preserve">Mr. </w:t>
      </w:r>
      <w:proofErr w:type="spellStart"/>
      <w:r w:rsidR="007157E1">
        <w:rPr>
          <w:b/>
        </w:rPr>
        <w:t>Cronan</w:t>
      </w:r>
      <w:proofErr w:type="spellEnd"/>
      <w:r w:rsidR="007157E1">
        <w:rPr>
          <w:b/>
        </w:rPr>
        <w:t xml:space="preserve"> moves to approve the Site Plan Review with the conditions in the draft approval as amended. </w:t>
      </w:r>
      <w:r w:rsidR="0064096F">
        <w:rPr>
          <w:b/>
        </w:rPr>
        <w:t>Motion is seconded</w:t>
      </w:r>
      <w:r w:rsidR="007157E1">
        <w:rPr>
          <w:b/>
        </w:rPr>
        <w:t xml:space="preserve">. </w:t>
      </w:r>
    </w:p>
    <w:p w:rsidR="007157E1" w:rsidRDefault="007157E1" w:rsidP="009F18C9">
      <w:pPr>
        <w:rPr>
          <w:b/>
        </w:rPr>
      </w:pPr>
    </w:p>
    <w:p w:rsidR="007157E1" w:rsidRPr="009F18C9" w:rsidRDefault="007157E1" w:rsidP="007157E1">
      <w:pPr>
        <w:jc w:val="center"/>
        <w:rPr>
          <w:b/>
        </w:rPr>
      </w:pPr>
      <w:r>
        <w:rPr>
          <w:b/>
        </w:rPr>
        <w:t>VOTE: (4-0-0)</w:t>
      </w:r>
    </w:p>
    <w:p w:rsidR="0082067B" w:rsidRPr="0082067B" w:rsidRDefault="0082067B" w:rsidP="0082067B">
      <w:pPr>
        <w:rPr>
          <w:b/>
          <w:u w:val="single"/>
        </w:rPr>
      </w:pPr>
    </w:p>
    <w:p w:rsidR="00874CAA" w:rsidRPr="00027B77" w:rsidRDefault="00874CAA" w:rsidP="00874CAA">
      <w:pPr>
        <w:pStyle w:val="ListParagraph"/>
        <w:numPr>
          <w:ilvl w:val="0"/>
          <w:numId w:val="37"/>
        </w:numPr>
        <w:rPr>
          <w:b/>
          <w:u w:val="single"/>
        </w:rPr>
      </w:pPr>
      <w:r>
        <w:rPr>
          <w:b/>
        </w:rPr>
        <w:t xml:space="preserve">Site Plan Review – 2707 Cranberry  Highway – </w:t>
      </w:r>
      <w:proofErr w:type="spellStart"/>
      <w:r>
        <w:rPr>
          <w:b/>
        </w:rPr>
        <w:t>Fadi</w:t>
      </w:r>
      <w:proofErr w:type="spellEnd"/>
      <w:r>
        <w:rPr>
          <w:b/>
        </w:rPr>
        <w:t xml:space="preserve"> </w:t>
      </w:r>
      <w:proofErr w:type="spellStart"/>
      <w:r>
        <w:rPr>
          <w:b/>
        </w:rPr>
        <w:t>Zaknoun</w:t>
      </w:r>
      <w:proofErr w:type="spellEnd"/>
    </w:p>
    <w:p w:rsidR="00874CAA" w:rsidRDefault="00874CAA" w:rsidP="00874CAA">
      <w:pPr>
        <w:rPr>
          <w:b/>
          <w:u w:val="single"/>
        </w:rPr>
      </w:pPr>
    </w:p>
    <w:p w:rsidR="007157E1" w:rsidRDefault="007157E1" w:rsidP="00874CAA">
      <w:r>
        <w:t>Present before the Board:</w:t>
      </w:r>
      <w:r>
        <w:tab/>
      </w:r>
      <w:r w:rsidR="0064096F">
        <w:t xml:space="preserve">Brian Wallace, JC Engineering, Inc. </w:t>
      </w:r>
    </w:p>
    <w:p w:rsidR="007157E1" w:rsidRDefault="007157E1" w:rsidP="00874CAA"/>
    <w:p w:rsidR="007157E1" w:rsidRDefault="00860D12" w:rsidP="00874CAA">
      <w:r>
        <w:t xml:space="preserve">The applicant has submitted revised plans and architectural renderings. It is noted that a tractor trailer cannot make the turn into the parking lot. Mr. Wallace states that they do not plan to have tractor trailers delivering at the site. Mr. Fitzgerald notes that the sign detail is missing for this </w:t>
      </w:r>
      <w:proofErr w:type="gramStart"/>
      <w:r>
        <w:t>project,</w:t>
      </w:r>
      <w:proofErr w:type="gramEnd"/>
      <w:r>
        <w:t xml:space="preserve"> he believes the building is too large and doesn’t use the space of the site appropriately. Mr. Fitzgerald also states that he would like to see more from the architectural plan such as exterior finish, details, window style design, door style design, colors, etc. Mr. Fitzgerald states that he does not feel the proposed layout is appropriate for the amount of deliveries they might expect. </w:t>
      </w:r>
      <w:r w:rsidR="00333C96">
        <w:t xml:space="preserve">The proposed sign looks too close to the highway layout. The ability of vehicles, including box trucks, to be able to turn in the parking lot is not certain. Mr. Rowley states that there may be complications with the fire department the way the building layout is and having multiple companies using each space. </w:t>
      </w:r>
      <w:r w:rsidR="00294CF5">
        <w:t xml:space="preserve">Mr. </w:t>
      </w:r>
      <w:proofErr w:type="spellStart"/>
      <w:r w:rsidR="00294CF5">
        <w:t>Cronan</w:t>
      </w:r>
      <w:proofErr w:type="spellEnd"/>
      <w:r w:rsidR="00294CF5">
        <w:t xml:space="preserve"> is concerned with how water meters and other such utilities will be handled with multiple renters</w:t>
      </w:r>
      <w:r w:rsidR="00A867B5">
        <w:t xml:space="preserve">. Discussion ensued. </w:t>
      </w:r>
    </w:p>
    <w:p w:rsidR="00A867B5" w:rsidRDefault="00A867B5" w:rsidP="00874CAA"/>
    <w:p w:rsidR="00A867B5" w:rsidRDefault="00A867B5" w:rsidP="00874CAA">
      <w:pPr>
        <w:rPr>
          <w:b/>
        </w:rPr>
      </w:pPr>
      <w:r>
        <w:rPr>
          <w:b/>
        </w:rPr>
        <w:t>MOTION:</w:t>
      </w:r>
      <w:r>
        <w:rPr>
          <w:b/>
        </w:rPr>
        <w:tab/>
        <w:t xml:space="preserve">Mr. </w:t>
      </w:r>
      <w:proofErr w:type="spellStart"/>
      <w:r w:rsidR="00F16E58">
        <w:rPr>
          <w:b/>
        </w:rPr>
        <w:t>Cronan</w:t>
      </w:r>
      <w:proofErr w:type="spellEnd"/>
      <w:r w:rsidR="00F16E58">
        <w:rPr>
          <w:b/>
        </w:rPr>
        <w:t xml:space="preserve"> </w:t>
      </w:r>
      <w:r>
        <w:rPr>
          <w:b/>
        </w:rPr>
        <w:t xml:space="preserve">moves to continue the public hearing until February 13, 2017. </w:t>
      </w:r>
      <w:r w:rsidR="00AA6D82">
        <w:rPr>
          <w:b/>
        </w:rPr>
        <w:t xml:space="preserve">Motion is seconded. </w:t>
      </w:r>
    </w:p>
    <w:p w:rsidR="00AA6D82" w:rsidRDefault="00AA6D82" w:rsidP="00874CAA">
      <w:pPr>
        <w:rPr>
          <w:b/>
        </w:rPr>
      </w:pPr>
    </w:p>
    <w:p w:rsidR="00AA6D82" w:rsidRPr="00A867B5" w:rsidRDefault="00AA6D82" w:rsidP="00AA6D82">
      <w:pPr>
        <w:jc w:val="center"/>
        <w:rPr>
          <w:b/>
        </w:rPr>
      </w:pPr>
      <w:r>
        <w:rPr>
          <w:b/>
        </w:rPr>
        <w:t>VOTE: (4-0-0)</w:t>
      </w:r>
    </w:p>
    <w:p w:rsidR="007157E1" w:rsidRPr="007C4AF7" w:rsidRDefault="007157E1" w:rsidP="00874CAA">
      <w:pPr>
        <w:rPr>
          <w:b/>
          <w:u w:val="single"/>
        </w:rPr>
      </w:pPr>
    </w:p>
    <w:p w:rsidR="00874CAA" w:rsidRPr="002C6367" w:rsidRDefault="00874CAA" w:rsidP="00874CAA">
      <w:pPr>
        <w:pStyle w:val="ListParagraph"/>
        <w:numPr>
          <w:ilvl w:val="0"/>
          <w:numId w:val="12"/>
        </w:numPr>
        <w:rPr>
          <w:b/>
          <w:u w:val="single"/>
        </w:rPr>
      </w:pPr>
      <w:r w:rsidRPr="002C6367">
        <w:rPr>
          <w:b/>
          <w:u w:val="single"/>
        </w:rPr>
        <w:t>REFERRALS</w:t>
      </w:r>
    </w:p>
    <w:p w:rsidR="00874CAA" w:rsidRPr="00CA6209" w:rsidRDefault="00874CAA" w:rsidP="00874CAA">
      <w:pPr>
        <w:rPr>
          <w:b/>
        </w:rPr>
      </w:pPr>
    </w:p>
    <w:p w:rsidR="00874CAA" w:rsidRDefault="00874CAA" w:rsidP="00874CAA">
      <w:pPr>
        <w:pStyle w:val="ListParagraph"/>
        <w:numPr>
          <w:ilvl w:val="0"/>
          <w:numId w:val="12"/>
        </w:numPr>
        <w:rPr>
          <w:b/>
          <w:u w:val="single"/>
        </w:rPr>
      </w:pPr>
      <w:r w:rsidRPr="002C6367">
        <w:rPr>
          <w:b/>
          <w:u w:val="single"/>
        </w:rPr>
        <w:t>ANY OTHER BUSINESS/DISCUSSION</w:t>
      </w:r>
    </w:p>
    <w:p w:rsidR="00874CAA" w:rsidRPr="008446CF" w:rsidRDefault="00874CAA" w:rsidP="00874CAA">
      <w:pPr>
        <w:rPr>
          <w:b/>
        </w:rPr>
      </w:pPr>
    </w:p>
    <w:p w:rsidR="00874CAA" w:rsidRDefault="00874CAA" w:rsidP="00874CAA">
      <w:pPr>
        <w:pStyle w:val="ListParagraph"/>
        <w:numPr>
          <w:ilvl w:val="0"/>
          <w:numId w:val="34"/>
        </w:numPr>
        <w:ind w:left="1080"/>
        <w:rPr>
          <w:b/>
          <w:bCs/>
          <w:sz w:val="22"/>
          <w:szCs w:val="22"/>
        </w:rPr>
      </w:pPr>
      <w:r w:rsidRPr="00273345">
        <w:rPr>
          <w:b/>
          <w:bCs/>
          <w:sz w:val="22"/>
          <w:szCs w:val="22"/>
        </w:rPr>
        <w:t>Upcoming Hearings</w:t>
      </w:r>
    </w:p>
    <w:p w:rsidR="00874CAA" w:rsidRDefault="00874CAA" w:rsidP="00874CAA">
      <w:pPr>
        <w:rPr>
          <w:b/>
          <w:bCs/>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874CAA" w:rsidTr="00FD4027">
        <w:tc>
          <w:tcPr>
            <w:tcW w:w="2394" w:type="dxa"/>
          </w:tcPr>
          <w:p w:rsidR="00874CAA" w:rsidRDefault="00874CAA" w:rsidP="00FD4027">
            <w:pPr>
              <w:rPr>
                <w:b/>
                <w:bCs/>
                <w:sz w:val="22"/>
                <w:szCs w:val="22"/>
              </w:rPr>
            </w:pPr>
            <w:r>
              <w:rPr>
                <w:b/>
                <w:bCs/>
                <w:sz w:val="22"/>
                <w:szCs w:val="22"/>
              </w:rPr>
              <w:t>February 13, 2017</w:t>
            </w:r>
          </w:p>
        </w:tc>
        <w:tc>
          <w:tcPr>
            <w:tcW w:w="2394" w:type="dxa"/>
          </w:tcPr>
          <w:p w:rsidR="00874CAA" w:rsidRDefault="00874CAA" w:rsidP="00FD4027">
            <w:pPr>
              <w:rPr>
                <w:b/>
                <w:bCs/>
                <w:sz w:val="22"/>
                <w:szCs w:val="22"/>
              </w:rPr>
            </w:pPr>
            <w:r>
              <w:rPr>
                <w:b/>
                <w:bCs/>
                <w:sz w:val="22"/>
                <w:szCs w:val="22"/>
              </w:rPr>
              <w:t>Form B</w:t>
            </w:r>
          </w:p>
        </w:tc>
        <w:tc>
          <w:tcPr>
            <w:tcW w:w="2394" w:type="dxa"/>
          </w:tcPr>
          <w:p w:rsidR="00874CAA" w:rsidRDefault="00874CAA" w:rsidP="00FD4027">
            <w:pPr>
              <w:rPr>
                <w:b/>
                <w:bCs/>
                <w:sz w:val="22"/>
                <w:szCs w:val="22"/>
              </w:rPr>
            </w:pPr>
            <w:r>
              <w:rPr>
                <w:b/>
                <w:bCs/>
                <w:sz w:val="22"/>
                <w:szCs w:val="22"/>
              </w:rPr>
              <w:t>Fort Fairfield BP, LLC</w:t>
            </w:r>
          </w:p>
        </w:tc>
        <w:tc>
          <w:tcPr>
            <w:tcW w:w="2394" w:type="dxa"/>
          </w:tcPr>
          <w:p w:rsidR="00874CAA" w:rsidRDefault="00874CAA" w:rsidP="00FD4027">
            <w:pPr>
              <w:rPr>
                <w:b/>
                <w:bCs/>
                <w:sz w:val="22"/>
                <w:szCs w:val="22"/>
              </w:rPr>
            </w:pPr>
            <w:r>
              <w:rPr>
                <w:b/>
                <w:bCs/>
                <w:sz w:val="22"/>
                <w:szCs w:val="22"/>
              </w:rPr>
              <w:t>Thatcher Lane</w:t>
            </w:r>
          </w:p>
        </w:tc>
      </w:tr>
    </w:tbl>
    <w:p w:rsidR="00874CAA" w:rsidRPr="0070409E" w:rsidRDefault="00874CAA" w:rsidP="00874CAA">
      <w:pPr>
        <w:rPr>
          <w:b/>
        </w:rPr>
      </w:pPr>
    </w:p>
    <w:p w:rsidR="00874CAA" w:rsidRPr="00584C35" w:rsidRDefault="00874CAA" w:rsidP="00874CAA">
      <w:pPr>
        <w:pStyle w:val="ListParagraph"/>
        <w:numPr>
          <w:ilvl w:val="0"/>
          <w:numId w:val="12"/>
        </w:numPr>
        <w:rPr>
          <w:b/>
          <w:u w:val="single"/>
        </w:rPr>
      </w:pPr>
      <w:r w:rsidRPr="0069784B">
        <w:rPr>
          <w:b/>
          <w:u w:val="single"/>
        </w:rPr>
        <w:lastRenderedPageBreak/>
        <w:t>NEW BUSINESS</w:t>
      </w:r>
      <w:r w:rsidRPr="00D72529">
        <w:t xml:space="preserve"> (This time is reserved for topics that the Chairman did not reasonably anticipate would be discussed)</w:t>
      </w:r>
    </w:p>
    <w:p w:rsidR="00874CAA" w:rsidRPr="00D72529" w:rsidRDefault="00874CAA" w:rsidP="00874CAA">
      <w:pPr>
        <w:rPr>
          <w:b/>
          <w:u w:val="single"/>
        </w:rPr>
      </w:pPr>
    </w:p>
    <w:p w:rsidR="00874CAA" w:rsidRDefault="00874CAA" w:rsidP="00874CAA">
      <w:pPr>
        <w:numPr>
          <w:ilvl w:val="0"/>
          <w:numId w:val="12"/>
        </w:numPr>
        <w:rPr>
          <w:b/>
          <w:u w:val="single"/>
        </w:rPr>
      </w:pPr>
      <w:r w:rsidRPr="00D72529">
        <w:rPr>
          <w:b/>
          <w:u w:val="single"/>
        </w:rPr>
        <w:t>CORRESPONDENCE</w:t>
      </w:r>
    </w:p>
    <w:p w:rsidR="00874CAA" w:rsidRDefault="00874CAA" w:rsidP="00874CAA">
      <w:pPr>
        <w:pStyle w:val="ListParagraph"/>
      </w:pPr>
    </w:p>
    <w:p w:rsidR="00874CAA" w:rsidRPr="003E5FD7" w:rsidRDefault="00874CAA" w:rsidP="00874CAA">
      <w:pPr>
        <w:pStyle w:val="ListParagraph"/>
        <w:numPr>
          <w:ilvl w:val="0"/>
          <w:numId w:val="28"/>
        </w:numPr>
        <w:ind w:left="1170" w:hanging="450"/>
        <w:rPr>
          <w:b/>
          <w:u w:val="single"/>
        </w:rPr>
      </w:pPr>
      <w:r w:rsidRPr="002C6367">
        <w:rPr>
          <w:b/>
        </w:rPr>
        <w:t>See correspondence in packets.</w:t>
      </w:r>
    </w:p>
    <w:p w:rsidR="00874CAA" w:rsidRPr="00C41711" w:rsidRDefault="00874CAA" w:rsidP="00874CAA">
      <w:pPr>
        <w:pStyle w:val="ListParagraph"/>
        <w:numPr>
          <w:ilvl w:val="0"/>
          <w:numId w:val="28"/>
        </w:numPr>
        <w:ind w:left="1170" w:hanging="450"/>
        <w:rPr>
          <w:b/>
          <w:u w:val="single"/>
        </w:rPr>
      </w:pPr>
      <w:r>
        <w:rPr>
          <w:b/>
        </w:rPr>
        <w:t>Staff Report</w:t>
      </w:r>
    </w:p>
    <w:p w:rsidR="00874CAA" w:rsidRDefault="00874CAA" w:rsidP="00874CAA">
      <w:pPr>
        <w:rPr>
          <w:b/>
          <w:u w:val="single"/>
        </w:rPr>
      </w:pPr>
    </w:p>
    <w:p w:rsidR="00874CAA" w:rsidRDefault="00874CAA" w:rsidP="00874CAA">
      <w:pPr>
        <w:pStyle w:val="ListParagraph"/>
        <w:numPr>
          <w:ilvl w:val="0"/>
          <w:numId w:val="12"/>
        </w:numPr>
        <w:rPr>
          <w:b/>
          <w:u w:val="single"/>
        </w:rPr>
      </w:pPr>
      <w:r>
        <w:rPr>
          <w:b/>
          <w:u w:val="single"/>
        </w:rPr>
        <w:t>EXECUTIVE SESSION</w:t>
      </w:r>
    </w:p>
    <w:p w:rsidR="00874CAA" w:rsidRPr="00C41711" w:rsidRDefault="00874CAA" w:rsidP="00874CAA">
      <w:pPr>
        <w:pStyle w:val="ListParagraph"/>
        <w:ind w:left="1080"/>
        <w:rPr>
          <w:b/>
          <w:u w:val="single"/>
        </w:rPr>
      </w:pPr>
    </w:p>
    <w:p w:rsidR="00874CAA" w:rsidRPr="00C41711" w:rsidRDefault="00874CAA" w:rsidP="00874CAA">
      <w:pPr>
        <w:pStyle w:val="ListParagraph"/>
        <w:numPr>
          <w:ilvl w:val="0"/>
          <w:numId w:val="42"/>
        </w:numPr>
        <w:ind w:left="1170" w:hanging="450"/>
        <w:rPr>
          <w:b/>
          <w:u w:val="single"/>
        </w:rPr>
      </w:pPr>
      <w:r w:rsidRPr="00C41711">
        <w:rPr>
          <w:b/>
        </w:rPr>
        <w:t xml:space="preserve">Bay Pointe </w:t>
      </w:r>
      <w:r>
        <w:rPr>
          <w:b/>
        </w:rPr>
        <w:t>Executive Session Minutes</w:t>
      </w:r>
    </w:p>
    <w:p w:rsidR="00874CAA" w:rsidRDefault="00874CAA" w:rsidP="00874CAA">
      <w:pPr>
        <w:ind w:left="450" w:firstLine="720"/>
        <w:rPr>
          <w:b/>
        </w:rPr>
      </w:pPr>
      <w:r w:rsidRPr="00B70E44">
        <w:rPr>
          <w:b/>
        </w:rPr>
        <w:t xml:space="preserve">February 23, 2016, </w:t>
      </w:r>
      <w:r>
        <w:rPr>
          <w:b/>
        </w:rPr>
        <w:t>March 28, 2016, April 27, 2016 Executive Session minutes</w:t>
      </w:r>
    </w:p>
    <w:p w:rsidR="00D4020D" w:rsidRPr="00AE5599" w:rsidRDefault="00D4020D" w:rsidP="00AE5599">
      <w:pPr>
        <w:rPr>
          <w:b/>
        </w:rPr>
      </w:pPr>
    </w:p>
    <w:p w:rsidR="009D5416" w:rsidRDefault="004B5732" w:rsidP="00D724BF">
      <w:pPr>
        <w:pStyle w:val="ListParagraph"/>
        <w:numPr>
          <w:ilvl w:val="0"/>
          <w:numId w:val="23"/>
        </w:numPr>
        <w:rPr>
          <w:b/>
          <w:u w:val="single"/>
        </w:rPr>
      </w:pPr>
      <w:r w:rsidRPr="00D724BF">
        <w:rPr>
          <w:b/>
          <w:u w:val="single"/>
        </w:rPr>
        <w:t>ADJOURNMENT</w:t>
      </w:r>
    </w:p>
    <w:p w:rsidR="00D724BF" w:rsidRDefault="00D724BF" w:rsidP="00D724BF">
      <w:pPr>
        <w:rPr>
          <w:b/>
          <w:u w:val="single"/>
        </w:rPr>
      </w:pPr>
    </w:p>
    <w:p w:rsidR="00B2619C" w:rsidRDefault="00684319" w:rsidP="00684319">
      <w:pPr>
        <w:rPr>
          <w:b/>
        </w:rPr>
      </w:pPr>
      <w:r>
        <w:rPr>
          <w:b/>
        </w:rPr>
        <w:t>MOTION:</w:t>
      </w:r>
      <w:r>
        <w:rPr>
          <w:b/>
        </w:rPr>
        <w:tab/>
      </w:r>
      <w:r w:rsidR="00706D61">
        <w:rPr>
          <w:b/>
        </w:rPr>
        <w:t xml:space="preserve">Mr. </w:t>
      </w:r>
      <w:r w:rsidR="00E80489">
        <w:rPr>
          <w:b/>
        </w:rPr>
        <w:t>Fitzgerald</w:t>
      </w:r>
      <w:r w:rsidR="00706D61">
        <w:rPr>
          <w:b/>
        </w:rPr>
        <w:t xml:space="preserve"> motions to adjourn. Mr. </w:t>
      </w:r>
      <w:r w:rsidR="00E80489">
        <w:rPr>
          <w:b/>
        </w:rPr>
        <w:t>Baptiste</w:t>
      </w:r>
      <w:r w:rsidR="00706D61">
        <w:rPr>
          <w:b/>
        </w:rPr>
        <w:t xml:space="preserve"> seconds. </w:t>
      </w:r>
    </w:p>
    <w:p w:rsidR="00B2619C" w:rsidRDefault="00B2619C" w:rsidP="00684319">
      <w:pPr>
        <w:rPr>
          <w:b/>
        </w:rPr>
      </w:pPr>
    </w:p>
    <w:p w:rsidR="00684319" w:rsidRDefault="00B2619C" w:rsidP="00B2619C">
      <w:pPr>
        <w:jc w:val="center"/>
        <w:rPr>
          <w:b/>
        </w:rPr>
      </w:pPr>
      <w:r>
        <w:rPr>
          <w:b/>
        </w:rPr>
        <w:t>VOTE: (</w:t>
      </w:r>
      <w:r w:rsidR="00E80489">
        <w:rPr>
          <w:b/>
        </w:rPr>
        <w:t>4</w:t>
      </w:r>
      <w:r>
        <w:rPr>
          <w:b/>
        </w:rPr>
        <w:t>-0-0)</w:t>
      </w:r>
    </w:p>
    <w:p w:rsidR="00462BE2" w:rsidRPr="00D724BF" w:rsidRDefault="00462BE2" w:rsidP="00D724BF">
      <w:pPr>
        <w:rPr>
          <w:b/>
          <w:u w:val="single"/>
        </w:rPr>
      </w:pPr>
    </w:p>
    <w:p w:rsidR="00D724BF" w:rsidRDefault="00D724BF" w:rsidP="00D724BF">
      <w:pPr>
        <w:pStyle w:val="ListParagraph"/>
        <w:numPr>
          <w:ilvl w:val="0"/>
          <w:numId w:val="23"/>
        </w:numPr>
        <w:rPr>
          <w:b/>
          <w:u w:val="single"/>
        </w:rPr>
      </w:pPr>
      <w:r>
        <w:rPr>
          <w:b/>
          <w:u w:val="single"/>
        </w:rPr>
        <w:t>DOCUMENTS</w:t>
      </w:r>
    </w:p>
    <w:p w:rsidR="00985423" w:rsidRDefault="00985423" w:rsidP="00D724BF">
      <w:pPr>
        <w:rPr>
          <w:b/>
          <w:u w:val="single"/>
        </w:rPr>
      </w:pPr>
    </w:p>
    <w:p w:rsidR="00B7057D" w:rsidRDefault="00B7057D" w:rsidP="00B7057D">
      <w:pPr>
        <w:rPr>
          <w:b/>
        </w:rPr>
      </w:pPr>
      <w:r>
        <w:rPr>
          <w:b/>
        </w:rPr>
        <w:t>Date signed:  _____________________________</w:t>
      </w:r>
    </w:p>
    <w:p w:rsidR="00B7057D" w:rsidRDefault="00B7057D" w:rsidP="00B7057D">
      <w:pPr>
        <w:rPr>
          <w:b/>
        </w:rPr>
      </w:pPr>
    </w:p>
    <w:p w:rsidR="00B7057D" w:rsidRDefault="00B7057D" w:rsidP="00B7057D">
      <w:pPr>
        <w:rPr>
          <w:b/>
        </w:rPr>
      </w:pPr>
      <w:r>
        <w:rPr>
          <w:b/>
        </w:rPr>
        <w:t>Attest:  ____________________________________________</w:t>
      </w:r>
    </w:p>
    <w:p w:rsidR="00B7057D" w:rsidRDefault="00B7057D" w:rsidP="00B7057D">
      <w:pPr>
        <w:rPr>
          <w:b/>
        </w:rPr>
      </w:pPr>
      <w:r>
        <w:rPr>
          <w:b/>
        </w:rPr>
        <w:tab/>
        <w:t>George Barrett, Chairman</w:t>
      </w:r>
    </w:p>
    <w:p w:rsidR="00B7057D" w:rsidRDefault="00B7057D" w:rsidP="00B7057D">
      <w:pPr>
        <w:rPr>
          <w:b/>
        </w:rPr>
      </w:pPr>
      <w:r>
        <w:rPr>
          <w:b/>
        </w:rPr>
        <w:tab/>
        <w:t>WAREHAM PLANNING BOARD</w:t>
      </w:r>
    </w:p>
    <w:p w:rsidR="00B7057D" w:rsidRDefault="00B7057D" w:rsidP="00B7057D">
      <w:pPr>
        <w:rPr>
          <w:b/>
        </w:rPr>
      </w:pPr>
    </w:p>
    <w:p w:rsidR="00B7057D" w:rsidRDefault="00B7057D" w:rsidP="00B7057D">
      <w:pPr>
        <w:rPr>
          <w:b/>
        </w:rPr>
      </w:pPr>
      <w:r>
        <w:rPr>
          <w:b/>
        </w:rPr>
        <w:t>Date copy sent to Town Clerk:  _______________________________</w:t>
      </w:r>
    </w:p>
    <w:p w:rsidR="00D724BF" w:rsidRPr="00D724BF" w:rsidRDefault="00D724BF" w:rsidP="00D724BF">
      <w:pPr>
        <w:rPr>
          <w:b/>
          <w:u w:val="single"/>
        </w:rPr>
      </w:pPr>
    </w:p>
    <w:sectPr w:rsidR="00D724BF" w:rsidRPr="00D724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535C26">
          <w:rPr>
            <w:noProof/>
          </w:rPr>
          <w:t>1</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C6"/>
    <w:multiLevelType w:val="hybridMultilevel"/>
    <w:tmpl w:val="9B5A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C2BC0"/>
    <w:multiLevelType w:val="hybridMultilevel"/>
    <w:tmpl w:val="0E04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91E"/>
    <w:multiLevelType w:val="hybridMultilevel"/>
    <w:tmpl w:val="33162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85A9C"/>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DF75AA"/>
    <w:multiLevelType w:val="hybridMultilevel"/>
    <w:tmpl w:val="7EFC0C62"/>
    <w:lvl w:ilvl="0" w:tplc="64128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16CFA"/>
    <w:multiLevelType w:val="hybridMultilevel"/>
    <w:tmpl w:val="5E02F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95D83"/>
    <w:multiLevelType w:val="hybridMultilevel"/>
    <w:tmpl w:val="D6CCCF1A"/>
    <w:lvl w:ilvl="0" w:tplc="AAA28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930E4F"/>
    <w:multiLevelType w:val="hybridMultilevel"/>
    <w:tmpl w:val="6742C400"/>
    <w:lvl w:ilvl="0" w:tplc="5164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855A3"/>
    <w:multiLevelType w:val="hybridMultilevel"/>
    <w:tmpl w:val="78FA6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F4DD6"/>
    <w:multiLevelType w:val="hybridMultilevel"/>
    <w:tmpl w:val="5EC2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05A5D"/>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50B24"/>
    <w:multiLevelType w:val="hybridMultilevel"/>
    <w:tmpl w:val="4E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1265B"/>
    <w:multiLevelType w:val="hybridMultilevel"/>
    <w:tmpl w:val="5AA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145FA"/>
    <w:multiLevelType w:val="hybridMultilevel"/>
    <w:tmpl w:val="4C0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32331"/>
    <w:multiLevelType w:val="hybridMultilevel"/>
    <w:tmpl w:val="53D206F0"/>
    <w:lvl w:ilvl="0" w:tplc="DE726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91645E"/>
    <w:multiLevelType w:val="hybridMultilevel"/>
    <w:tmpl w:val="B176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B08DB"/>
    <w:multiLevelType w:val="hybridMultilevel"/>
    <w:tmpl w:val="F2E4A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E35FFF"/>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B7540"/>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05102"/>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92C77"/>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53B6D"/>
    <w:multiLevelType w:val="hybridMultilevel"/>
    <w:tmpl w:val="6D54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20AC1"/>
    <w:multiLevelType w:val="hybridMultilevel"/>
    <w:tmpl w:val="FBCC6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3B7A1B"/>
    <w:multiLevelType w:val="hybridMultilevel"/>
    <w:tmpl w:val="EA30D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EE6A0E"/>
    <w:multiLevelType w:val="hybridMultilevel"/>
    <w:tmpl w:val="7E609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111074"/>
    <w:multiLevelType w:val="hybridMultilevel"/>
    <w:tmpl w:val="CE2AD6B0"/>
    <w:lvl w:ilvl="0" w:tplc="BED6CF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8E81BC7"/>
    <w:multiLevelType w:val="hybridMultilevel"/>
    <w:tmpl w:val="BD66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B5F68"/>
    <w:multiLevelType w:val="hybridMultilevel"/>
    <w:tmpl w:val="872C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1617D"/>
    <w:multiLevelType w:val="hybridMultilevel"/>
    <w:tmpl w:val="EFAE7114"/>
    <w:lvl w:ilvl="0" w:tplc="A0E88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5"/>
  </w:num>
  <w:num w:numId="3">
    <w:abstractNumId w:val="21"/>
  </w:num>
  <w:num w:numId="4">
    <w:abstractNumId w:val="27"/>
  </w:num>
  <w:num w:numId="5">
    <w:abstractNumId w:val="16"/>
  </w:num>
  <w:num w:numId="6">
    <w:abstractNumId w:val="0"/>
  </w:num>
  <w:num w:numId="7">
    <w:abstractNumId w:val="11"/>
  </w:num>
  <w:num w:numId="8">
    <w:abstractNumId w:val="7"/>
  </w:num>
  <w:num w:numId="9">
    <w:abstractNumId w:val="33"/>
  </w:num>
  <w:num w:numId="10">
    <w:abstractNumId w:val="10"/>
  </w:num>
  <w:num w:numId="11">
    <w:abstractNumId w:val="34"/>
  </w:num>
  <w:num w:numId="12">
    <w:abstractNumId w:val="6"/>
  </w:num>
  <w:num w:numId="13">
    <w:abstractNumId w:val="8"/>
  </w:num>
  <w:num w:numId="14">
    <w:abstractNumId w:val="22"/>
  </w:num>
  <w:num w:numId="15">
    <w:abstractNumId w:val="18"/>
  </w:num>
  <w:num w:numId="16">
    <w:abstractNumId w:val="3"/>
  </w:num>
  <w:num w:numId="17">
    <w:abstractNumId w:val="24"/>
  </w:num>
  <w:num w:numId="18">
    <w:abstractNumId w:val="13"/>
  </w:num>
  <w:num w:numId="19">
    <w:abstractNumId w:val="20"/>
  </w:num>
  <w:num w:numId="20">
    <w:abstractNumId w:val="23"/>
  </w:num>
  <w:num w:numId="21">
    <w:abstractNumId w:val="30"/>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num>
  <w:num w:numId="29">
    <w:abstractNumId w:val="1"/>
  </w:num>
  <w:num w:numId="30">
    <w:abstractNumId w:val="14"/>
  </w:num>
  <w:num w:numId="31">
    <w:abstractNumId w:val="12"/>
  </w:num>
  <w:num w:numId="32">
    <w:abstractNumId w:val="31"/>
  </w:num>
  <w:num w:numId="33">
    <w:abstractNumId w:val="9"/>
  </w:num>
  <w:num w:numId="34">
    <w:abstractNumId w:val="4"/>
  </w:num>
  <w:num w:numId="35">
    <w:abstractNumId w:val="17"/>
  </w:num>
  <w:num w:numId="36">
    <w:abstractNumId w:val="19"/>
  </w:num>
  <w:num w:numId="37">
    <w:abstractNumId w:val="35"/>
  </w:num>
  <w:num w:numId="38">
    <w:abstractNumId w:val="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F30"/>
    <w:rsid w:val="00012FC4"/>
    <w:rsid w:val="00025A02"/>
    <w:rsid w:val="00026322"/>
    <w:rsid w:val="0002640A"/>
    <w:rsid w:val="00030595"/>
    <w:rsid w:val="00040548"/>
    <w:rsid w:val="00043692"/>
    <w:rsid w:val="00047731"/>
    <w:rsid w:val="0005654D"/>
    <w:rsid w:val="00056E31"/>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F042D"/>
    <w:rsid w:val="000F2428"/>
    <w:rsid w:val="001014FE"/>
    <w:rsid w:val="00103F47"/>
    <w:rsid w:val="00113836"/>
    <w:rsid w:val="0012266A"/>
    <w:rsid w:val="001301E5"/>
    <w:rsid w:val="001319E5"/>
    <w:rsid w:val="00135C38"/>
    <w:rsid w:val="0014022E"/>
    <w:rsid w:val="00142F54"/>
    <w:rsid w:val="00151957"/>
    <w:rsid w:val="001619FA"/>
    <w:rsid w:val="00187797"/>
    <w:rsid w:val="00197497"/>
    <w:rsid w:val="00197ACA"/>
    <w:rsid w:val="001A2E83"/>
    <w:rsid w:val="001A3A21"/>
    <w:rsid w:val="001B0AA6"/>
    <w:rsid w:val="001B4B17"/>
    <w:rsid w:val="001B70BD"/>
    <w:rsid w:val="001D07A3"/>
    <w:rsid w:val="001D3DCA"/>
    <w:rsid w:val="001D6689"/>
    <w:rsid w:val="001E5827"/>
    <w:rsid w:val="001E5CC4"/>
    <w:rsid w:val="001F6D99"/>
    <w:rsid w:val="00200C3F"/>
    <w:rsid w:val="002120B4"/>
    <w:rsid w:val="002120C9"/>
    <w:rsid w:val="002139AD"/>
    <w:rsid w:val="002167DE"/>
    <w:rsid w:val="00221DE4"/>
    <w:rsid w:val="002230EE"/>
    <w:rsid w:val="002317DF"/>
    <w:rsid w:val="00234BED"/>
    <w:rsid w:val="002440C7"/>
    <w:rsid w:val="0024624B"/>
    <w:rsid w:val="00255541"/>
    <w:rsid w:val="002617A3"/>
    <w:rsid w:val="00267A85"/>
    <w:rsid w:val="0027283D"/>
    <w:rsid w:val="00277C2D"/>
    <w:rsid w:val="002833C9"/>
    <w:rsid w:val="00294CF5"/>
    <w:rsid w:val="002B48D3"/>
    <w:rsid w:val="002C1E9C"/>
    <w:rsid w:val="002C2FED"/>
    <w:rsid w:val="002C7F60"/>
    <w:rsid w:val="002D0ACA"/>
    <w:rsid w:val="002D2A25"/>
    <w:rsid w:val="002D341B"/>
    <w:rsid w:val="002D4467"/>
    <w:rsid w:val="00305FCA"/>
    <w:rsid w:val="00310352"/>
    <w:rsid w:val="00310F9D"/>
    <w:rsid w:val="003122BB"/>
    <w:rsid w:val="00315610"/>
    <w:rsid w:val="00315F68"/>
    <w:rsid w:val="00316239"/>
    <w:rsid w:val="0032101A"/>
    <w:rsid w:val="00322BD0"/>
    <w:rsid w:val="003252CD"/>
    <w:rsid w:val="003328A7"/>
    <w:rsid w:val="00333C96"/>
    <w:rsid w:val="00337625"/>
    <w:rsid w:val="00346371"/>
    <w:rsid w:val="003566D6"/>
    <w:rsid w:val="00376706"/>
    <w:rsid w:val="00380765"/>
    <w:rsid w:val="00382A96"/>
    <w:rsid w:val="00383505"/>
    <w:rsid w:val="00395D3E"/>
    <w:rsid w:val="003964E3"/>
    <w:rsid w:val="003A0AD2"/>
    <w:rsid w:val="003A5139"/>
    <w:rsid w:val="003B051B"/>
    <w:rsid w:val="003B746A"/>
    <w:rsid w:val="003C1CDD"/>
    <w:rsid w:val="003D1733"/>
    <w:rsid w:val="003D25EC"/>
    <w:rsid w:val="003E2F97"/>
    <w:rsid w:val="003F0A9E"/>
    <w:rsid w:val="003F400D"/>
    <w:rsid w:val="003F7ACD"/>
    <w:rsid w:val="00414C05"/>
    <w:rsid w:val="00423EAC"/>
    <w:rsid w:val="004241CB"/>
    <w:rsid w:val="004248A4"/>
    <w:rsid w:val="004249A5"/>
    <w:rsid w:val="00425506"/>
    <w:rsid w:val="00430E1B"/>
    <w:rsid w:val="00452561"/>
    <w:rsid w:val="00452E2D"/>
    <w:rsid w:val="004603AD"/>
    <w:rsid w:val="00462BE2"/>
    <w:rsid w:val="004643F8"/>
    <w:rsid w:val="0046771A"/>
    <w:rsid w:val="0047174C"/>
    <w:rsid w:val="004728B3"/>
    <w:rsid w:val="00473226"/>
    <w:rsid w:val="0048377E"/>
    <w:rsid w:val="004846EC"/>
    <w:rsid w:val="00494967"/>
    <w:rsid w:val="004A0E3B"/>
    <w:rsid w:val="004A737C"/>
    <w:rsid w:val="004A7FEF"/>
    <w:rsid w:val="004B5151"/>
    <w:rsid w:val="004B5732"/>
    <w:rsid w:val="004C56BE"/>
    <w:rsid w:val="004C74B4"/>
    <w:rsid w:val="004D23C6"/>
    <w:rsid w:val="004D3ED2"/>
    <w:rsid w:val="004E37CB"/>
    <w:rsid w:val="004E3E4D"/>
    <w:rsid w:val="004E7B8B"/>
    <w:rsid w:val="004F50E2"/>
    <w:rsid w:val="00501263"/>
    <w:rsid w:val="0051257A"/>
    <w:rsid w:val="00525513"/>
    <w:rsid w:val="00532B41"/>
    <w:rsid w:val="00535C26"/>
    <w:rsid w:val="0053633E"/>
    <w:rsid w:val="00540566"/>
    <w:rsid w:val="0054197C"/>
    <w:rsid w:val="00542DFE"/>
    <w:rsid w:val="00561894"/>
    <w:rsid w:val="00576277"/>
    <w:rsid w:val="00591BDE"/>
    <w:rsid w:val="00596D5E"/>
    <w:rsid w:val="005A7C08"/>
    <w:rsid w:val="005B0BDC"/>
    <w:rsid w:val="005B3236"/>
    <w:rsid w:val="005B5749"/>
    <w:rsid w:val="005B64C7"/>
    <w:rsid w:val="005C4F0E"/>
    <w:rsid w:val="005D63A7"/>
    <w:rsid w:val="005D7B81"/>
    <w:rsid w:val="005D7C91"/>
    <w:rsid w:val="005E3F9B"/>
    <w:rsid w:val="005E6292"/>
    <w:rsid w:val="005E6D67"/>
    <w:rsid w:val="005E7619"/>
    <w:rsid w:val="0060362B"/>
    <w:rsid w:val="00607DF8"/>
    <w:rsid w:val="00631A13"/>
    <w:rsid w:val="0064096F"/>
    <w:rsid w:val="00642770"/>
    <w:rsid w:val="00647E94"/>
    <w:rsid w:val="00651A01"/>
    <w:rsid w:val="00654D88"/>
    <w:rsid w:val="00655E81"/>
    <w:rsid w:val="006573B2"/>
    <w:rsid w:val="0067331D"/>
    <w:rsid w:val="00673A8A"/>
    <w:rsid w:val="00682BBA"/>
    <w:rsid w:val="0068415A"/>
    <w:rsid w:val="00684319"/>
    <w:rsid w:val="00692094"/>
    <w:rsid w:val="006A52EC"/>
    <w:rsid w:val="006B24D3"/>
    <w:rsid w:val="006B41CB"/>
    <w:rsid w:val="006D3910"/>
    <w:rsid w:val="006D4947"/>
    <w:rsid w:val="006E231D"/>
    <w:rsid w:val="006E35AE"/>
    <w:rsid w:val="006F5E98"/>
    <w:rsid w:val="006F799C"/>
    <w:rsid w:val="00704655"/>
    <w:rsid w:val="00706D61"/>
    <w:rsid w:val="0071406F"/>
    <w:rsid w:val="007157E1"/>
    <w:rsid w:val="00721DB1"/>
    <w:rsid w:val="00734E0B"/>
    <w:rsid w:val="0073577B"/>
    <w:rsid w:val="00737D80"/>
    <w:rsid w:val="0074187C"/>
    <w:rsid w:val="00757B5E"/>
    <w:rsid w:val="00766F95"/>
    <w:rsid w:val="00775B4B"/>
    <w:rsid w:val="007B202A"/>
    <w:rsid w:val="007C4D4D"/>
    <w:rsid w:val="007C6CC4"/>
    <w:rsid w:val="0080133A"/>
    <w:rsid w:val="00804DDD"/>
    <w:rsid w:val="008115E4"/>
    <w:rsid w:val="00816215"/>
    <w:rsid w:val="00816BA7"/>
    <w:rsid w:val="008201C8"/>
    <w:rsid w:val="0082067B"/>
    <w:rsid w:val="00827C7E"/>
    <w:rsid w:val="0083349F"/>
    <w:rsid w:val="00836AB6"/>
    <w:rsid w:val="00841500"/>
    <w:rsid w:val="0084161D"/>
    <w:rsid w:val="00847BD7"/>
    <w:rsid w:val="00856CC4"/>
    <w:rsid w:val="00857534"/>
    <w:rsid w:val="00860D12"/>
    <w:rsid w:val="008634DE"/>
    <w:rsid w:val="00863D1E"/>
    <w:rsid w:val="00874CAA"/>
    <w:rsid w:val="00875899"/>
    <w:rsid w:val="00887985"/>
    <w:rsid w:val="00887A13"/>
    <w:rsid w:val="00895499"/>
    <w:rsid w:val="008B1BC7"/>
    <w:rsid w:val="008C720B"/>
    <w:rsid w:val="008C7DCD"/>
    <w:rsid w:val="008D349E"/>
    <w:rsid w:val="008E2F69"/>
    <w:rsid w:val="008E40CB"/>
    <w:rsid w:val="008E654F"/>
    <w:rsid w:val="008E6D90"/>
    <w:rsid w:val="008E6D93"/>
    <w:rsid w:val="008F217C"/>
    <w:rsid w:val="008F2463"/>
    <w:rsid w:val="008F5275"/>
    <w:rsid w:val="009028ED"/>
    <w:rsid w:val="009135AE"/>
    <w:rsid w:val="009141A9"/>
    <w:rsid w:val="00924493"/>
    <w:rsid w:val="0092461E"/>
    <w:rsid w:val="00925C07"/>
    <w:rsid w:val="00930125"/>
    <w:rsid w:val="00930415"/>
    <w:rsid w:val="00931E05"/>
    <w:rsid w:val="009351A0"/>
    <w:rsid w:val="009368AD"/>
    <w:rsid w:val="009433A2"/>
    <w:rsid w:val="00945EAF"/>
    <w:rsid w:val="009533B6"/>
    <w:rsid w:val="00967B83"/>
    <w:rsid w:val="00970BFF"/>
    <w:rsid w:val="0097724A"/>
    <w:rsid w:val="00980D27"/>
    <w:rsid w:val="0098263C"/>
    <w:rsid w:val="00982883"/>
    <w:rsid w:val="00985423"/>
    <w:rsid w:val="0098697B"/>
    <w:rsid w:val="009910AB"/>
    <w:rsid w:val="00992781"/>
    <w:rsid w:val="0099576E"/>
    <w:rsid w:val="009A40CE"/>
    <w:rsid w:val="009B0EE2"/>
    <w:rsid w:val="009B2A30"/>
    <w:rsid w:val="009B34BF"/>
    <w:rsid w:val="009C65C5"/>
    <w:rsid w:val="009D0F59"/>
    <w:rsid w:val="009D4CCC"/>
    <w:rsid w:val="009D5416"/>
    <w:rsid w:val="009F14A8"/>
    <w:rsid w:val="009F18C9"/>
    <w:rsid w:val="009F6476"/>
    <w:rsid w:val="009F73B8"/>
    <w:rsid w:val="00A02E9D"/>
    <w:rsid w:val="00A1382B"/>
    <w:rsid w:val="00A15879"/>
    <w:rsid w:val="00A15CE3"/>
    <w:rsid w:val="00A1624B"/>
    <w:rsid w:val="00A2586D"/>
    <w:rsid w:val="00A31060"/>
    <w:rsid w:val="00A43D0D"/>
    <w:rsid w:val="00A604FE"/>
    <w:rsid w:val="00A6319C"/>
    <w:rsid w:val="00A6593A"/>
    <w:rsid w:val="00A71A8A"/>
    <w:rsid w:val="00A7241B"/>
    <w:rsid w:val="00A77F73"/>
    <w:rsid w:val="00A80CAA"/>
    <w:rsid w:val="00A8648E"/>
    <w:rsid w:val="00A867B5"/>
    <w:rsid w:val="00A86D5A"/>
    <w:rsid w:val="00AA14E5"/>
    <w:rsid w:val="00AA6D82"/>
    <w:rsid w:val="00AD3FC3"/>
    <w:rsid w:val="00AD4F77"/>
    <w:rsid w:val="00AE5599"/>
    <w:rsid w:val="00AE7F53"/>
    <w:rsid w:val="00AF26B9"/>
    <w:rsid w:val="00AF4E85"/>
    <w:rsid w:val="00AF5919"/>
    <w:rsid w:val="00AF6C6F"/>
    <w:rsid w:val="00B00B08"/>
    <w:rsid w:val="00B01603"/>
    <w:rsid w:val="00B039AB"/>
    <w:rsid w:val="00B10A6B"/>
    <w:rsid w:val="00B15939"/>
    <w:rsid w:val="00B20BFB"/>
    <w:rsid w:val="00B2619C"/>
    <w:rsid w:val="00B27B38"/>
    <w:rsid w:val="00B4676A"/>
    <w:rsid w:val="00B543AB"/>
    <w:rsid w:val="00B54D24"/>
    <w:rsid w:val="00B60498"/>
    <w:rsid w:val="00B7057D"/>
    <w:rsid w:val="00B71FD8"/>
    <w:rsid w:val="00B73ECD"/>
    <w:rsid w:val="00B76B6F"/>
    <w:rsid w:val="00B86ABC"/>
    <w:rsid w:val="00B91D3B"/>
    <w:rsid w:val="00BA3371"/>
    <w:rsid w:val="00BB52EC"/>
    <w:rsid w:val="00BB7B1B"/>
    <w:rsid w:val="00BC005B"/>
    <w:rsid w:val="00BC0232"/>
    <w:rsid w:val="00BC02FE"/>
    <w:rsid w:val="00BC34C7"/>
    <w:rsid w:val="00BC5E52"/>
    <w:rsid w:val="00BC7516"/>
    <w:rsid w:val="00BD13B7"/>
    <w:rsid w:val="00C03C22"/>
    <w:rsid w:val="00C21D54"/>
    <w:rsid w:val="00C27B55"/>
    <w:rsid w:val="00C31396"/>
    <w:rsid w:val="00C32FA3"/>
    <w:rsid w:val="00C34BB9"/>
    <w:rsid w:val="00C45210"/>
    <w:rsid w:val="00C53AA3"/>
    <w:rsid w:val="00C5533B"/>
    <w:rsid w:val="00C57377"/>
    <w:rsid w:val="00C57CFD"/>
    <w:rsid w:val="00C67505"/>
    <w:rsid w:val="00C75959"/>
    <w:rsid w:val="00C77AAE"/>
    <w:rsid w:val="00C84A98"/>
    <w:rsid w:val="00CA03C2"/>
    <w:rsid w:val="00CA08A4"/>
    <w:rsid w:val="00CA1B57"/>
    <w:rsid w:val="00CA3845"/>
    <w:rsid w:val="00CA693F"/>
    <w:rsid w:val="00CB4C03"/>
    <w:rsid w:val="00CB63E7"/>
    <w:rsid w:val="00CC57F6"/>
    <w:rsid w:val="00CC6911"/>
    <w:rsid w:val="00CD0027"/>
    <w:rsid w:val="00CD643B"/>
    <w:rsid w:val="00CE085D"/>
    <w:rsid w:val="00CE10E3"/>
    <w:rsid w:val="00CE499E"/>
    <w:rsid w:val="00CF2C02"/>
    <w:rsid w:val="00D05DD0"/>
    <w:rsid w:val="00D06598"/>
    <w:rsid w:val="00D20604"/>
    <w:rsid w:val="00D26109"/>
    <w:rsid w:val="00D37BD4"/>
    <w:rsid w:val="00D4020D"/>
    <w:rsid w:val="00D519BE"/>
    <w:rsid w:val="00D51D50"/>
    <w:rsid w:val="00D66B50"/>
    <w:rsid w:val="00D724BF"/>
    <w:rsid w:val="00D74655"/>
    <w:rsid w:val="00D92E63"/>
    <w:rsid w:val="00D974E9"/>
    <w:rsid w:val="00DA3420"/>
    <w:rsid w:val="00DA7D79"/>
    <w:rsid w:val="00DB0143"/>
    <w:rsid w:val="00DB4FC7"/>
    <w:rsid w:val="00DB5BAA"/>
    <w:rsid w:val="00DC0626"/>
    <w:rsid w:val="00DC275C"/>
    <w:rsid w:val="00DC2A1F"/>
    <w:rsid w:val="00DC4C7A"/>
    <w:rsid w:val="00DD4D77"/>
    <w:rsid w:val="00DD7FA5"/>
    <w:rsid w:val="00DE106E"/>
    <w:rsid w:val="00DE14A3"/>
    <w:rsid w:val="00DE3F79"/>
    <w:rsid w:val="00DF2DA5"/>
    <w:rsid w:val="00DF45B0"/>
    <w:rsid w:val="00DF477E"/>
    <w:rsid w:val="00E03BCE"/>
    <w:rsid w:val="00E03BD5"/>
    <w:rsid w:val="00E0440A"/>
    <w:rsid w:val="00E05762"/>
    <w:rsid w:val="00E078C6"/>
    <w:rsid w:val="00E205CF"/>
    <w:rsid w:val="00E223D3"/>
    <w:rsid w:val="00E2764F"/>
    <w:rsid w:val="00E34874"/>
    <w:rsid w:val="00E35716"/>
    <w:rsid w:val="00E373A9"/>
    <w:rsid w:val="00E50E38"/>
    <w:rsid w:val="00E62ADA"/>
    <w:rsid w:val="00E67032"/>
    <w:rsid w:val="00E6713E"/>
    <w:rsid w:val="00E70D6B"/>
    <w:rsid w:val="00E70FC7"/>
    <w:rsid w:val="00E75D10"/>
    <w:rsid w:val="00E77781"/>
    <w:rsid w:val="00E80489"/>
    <w:rsid w:val="00E8191B"/>
    <w:rsid w:val="00E81D38"/>
    <w:rsid w:val="00E8659C"/>
    <w:rsid w:val="00EA73E7"/>
    <w:rsid w:val="00EB1B21"/>
    <w:rsid w:val="00EB6F04"/>
    <w:rsid w:val="00EC08A7"/>
    <w:rsid w:val="00EC3BD2"/>
    <w:rsid w:val="00EC421C"/>
    <w:rsid w:val="00EE09CE"/>
    <w:rsid w:val="00EE1BC5"/>
    <w:rsid w:val="00EE4684"/>
    <w:rsid w:val="00EF4E30"/>
    <w:rsid w:val="00EF65DA"/>
    <w:rsid w:val="00F00CB1"/>
    <w:rsid w:val="00F01BFE"/>
    <w:rsid w:val="00F04301"/>
    <w:rsid w:val="00F07147"/>
    <w:rsid w:val="00F12658"/>
    <w:rsid w:val="00F16E58"/>
    <w:rsid w:val="00F226ED"/>
    <w:rsid w:val="00F26419"/>
    <w:rsid w:val="00F267A8"/>
    <w:rsid w:val="00F33E6C"/>
    <w:rsid w:val="00F353CD"/>
    <w:rsid w:val="00F4167E"/>
    <w:rsid w:val="00F556A2"/>
    <w:rsid w:val="00F6411B"/>
    <w:rsid w:val="00F64234"/>
    <w:rsid w:val="00F67521"/>
    <w:rsid w:val="00F756CD"/>
    <w:rsid w:val="00F76DE2"/>
    <w:rsid w:val="00F85EA7"/>
    <w:rsid w:val="00F94B11"/>
    <w:rsid w:val="00FA219A"/>
    <w:rsid w:val="00FA2C88"/>
    <w:rsid w:val="00FA3639"/>
    <w:rsid w:val="00FA454D"/>
    <w:rsid w:val="00FA5C04"/>
    <w:rsid w:val="00FB3158"/>
    <w:rsid w:val="00FB7B85"/>
    <w:rsid w:val="00FC0B53"/>
    <w:rsid w:val="00FC5C94"/>
    <w:rsid w:val="00FD329D"/>
    <w:rsid w:val="00FD4027"/>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BEFC-B95D-4B10-9412-8E258323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Kelly Barrasso</cp:lastModifiedBy>
  <cp:revision>4</cp:revision>
  <cp:lastPrinted>2016-06-28T16:43:00Z</cp:lastPrinted>
  <dcterms:created xsi:type="dcterms:W3CDTF">2017-01-11T13:32:00Z</dcterms:created>
  <dcterms:modified xsi:type="dcterms:W3CDTF">2017-01-23T17:22:00Z</dcterms:modified>
</cp:coreProperties>
</file>