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9C324A">
        <w:rPr>
          <w:b/>
          <w:bCs/>
          <w:sz w:val="22"/>
          <w:szCs w:val="22"/>
        </w:rPr>
        <w:t>September 12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6B3DB7">
        <w:rPr>
          <w:b/>
          <w:bCs/>
          <w:sz w:val="22"/>
          <w:szCs w:val="22"/>
        </w:rPr>
        <w:t xml:space="preserve">August </w:t>
      </w:r>
      <w:r w:rsidR="009C324A">
        <w:rPr>
          <w:b/>
          <w:bCs/>
          <w:sz w:val="22"/>
          <w:szCs w:val="22"/>
        </w:rPr>
        <w:t>22</w:t>
      </w:r>
      <w:r w:rsidR="00B71C84">
        <w:rPr>
          <w:b/>
          <w:bCs/>
          <w:sz w:val="22"/>
          <w:szCs w:val="22"/>
        </w:rPr>
        <w:t>, 2018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F81271" w:rsidRDefault="00130013" w:rsidP="001A461A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130013">
        <w:rPr>
          <w:b/>
          <w:bCs/>
          <w:sz w:val="22"/>
          <w:szCs w:val="22"/>
        </w:rPr>
        <w:t>#</w:t>
      </w:r>
      <w:r w:rsidR="001A461A">
        <w:rPr>
          <w:b/>
          <w:bCs/>
          <w:sz w:val="22"/>
          <w:szCs w:val="22"/>
        </w:rPr>
        <w:t>32-18 – Steve Beauchemin – 20 Depot Street</w:t>
      </w:r>
    </w:p>
    <w:p w:rsidR="001A461A" w:rsidRPr="00130013" w:rsidRDefault="001A461A" w:rsidP="001A461A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#33-18 – Ninety Six Realty, LLC – Parcel A – Fearing Hill Road</w:t>
      </w:r>
    </w:p>
    <w:p w:rsidR="00130013" w:rsidRPr="00226352" w:rsidRDefault="00130013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F81271" w:rsidRDefault="00130013" w:rsidP="001A461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1A461A">
        <w:rPr>
          <w:b/>
          <w:bCs/>
          <w:sz w:val="22"/>
          <w:szCs w:val="22"/>
        </w:rPr>
        <w:t>4-18 – Giancola Minot Properties – 72 Minot Avenue</w:t>
      </w:r>
    </w:p>
    <w:p w:rsidR="001A461A" w:rsidRDefault="001A461A" w:rsidP="001A461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#17-18 – RMRM Realty, LLC – 3035 Cranberry Highway</w:t>
      </w:r>
    </w:p>
    <w:p w:rsidR="001A461A" w:rsidRDefault="001A461A" w:rsidP="001A461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#23-18 – Anthony Grosso – 1 Raye Avenue</w:t>
      </w:r>
    </w:p>
    <w:p w:rsidR="00130013" w:rsidRPr="00130013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#2-18 – Dakota Partners – 3102 Cranberry Highway</w:t>
      </w:r>
    </w:p>
    <w:p w:rsidR="00130013" w:rsidRPr="00952896" w:rsidRDefault="0013001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054EA0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1A461A" w:rsidTr="000821E5">
        <w:tc>
          <w:tcPr>
            <w:tcW w:w="1905" w:type="dxa"/>
          </w:tcPr>
          <w:p w:rsidR="001A461A" w:rsidRDefault="001A461A" w:rsidP="001A461A">
            <w:pPr>
              <w:rPr>
                <w:b/>
                <w:bCs/>
                <w:sz w:val="22"/>
                <w:szCs w:val="22"/>
              </w:rPr>
            </w:pPr>
            <w:r w:rsidRPr="00FE6BED">
              <w:rPr>
                <w:b/>
                <w:bCs/>
                <w:sz w:val="22"/>
                <w:szCs w:val="22"/>
              </w:rPr>
              <w:t xml:space="preserve">September </w:t>
            </w:r>
            <w:r>
              <w:rPr>
                <w:b/>
                <w:bCs/>
                <w:sz w:val="22"/>
                <w:szCs w:val="22"/>
              </w:rPr>
              <w:t>26</w:t>
            </w:r>
            <w:r w:rsidRPr="00FE6BED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02" w:type="dxa"/>
          </w:tcPr>
          <w:p w:rsidR="001A461A" w:rsidRDefault="001A461A" w:rsidP="001A46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#34-18</w:t>
            </w:r>
          </w:p>
        </w:tc>
        <w:tc>
          <w:tcPr>
            <w:tcW w:w="1950" w:type="dxa"/>
          </w:tcPr>
          <w:p w:rsidR="001A461A" w:rsidRDefault="001A461A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09" w:type="dxa"/>
          </w:tcPr>
          <w:p w:rsidR="001A461A" w:rsidRDefault="001A461A" w:rsidP="001A46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Steven Yurasha</w:t>
            </w:r>
          </w:p>
        </w:tc>
        <w:tc>
          <w:tcPr>
            <w:tcW w:w="1910" w:type="dxa"/>
          </w:tcPr>
          <w:p w:rsidR="001A461A" w:rsidRDefault="001A461A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Jordan Road</w:t>
            </w:r>
          </w:p>
        </w:tc>
      </w:tr>
      <w:tr w:rsidR="001A461A" w:rsidTr="000821E5">
        <w:tc>
          <w:tcPr>
            <w:tcW w:w="1905" w:type="dxa"/>
          </w:tcPr>
          <w:p w:rsidR="001A461A" w:rsidRDefault="001A461A">
            <w:r>
              <w:rPr>
                <w:b/>
                <w:bCs/>
                <w:sz w:val="22"/>
                <w:szCs w:val="22"/>
              </w:rPr>
              <w:t>October 10</w:t>
            </w:r>
            <w:r w:rsidRPr="00FE6BED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02" w:type="dxa"/>
          </w:tcPr>
          <w:p w:rsidR="001A461A" w:rsidRDefault="001A461A" w:rsidP="00CA28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</w:t>
            </w:r>
            <w:r w:rsidR="00CA283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50" w:type="dxa"/>
          </w:tcPr>
          <w:p w:rsidR="001A461A" w:rsidRDefault="00CA2838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09" w:type="dxa"/>
          </w:tcPr>
          <w:p w:rsidR="001A461A" w:rsidRDefault="00CA2838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JNJ Holdings</w:t>
            </w:r>
          </w:p>
        </w:tc>
        <w:tc>
          <w:tcPr>
            <w:tcW w:w="1910" w:type="dxa"/>
          </w:tcPr>
          <w:p w:rsidR="001A461A" w:rsidRDefault="00CA2838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2371 Cranberry Highway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054A13" w:rsidP="008C24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days after the close of the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public hearing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20225" w:rsidTr="007A5D7E">
        <w:tc>
          <w:tcPr>
            <w:tcW w:w="1915" w:type="dxa"/>
          </w:tcPr>
          <w:p w:rsidR="00E20225" w:rsidRDefault="00BF4C1D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from close of the public hearing</w:t>
            </w:r>
          </w:p>
        </w:tc>
        <w:tc>
          <w:tcPr>
            <w:tcW w:w="1914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Giancola Minot Properties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9,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#32-18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Steve Beauchemin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Depot Street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Variance/Appeal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Ninety Six Realty, LLC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Parcel A, Fearing Hill Road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2020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4A13"/>
    <w:rsid w:val="00054EA0"/>
    <w:rsid w:val="00056EB4"/>
    <w:rsid w:val="00057ED5"/>
    <w:rsid w:val="000821E5"/>
    <w:rsid w:val="00087EFA"/>
    <w:rsid w:val="000A03A2"/>
    <w:rsid w:val="000A6297"/>
    <w:rsid w:val="00120202"/>
    <w:rsid w:val="00124B90"/>
    <w:rsid w:val="00125A55"/>
    <w:rsid w:val="00130013"/>
    <w:rsid w:val="001321A8"/>
    <w:rsid w:val="00160ED1"/>
    <w:rsid w:val="00161123"/>
    <w:rsid w:val="0017491D"/>
    <w:rsid w:val="001829DD"/>
    <w:rsid w:val="0019766F"/>
    <w:rsid w:val="001A461A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7213A"/>
    <w:rsid w:val="003826C4"/>
    <w:rsid w:val="00397C70"/>
    <w:rsid w:val="003A3B5E"/>
    <w:rsid w:val="003D3C9A"/>
    <w:rsid w:val="003E4347"/>
    <w:rsid w:val="003F692B"/>
    <w:rsid w:val="003F6961"/>
    <w:rsid w:val="004027F2"/>
    <w:rsid w:val="004405B7"/>
    <w:rsid w:val="00455D26"/>
    <w:rsid w:val="004612CB"/>
    <w:rsid w:val="004E3E1B"/>
    <w:rsid w:val="004F724C"/>
    <w:rsid w:val="005406E4"/>
    <w:rsid w:val="00540F38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B3DB7"/>
    <w:rsid w:val="006E60CA"/>
    <w:rsid w:val="006F1446"/>
    <w:rsid w:val="007232EE"/>
    <w:rsid w:val="007373A5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5790F"/>
    <w:rsid w:val="008B3F90"/>
    <w:rsid w:val="008B7636"/>
    <w:rsid w:val="008C24DA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A59EB"/>
    <w:rsid w:val="009B0A31"/>
    <w:rsid w:val="009C2BC6"/>
    <w:rsid w:val="009C324A"/>
    <w:rsid w:val="009F6AC4"/>
    <w:rsid w:val="00A0497D"/>
    <w:rsid w:val="00A100DC"/>
    <w:rsid w:val="00A21F6B"/>
    <w:rsid w:val="00A26CC3"/>
    <w:rsid w:val="00A53D55"/>
    <w:rsid w:val="00A603D5"/>
    <w:rsid w:val="00A65AA0"/>
    <w:rsid w:val="00A83C1E"/>
    <w:rsid w:val="00A9594F"/>
    <w:rsid w:val="00AA21F3"/>
    <w:rsid w:val="00AA2308"/>
    <w:rsid w:val="00AA4094"/>
    <w:rsid w:val="00AC3159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A2838"/>
    <w:rsid w:val="00CC7108"/>
    <w:rsid w:val="00D323EB"/>
    <w:rsid w:val="00D349FC"/>
    <w:rsid w:val="00D5096D"/>
    <w:rsid w:val="00D57B7C"/>
    <w:rsid w:val="00D74D9E"/>
    <w:rsid w:val="00D81C26"/>
    <w:rsid w:val="00DA3E9A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E611C"/>
    <w:rsid w:val="00EF5EE5"/>
    <w:rsid w:val="00F41B2D"/>
    <w:rsid w:val="00F47E64"/>
    <w:rsid w:val="00F506AA"/>
    <w:rsid w:val="00F57643"/>
    <w:rsid w:val="00F81271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2018-08-02T16:10:00Z</cp:lastPrinted>
  <dcterms:created xsi:type="dcterms:W3CDTF">2018-09-10T20:10:00Z</dcterms:created>
  <dcterms:modified xsi:type="dcterms:W3CDTF">2018-09-10T21:15:00Z</dcterms:modified>
</cp:coreProperties>
</file>