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71DD" w14:textId="77777777" w:rsidR="00D90ECC" w:rsidRPr="00361AAE" w:rsidRDefault="00D90ECC" w:rsidP="00D90ECC">
      <w:pPr>
        <w:spacing w:after="0" w:line="240" w:lineRule="auto"/>
        <w:ind w:left="720" w:firstLine="720"/>
        <w:rPr>
          <w:rFonts w:ascii="Sabon Next LT" w:eastAsia="Times New Roman" w:hAnsi="Sabon Next LT" w:cs="Sabon Next L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6346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Citizens Opposed</w:t>
      </w:r>
      <w:r w:rsidRPr="0071269F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0 Route 25 Solar Siting</w:t>
      </w:r>
      <w:r w:rsidRPr="00361AAE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C100220" w14:textId="77777777" w:rsidR="00D90ECC" w:rsidRPr="00361AAE" w:rsidRDefault="00D90ECC" w:rsidP="00D90ECC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c/o Barry C. Cosgrove </w:t>
      </w:r>
    </w:p>
    <w:p w14:paraId="1D2E7379" w14:textId="77777777" w:rsidR="00D90ECC" w:rsidRPr="00361AAE" w:rsidRDefault="00D90ECC" w:rsidP="00D90ECC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49 Blackmore Pond Circle</w:t>
      </w:r>
    </w:p>
    <w:p w14:paraId="1A10A760" w14:textId="77777777" w:rsidR="00D90ECC" w:rsidRPr="00361AAE" w:rsidRDefault="00D90ECC" w:rsidP="00D90ECC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West Wareham, Ma 02576</w:t>
      </w:r>
    </w:p>
    <w:p w14:paraId="0BF1CD1E" w14:textId="58D39F58" w:rsidR="00D90ECC" w:rsidRDefault="00496083" w:rsidP="00D90ECC">
      <w:pPr>
        <w:spacing w:after="0" w:line="240" w:lineRule="auto"/>
        <w:jc w:val="center"/>
        <w:rPr>
          <w:rFonts w:ascii="Sabon Next LT" w:eastAsia="Times New Roman" w:hAnsi="Sabon Next LT" w:cs="Sabon Next LT"/>
          <w:color w:val="000000"/>
          <w:sz w:val="28"/>
          <w:szCs w:val="28"/>
        </w:rPr>
      </w:pPr>
      <w:r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February </w:t>
      </w:r>
      <w:r w:rsidR="00E027FA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9, </w:t>
      </w:r>
      <w:r w:rsidR="00E027FA"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2023</w:t>
      </w:r>
    </w:p>
    <w:p w14:paraId="66F70684" w14:textId="77777777" w:rsidR="00AA53CD" w:rsidRPr="00361AAE" w:rsidRDefault="00AA53CD" w:rsidP="00D90ECC">
      <w:pPr>
        <w:spacing w:after="0" w:line="240" w:lineRule="auto"/>
        <w:jc w:val="center"/>
        <w:rPr>
          <w:rFonts w:ascii="Sabon Next LT" w:eastAsia="Times New Roman" w:hAnsi="Sabon Next LT" w:cs="Sabon Next LT"/>
          <w:color w:val="000000"/>
          <w:sz w:val="28"/>
          <w:szCs w:val="28"/>
        </w:rPr>
      </w:pPr>
    </w:p>
    <w:p w14:paraId="5656B710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57B9BF5F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Michael King</w:t>
      </w:r>
    </w:p>
    <w:p w14:paraId="0BEF8232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Chair, Planning Board</w:t>
      </w:r>
    </w:p>
    <w:p w14:paraId="7E62741A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Town of Wareham</w:t>
      </w:r>
    </w:p>
    <w:p w14:paraId="220D15A3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Marion Road</w:t>
      </w:r>
    </w:p>
    <w:p w14:paraId="0F0FBC97" w14:textId="4662DEE4" w:rsidR="00D90ECC" w:rsidRDefault="00D90ECC" w:rsidP="00D90ECC">
      <w:pPr>
        <w:spacing w:after="0" w:line="240" w:lineRule="auto"/>
        <w:rPr>
          <w:rFonts w:ascii="Sabon Next LT" w:eastAsia="Times New Roman" w:hAnsi="Sabon Next LT" w:cs="Sabon Next LT"/>
          <w:color w:val="000000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Wareham MA</w:t>
      </w:r>
      <w:r>
        <w:rPr>
          <w:rFonts w:ascii="Sabon Next LT" w:eastAsia="Times New Roman" w:hAnsi="Sabon Next LT" w:cs="Sabon Next LT"/>
          <w:color w:val="000000"/>
          <w:sz w:val="28"/>
          <w:szCs w:val="28"/>
        </w:rPr>
        <w:t>.</w:t>
      </w:r>
    </w:p>
    <w:p w14:paraId="5AE30213" w14:textId="77777777" w:rsidR="005D31C8" w:rsidRPr="00361AAE" w:rsidRDefault="005D31C8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69C2A653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Kenneth Buckland</w:t>
      </w:r>
    </w:p>
    <w:p w14:paraId="6B73A434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Planner</w:t>
      </w:r>
    </w:p>
    <w:p w14:paraId="4E6F47DD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Town of Wareham</w:t>
      </w:r>
    </w:p>
    <w:p w14:paraId="1E24D58F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Marion Road</w:t>
      </w:r>
    </w:p>
    <w:p w14:paraId="0621947D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Wareham MA</w:t>
      </w:r>
      <w:r>
        <w:rPr>
          <w:rFonts w:ascii="Sabon Next LT" w:eastAsia="Times New Roman" w:hAnsi="Sabon Next LT" w:cs="Sabon Next LT"/>
          <w:color w:val="000000"/>
          <w:sz w:val="28"/>
          <w:szCs w:val="28"/>
        </w:rPr>
        <w:t>.</w:t>
      </w:r>
    </w:p>
    <w:p w14:paraId="514A221A" w14:textId="77777777" w:rsidR="00D90ECC" w:rsidRPr="00361AAE" w:rsidRDefault="00D90ECC" w:rsidP="00D90ECC">
      <w:pPr>
        <w:spacing w:after="24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240B1D1C" w14:textId="46009586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b/>
          <w:bCs/>
          <w:sz w:val="28"/>
          <w:szCs w:val="28"/>
        </w:rPr>
      </w:pPr>
      <w:r w:rsidRPr="00361AAE"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  <w:t xml:space="preserve">Sent via email </w:t>
      </w:r>
      <w:r w:rsidR="00496083"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  <w:t>February 9, 2023</w:t>
      </w:r>
    </w:p>
    <w:p w14:paraId="59687098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16B4649E" w14:textId="77777777" w:rsidR="00D90ECC" w:rsidRPr="00361AAE" w:rsidRDefault="00D90ECC" w:rsidP="00D90ECC">
      <w:pPr>
        <w:spacing w:after="0" w:line="240" w:lineRule="auto"/>
        <w:ind w:firstLine="720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Re: 33-21 Wareham PV 1, LLC - SPR – 0 Route 25 </w:t>
      </w:r>
    </w:p>
    <w:p w14:paraId="2184BC5F" w14:textId="77777777" w:rsidR="00D90ECC" w:rsidRPr="00361AAE" w:rsidRDefault="00D90ECC" w:rsidP="00D90EC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53C9392C" w14:textId="1A7C9E1A" w:rsidR="00F26ECC" w:rsidRPr="00335E59" w:rsidRDefault="00D90ECC" w:rsidP="00335E59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Dear Chairman King, Members of the </w:t>
      </w:r>
      <w:r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Planning </w:t>
      </w: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Board, and Mr. Buckland</w:t>
      </w:r>
      <w:r>
        <w:rPr>
          <w:rFonts w:ascii="Sabon Next LT" w:eastAsia="Times New Roman" w:hAnsi="Sabon Next LT" w:cs="Sabon Next LT"/>
          <w:color w:val="000000"/>
          <w:sz w:val="28"/>
          <w:szCs w:val="28"/>
        </w:rPr>
        <w:t>:</w:t>
      </w:r>
    </w:p>
    <w:p w14:paraId="33FB33FB" w14:textId="77777777" w:rsidR="00F26ECC" w:rsidRDefault="00F26ECC">
      <w:pPr>
        <w:rPr>
          <w:rFonts w:ascii="Sabon Next LT" w:hAnsi="Sabon Next LT" w:cs="Sabon Next LT"/>
          <w:sz w:val="28"/>
          <w:szCs w:val="28"/>
        </w:rPr>
      </w:pPr>
    </w:p>
    <w:p w14:paraId="09FC5A96" w14:textId="2B5AEAF7" w:rsidR="005B7DC4" w:rsidRDefault="00507DF1" w:rsidP="00335E59">
      <w:pPr>
        <w:spacing w:after="0" w:line="240" w:lineRule="auto"/>
        <w:rPr>
          <w:rFonts w:ascii="Sabon Next LT" w:hAnsi="Sabon Next LT" w:cs="Sabon Next LT"/>
          <w:sz w:val="28"/>
          <w:szCs w:val="28"/>
        </w:rPr>
      </w:pPr>
      <w:r w:rsidRPr="00F26ECC">
        <w:rPr>
          <w:rFonts w:ascii="Sabon Next LT" w:hAnsi="Sabon Next LT" w:cs="Sabon Next LT"/>
          <w:sz w:val="28"/>
          <w:szCs w:val="28"/>
        </w:rPr>
        <w:t xml:space="preserve">The </w:t>
      </w:r>
      <w:r w:rsidR="005D31C8" w:rsidRPr="00F26ECC">
        <w:rPr>
          <w:rFonts w:ascii="Sabon Next LT" w:hAnsi="Sabon Next LT" w:cs="Sabon Next LT"/>
          <w:sz w:val="28"/>
          <w:szCs w:val="28"/>
        </w:rPr>
        <w:t xml:space="preserve">latest missive </w:t>
      </w:r>
      <w:r w:rsidR="00E558D9">
        <w:rPr>
          <w:rFonts w:ascii="Sabon Next LT" w:hAnsi="Sabon Next LT" w:cs="Sabon Next LT"/>
          <w:sz w:val="28"/>
          <w:szCs w:val="28"/>
        </w:rPr>
        <w:t xml:space="preserve">from </w:t>
      </w:r>
      <w:r w:rsidR="00335E59"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Wareham PV 1, LLC - SPR – 0 Route </w:t>
      </w:r>
      <w:r w:rsidR="007B3C10"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25 </w:t>
      </w:r>
      <w:r w:rsidRPr="00F26ECC">
        <w:rPr>
          <w:rFonts w:ascii="Sabon Next LT" w:hAnsi="Sabon Next LT" w:cs="Sabon Next LT"/>
          <w:sz w:val="28"/>
          <w:szCs w:val="28"/>
        </w:rPr>
        <w:t>is yet an</w:t>
      </w:r>
      <w:r w:rsidR="00131365" w:rsidRPr="00F26ECC">
        <w:rPr>
          <w:rFonts w:ascii="Sabon Next LT" w:hAnsi="Sabon Next LT" w:cs="Sabon Next LT"/>
          <w:sz w:val="28"/>
          <w:szCs w:val="28"/>
        </w:rPr>
        <w:t>other</w:t>
      </w:r>
      <w:r w:rsidRPr="00F26ECC">
        <w:rPr>
          <w:rFonts w:ascii="Sabon Next LT" w:hAnsi="Sabon Next LT" w:cs="Sabon Next LT"/>
          <w:sz w:val="28"/>
          <w:szCs w:val="28"/>
        </w:rPr>
        <w:t xml:space="preserve"> tired effort </w:t>
      </w:r>
      <w:r w:rsidR="006C72D9">
        <w:rPr>
          <w:rFonts w:ascii="Sabon Next LT" w:hAnsi="Sabon Next LT" w:cs="Sabon Next LT"/>
          <w:sz w:val="28"/>
          <w:szCs w:val="28"/>
        </w:rPr>
        <w:t>to twist</w:t>
      </w:r>
      <w:r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2750D5">
        <w:rPr>
          <w:rFonts w:ascii="Sabon Next LT" w:hAnsi="Sabon Next LT" w:cs="Sabon Next LT"/>
          <w:sz w:val="28"/>
          <w:szCs w:val="28"/>
        </w:rPr>
        <w:t xml:space="preserve">our Town’s </w:t>
      </w:r>
      <w:r w:rsidRPr="00F26ECC">
        <w:rPr>
          <w:rFonts w:ascii="Sabon Next LT" w:hAnsi="Sabon Next LT" w:cs="Sabon Next LT"/>
          <w:sz w:val="28"/>
          <w:szCs w:val="28"/>
        </w:rPr>
        <w:t xml:space="preserve">intelligent, common sense </w:t>
      </w:r>
      <w:r w:rsidR="00E027FA" w:rsidRPr="00F26ECC">
        <w:rPr>
          <w:rFonts w:ascii="Sabon Next LT" w:hAnsi="Sabon Next LT" w:cs="Sabon Next LT"/>
          <w:sz w:val="28"/>
          <w:szCs w:val="28"/>
        </w:rPr>
        <w:t xml:space="preserve">reasoning </w:t>
      </w:r>
      <w:r w:rsidR="007D6424">
        <w:rPr>
          <w:rFonts w:ascii="Sabon Next LT" w:hAnsi="Sabon Next LT" w:cs="Sabon Next LT"/>
          <w:sz w:val="28"/>
          <w:szCs w:val="28"/>
        </w:rPr>
        <w:t>into</w:t>
      </w:r>
      <w:r w:rsidR="007D6424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7D6424">
        <w:rPr>
          <w:rFonts w:ascii="Sabon Next LT" w:hAnsi="Sabon Next LT" w:cs="Sabon Next LT"/>
          <w:sz w:val="28"/>
          <w:szCs w:val="28"/>
        </w:rPr>
        <w:t>–</w:t>
      </w:r>
      <w:r w:rsidR="007E36DD">
        <w:rPr>
          <w:rFonts w:ascii="Sabon Next LT" w:hAnsi="Sabon Next LT" w:cs="Sabon Next LT"/>
          <w:sz w:val="28"/>
          <w:szCs w:val="28"/>
        </w:rPr>
        <w:t xml:space="preserve"> what else </w:t>
      </w:r>
      <w:r w:rsidR="00E558D9">
        <w:rPr>
          <w:rFonts w:ascii="Sabon Next LT" w:hAnsi="Sabon Next LT" w:cs="Sabon Next LT"/>
          <w:sz w:val="28"/>
          <w:szCs w:val="28"/>
        </w:rPr>
        <w:t>–</w:t>
      </w:r>
      <w:r w:rsidR="00F26ECC">
        <w:rPr>
          <w:rFonts w:ascii="Sabon Next LT" w:hAnsi="Sabon Next LT" w:cs="Sabon Next LT"/>
          <w:sz w:val="28"/>
          <w:szCs w:val="28"/>
        </w:rPr>
        <w:t xml:space="preserve"> </w:t>
      </w:r>
      <w:r w:rsidR="00587997">
        <w:rPr>
          <w:rFonts w:ascii="Sabon Next LT" w:hAnsi="Sabon Next LT" w:cs="Sabon Next LT"/>
          <w:sz w:val="28"/>
          <w:szCs w:val="28"/>
        </w:rPr>
        <w:t xml:space="preserve">more </w:t>
      </w:r>
      <w:r w:rsidR="00E558D9">
        <w:rPr>
          <w:rFonts w:ascii="Sabon Next LT" w:hAnsi="Sabon Next LT" w:cs="Sabon Next LT"/>
          <w:sz w:val="28"/>
          <w:szCs w:val="28"/>
        </w:rPr>
        <w:t xml:space="preserve">unfounded claims of </w:t>
      </w:r>
      <w:r w:rsidR="007B3C10">
        <w:rPr>
          <w:rFonts w:ascii="Sabon Next LT" w:hAnsi="Sabon Next LT" w:cs="Sabon Next LT"/>
          <w:sz w:val="28"/>
          <w:szCs w:val="28"/>
        </w:rPr>
        <w:t>the</w:t>
      </w:r>
      <w:r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026723" w:rsidRPr="00F26ECC">
        <w:rPr>
          <w:rFonts w:ascii="Sabon Next LT" w:hAnsi="Sabon Next LT" w:cs="Sabon Next LT"/>
          <w:sz w:val="28"/>
          <w:szCs w:val="28"/>
        </w:rPr>
        <w:t>unreasonable</w:t>
      </w:r>
      <w:r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026723" w:rsidRPr="00F26ECC">
        <w:rPr>
          <w:rFonts w:ascii="Sabon Next LT" w:hAnsi="Sabon Next LT" w:cs="Sabon Next LT"/>
          <w:sz w:val="28"/>
          <w:szCs w:val="28"/>
        </w:rPr>
        <w:t>regulation</w:t>
      </w:r>
      <w:r w:rsidRPr="00F26ECC">
        <w:rPr>
          <w:rFonts w:ascii="Sabon Next LT" w:hAnsi="Sabon Next LT" w:cs="Sabon Next LT"/>
          <w:sz w:val="28"/>
          <w:szCs w:val="28"/>
        </w:rPr>
        <w:t xml:space="preserve"> of </w:t>
      </w:r>
      <w:r w:rsidR="00026723" w:rsidRPr="00F26ECC">
        <w:rPr>
          <w:rFonts w:ascii="Sabon Next LT" w:hAnsi="Sabon Next LT" w:cs="Sabon Next LT"/>
          <w:sz w:val="28"/>
          <w:szCs w:val="28"/>
        </w:rPr>
        <w:t>So</w:t>
      </w:r>
      <w:r w:rsidR="007B3C10">
        <w:rPr>
          <w:rFonts w:ascii="Sabon Next LT" w:hAnsi="Sabon Next LT" w:cs="Sabon Next LT"/>
          <w:sz w:val="28"/>
          <w:szCs w:val="28"/>
        </w:rPr>
        <w:t>lar</w:t>
      </w:r>
      <w:r w:rsidRPr="00F26ECC">
        <w:rPr>
          <w:rFonts w:ascii="Sabon Next LT" w:hAnsi="Sabon Next LT" w:cs="Sabon Next LT"/>
          <w:sz w:val="28"/>
          <w:szCs w:val="28"/>
        </w:rPr>
        <w:t xml:space="preserve">.  </w:t>
      </w:r>
    </w:p>
    <w:p w14:paraId="179E8167" w14:textId="77777777" w:rsidR="007B3C10" w:rsidRPr="00F26ECC" w:rsidRDefault="007B3C10" w:rsidP="00335E59">
      <w:pPr>
        <w:spacing w:after="0" w:line="240" w:lineRule="auto"/>
        <w:rPr>
          <w:rFonts w:ascii="Sabon Next LT" w:hAnsi="Sabon Next LT" w:cs="Sabon Next LT"/>
          <w:sz w:val="28"/>
          <w:szCs w:val="28"/>
        </w:rPr>
      </w:pPr>
    </w:p>
    <w:p w14:paraId="15061213" w14:textId="4CDBD569" w:rsidR="003151F9" w:rsidRDefault="00507DF1">
      <w:pPr>
        <w:rPr>
          <w:rFonts w:ascii="Sabon Next LT" w:hAnsi="Sabon Next LT" w:cs="Sabon Next LT"/>
          <w:sz w:val="28"/>
          <w:szCs w:val="28"/>
        </w:rPr>
      </w:pPr>
      <w:r w:rsidRPr="00F26ECC">
        <w:rPr>
          <w:rFonts w:ascii="Sabon Next LT" w:hAnsi="Sabon Next LT" w:cs="Sabon Next LT"/>
          <w:sz w:val="28"/>
          <w:szCs w:val="28"/>
        </w:rPr>
        <w:lastRenderedPageBreak/>
        <w:t xml:space="preserve">And while </w:t>
      </w:r>
      <w:r w:rsidR="009E2A3F">
        <w:rPr>
          <w:rFonts w:ascii="Sabon Next LT" w:hAnsi="Sabon Next LT" w:cs="Sabon Next LT"/>
          <w:sz w:val="28"/>
          <w:szCs w:val="28"/>
        </w:rPr>
        <w:t>the applicant wasted too much ink</w:t>
      </w:r>
      <w:r w:rsidR="00587997">
        <w:rPr>
          <w:rFonts w:ascii="Sabon Next LT" w:hAnsi="Sabon Next LT" w:cs="Sabon Next LT"/>
          <w:sz w:val="28"/>
          <w:szCs w:val="28"/>
        </w:rPr>
        <w:t xml:space="preserve"> </w:t>
      </w:r>
      <w:r w:rsidR="005259D6">
        <w:rPr>
          <w:rFonts w:ascii="Sabon Next LT" w:hAnsi="Sabon Next LT" w:cs="Sabon Next LT"/>
          <w:sz w:val="28"/>
          <w:szCs w:val="28"/>
        </w:rPr>
        <w:t>in its most</w:t>
      </w:r>
      <w:r w:rsidR="00AA525B">
        <w:rPr>
          <w:rFonts w:ascii="Sabon Next LT" w:hAnsi="Sabon Next LT" w:cs="Sabon Next LT"/>
          <w:sz w:val="28"/>
          <w:szCs w:val="28"/>
        </w:rPr>
        <w:t xml:space="preserve"> </w:t>
      </w:r>
      <w:r w:rsidR="005259D6">
        <w:rPr>
          <w:rFonts w:ascii="Sabon Next LT" w:hAnsi="Sabon Next LT" w:cs="Sabon Next LT"/>
          <w:sz w:val="28"/>
          <w:szCs w:val="28"/>
        </w:rPr>
        <w:t>recent</w:t>
      </w:r>
      <w:r w:rsidR="006F1C17">
        <w:rPr>
          <w:rFonts w:ascii="Sabon Next LT" w:hAnsi="Sabon Next LT" w:cs="Sabon Next LT"/>
          <w:sz w:val="28"/>
          <w:szCs w:val="28"/>
        </w:rPr>
        <w:t xml:space="preserve"> </w:t>
      </w:r>
      <w:r w:rsidR="00AE5AD4">
        <w:rPr>
          <w:rFonts w:ascii="Sabon Next LT" w:hAnsi="Sabon Next LT" w:cs="Sabon Next LT"/>
          <w:sz w:val="28"/>
          <w:szCs w:val="28"/>
        </w:rPr>
        <w:t>attemp</w:t>
      </w:r>
      <w:r w:rsidR="00AA525B">
        <w:rPr>
          <w:rFonts w:ascii="Sabon Next LT" w:hAnsi="Sabon Next LT" w:cs="Sabon Next LT"/>
          <w:sz w:val="28"/>
          <w:szCs w:val="28"/>
        </w:rPr>
        <w:t>t to</w:t>
      </w:r>
      <w:r w:rsidR="00AE5AD4">
        <w:rPr>
          <w:rFonts w:ascii="Sabon Next LT" w:hAnsi="Sabon Next LT" w:cs="Sabon Next LT"/>
          <w:sz w:val="28"/>
          <w:szCs w:val="28"/>
        </w:rPr>
        <w:t xml:space="preserve"> weaponiz</w:t>
      </w:r>
      <w:r w:rsidR="00AA525B">
        <w:rPr>
          <w:rFonts w:ascii="Sabon Next LT" w:hAnsi="Sabon Next LT" w:cs="Sabon Next LT"/>
          <w:sz w:val="28"/>
          <w:szCs w:val="28"/>
        </w:rPr>
        <w:t>e</w:t>
      </w:r>
      <w:r w:rsidR="00AE5AD4">
        <w:rPr>
          <w:rFonts w:ascii="Sabon Next LT" w:hAnsi="Sabon Next LT" w:cs="Sabon Next LT"/>
          <w:sz w:val="28"/>
          <w:szCs w:val="28"/>
        </w:rPr>
        <w:t xml:space="preserve"> Chapter 40A Section </w:t>
      </w:r>
      <w:r w:rsidR="008742F9">
        <w:rPr>
          <w:rFonts w:ascii="Sabon Next LT" w:hAnsi="Sabon Next LT" w:cs="Sabon Next LT"/>
          <w:sz w:val="28"/>
          <w:szCs w:val="28"/>
        </w:rPr>
        <w:t xml:space="preserve">3, </w:t>
      </w:r>
      <w:r w:rsidR="00AA53CD">
        <w:rPr>
          <w:rFonts w:ascii="Sabon Next LT" w:hAnsi="Sabon Next LT" w:cs="Sabon Next LT"/>
          <w:sz w:val="28"/>
          <w:szCs w:val="28"/>
        </w:rPr>
        <w:t>its</w:t>
      </w:r>
      <w:r w:rsidR="00131365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E81629">
        <w:rPr>
          <w:rFonts w:ascii="Sabon Next LT" w:hAnsi="Sabon Next LT" w:cs="Sabon Next LT"/>
          <w:sz w:val="28"/>
          <w:szCs w:val="28"/>
        </w:rPr>
        <w:t>reported</w:t>
      </w:r>
      <w:r w:rsidR="00D91E60">
        <w:rPr>
          <w:rFonts w:ascii="Sabon Next LT" w:hAnsi="Sabon Next LT" w:cs="Sabon Next LT"/>
          <w:sz w:val="28"/>
          <w:szCs w:val="28"/>
        </w:rPr>
        <w:t xml:space="preserve"> </w:t>
      </w:r>
      <w:r w:rsidR="00DB6ECC">
        <w:rPr>
          <w:rFonts w:ascii="Sabon Next LT" w:hAnsi="Sabon Next LT" w:cs="Sabon Next LT"/>
          <w:sz w:val="28"/>
          <w:szCs w:val="28"/>
        </w:rPr>
        <w:t>position</w:t>
      </w:r>
      <w:r w:rsidR="00131365" w:rsidRPr="00F26ECC">
        <w:rPr>
          <w:rFonts w:ascii="Sabon Next LT" w:hAnsi="Sabon Next LT" w:cs="Sabon Next LT"/>
          <w:sz w:val="28"/>
          <w:szCs w:val="28"/>
        </w:rPr>
        <w:t xml:space="preserve"> is </w:t>
      </w:r>
      <w:r w:rsidR="003D4760">
        <w:rPr>
          <w:rFonts w:ascii="Sabon Next LT" w:hAnsi="Sabon Next LT" w:cs="Sabon Next LT"/>
          <w:sz w:val="28"/>
          <w:szCs w:val="28"/>
        </w:rPr>
        <w:t xml:space="preserve">to reject </w:t>
      </w:r>
      <w:r w:rsidR="00E81629">
        <w:rPr>
          <w:rFonts w:ascii="Sabon Next LT" w:hAnsi="Sabon Next LT" w:cs="Sabon Next LT"/>
          <w:sz w:val="28"/>
          <w:szCs w:val="28"/>
        </w:rPr>
        <w:t xml:space="preserve">in full all of the </w:t>
      </w:r>
      <w:r w:rsidR="003D4760">
        <w:rPr>
          <w:rFonts w:ascii="Sabon Next LT" w:hAnsi="Sabon Next LT" w:cs="Sabon Next LT"/>
          <w:sz w:val="28"/>
          <w:szCs w:val="28"/>
        </w:rPr>
        <w:t xml:space="preserve">bedrock </w:t>
      </w:r>
      <w:r w:rsidR="005259D6">
        <w:rPr>
          <w:rFonts w:ascii="Sabon Next LT" w:hAnsi="Sabon Next LT" w:cs="Sabon Next LT"/>
          <w:sz w:val="28"/>
          <w:szCs w:val="28"/>
        </w:rPr>
        <w:t xml:space="preserve">protections </w:t>
      </w:r>
      <w:r w:rsidR="002F58AA">
        <w:rPr>
          <w:rFonts w:ascii="Sabon Next LT" w:hAnsi="Sabon Next LT" w:cs="Sabon Next LT"/>
          <w:sz w:val="28"/>
          <w:szCs w:val="28"/>
        </w:rPr>
        <w:t xml:space="preserve">reasonably </w:t>
      </w:r>
      <w:r w:rsidR="003D4760">
        <w:rPr>
          <w:rFonts w:ascii="Sabon Next LT" w:hAnsi="Sabon Next LT" w:cs="Sabon Next LT"/>
          <w:sz w:val="28"/>
          <w:szCs w:val="28"/>
        </w:rPr>
        <w:t xml:space="preserve">identified by this body </w:t>
      </w:r>
      <w:r w:rsidR="005259D6">
        <w:rPr>
          <w:rFonts w:ascii="Sabon Next LT" w:hAnsi="Sabon Next LT" w:cs="Sabon Next LT"/>
          <w:sz w:val="28"/>
          <w:szCs w:val="28"/>
        </w:rPr>
        <w:t xml:space="preserve">as imperative to protect </w:t>
      </w:r>
      <w:r w:rsidR="002F58AA">
        <w:rPr>
          <w:rFonts w:ascii="Sabon Next LT" w:hAnsi="Sabon Next LT" w:cs="Sabon Next LT"/>
          <w:sz w:val="28"/>
          <w:szCs w:val="28"/>
        </w:rPr>
        <w:t>o</w:t>
      </w:r>
      <w:r w:rsidR="005219A7">
        <w:rPr>
          <w:rFonts w:ascii="Sabon Next LT" w:hAnsi="Sabon Next LT" w:cs="Sabon Next LT"/>
          <w:sz w:val="28"/>
          <w:szCs w:val="28"/>
        </w:rPr>
        <w:t>ur</w:t>
      </w:r>
      <w:r w:rsidR="002F58AA">
        <w:rPr>
          <w:rFonts w:ascii="Sabon Next LT" w:hAnsi="Sabon Next LT" w:cs="Sabon Next LT"/>
          <w:sz w:val="28"/>
          <w:szCs w:val="28"/>
        </w:rPr>
        <w:t xml:space="preserve"> Town’s health, </w:t>
      </w:r>
      <w:r w:rsidR="005219A7">
        <w:rPr>
          <w:rFonts w:ascii="Sabon Next LT" w:hAnsi="Sabon Next LT" w:cs="Sabon Next LT"/>
          <w:sz w:val="28"/>
          <w:szCs w:val="28"/>
        </w:rPr>
        <w:t>safety</w:t>
      </w:r>
      <w:r w:rsidR="001B53B7">
        <w:rPr>
          <w:rFonts w:ascii="Sabon Next LT" w:hAnsi="Sabon Next LT" w:cs="Sabon Next LT"/>
          <w:sz w:val="28"/>
          <w:szCs w:val="28"/>
        </w:rPr>
        <w:t>,</w:t>
      </w:r>
      <w:r w:rsidR="002F58AA">
        <w:rPr>
          <w:rFonts w:ascii="Sabon Next LT" w:hAnsi="Sabon Next LT" w:cs="Sabon Next LT"/>
          <w:sz w:val="28"/>
          <w:szCs w:val="28"/>
        </w:rPr>
        <w:t xml:space="preserve"> and welfare.</w:t>
      </w:r>
    </w:p>
    <w:p w14:paraId="0851C388" w14:textId="4621AD67" w:rsidR="005219A7" w:rsidRDefault="003D4760" w:rsidP="00E96D29">
      <w:pPr>
        <w:jc w:val="both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 </w:t>
      </w:r>
    </w:p>
    <w:p w14:paraId="31626B0F" w14:textId="255F7DF2" w:rsidR="00CB71A9" w:rsidRDefault="005219A7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Here’s the </w:t>
      </w:r>
      <w:r w:rsidR="006F1C17">
        <w:rPr>
          <w:rFonts w:ascii="Sabon Next LT" w:hAnsi="Sabon Next LT" w:cs="Sabon Next LT"/>
          <w:sz w:val="28"/>
          <w:szCs w:val="28"/>
        </w:rPr>
        <w:t>applicant’s</w:t>
      </w:r>
      <w:r>
        <w:rPr>
          <w:rFonts w:ascii="Sabon Next LT" w:hAnsi="Sabon Next LT" w:cs="Sabon Next LT"/>
          <w:sz w:val="28"/>
          <w:szCs w:val="28"/>
        </w:rPr>
        <w:t xml:space="preserve"> bottom line: </w:t>
      </w:r>
    </w:p>
    <w:p w14:paraId="4AF3A8A0" w14:textId="77777777" w:rsidR="00DB6ECC" w:rsidRDefault="00DB6ECC">
      <w:pPr>
        <w:rPr>
          <w:rFonts w:ascii="Sabon Next LT" w:hAnsi="Sabon Next LT" w:cs="Sabon Next LT"/>
          <w:sz w:val="28"/>
          <w:szCs w:val="28"/>
        </w:rPr>
      </w:pPr>
    </w:p>
    <w:p w14:paraId="4202713C" w14:textId="2D56E1C1" w:rsidR="003D4760" w:rsidRDefault="00CB71A9" w:rsidP="00E96D29">
      <w:pPr>
        <w:rPr>
          <w:rFonts w:ascii="Sabon Next LT" w:hAnsi="Sabon Next LT" w:cs="Sabon Next LT"/>
          <w:b/>
          <w:bCs/>
          <w:i/>
          <w:iCs/>
          <w:sz w:val="28"/>
          <w:szCs w:val="28"/>
        </w:rPr>
      </w:pPr>
      <w:r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No </w:t>
      </w:r>
      <w:r w:rsidR="00975AFB"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cash </w:t>
      </w:r>
      <w:r w:rsidR="003D4760">
        <w:rPr>
          <w:rFonts w:ascii="Sabon Next LT" w:hAnsi="Sabon Next LT" w:cs="Sabon Next LT"/>
          <w:b/>
          <w:bCs/>
          <w:i/>
          <w:iCs/>
          <w:sz w:val="28"/>
          <w:szCs w:val="28"/>
        </w:rPr>
        <w:t>decommissioning protection</w:t>
      </w:r>
    </w:p>
    <w:p w14:paraId="50249832" w14:textId="0098CF3B" w:rsidR="00507DF1" w:rsidRPr="00B72EFE" w:rsidRDefault="003D4760" w:rsidP="00E96D29">
      <w:pPr>
        <w:rPr>
          <w:rFonts w:ascii="Sabon Next LT" w:hAnsi="Sabon Next LT" w:cs="Sabon Next LT"/>
          <w:b/>
          <w:bCs/>
          <w:i/>
          <w:iCs/>
          <w:sz w:val="28"/>
          <w:szCs w:val="28"/>
        </w:rPr>
      </w:pPr>
      <w:r>
        <w:rPr>
          <w:rFonts w:ascii="Sabon Next LT" w:hAnsi="Sabon Next LT" w:cs="Sabon Next LT"/>
          <w:b/>
          <w:bCs/>
          <w:i/>
          <w:iCs/>
          <w:sz w:val="28"/>
          <w:szCs w:val="28"/>
        </w:rPr>
        <w:t>No</w:t>
      </w:r>
      <w:r w:rsidR="006571B7" w:rsidRPr="006571B7"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 </w:t>
      </w:r>
      <w:r w:rsidR="006571B7">
        <w:rPr>
          <w:rFonts w:ascii="Sabon Next LT" w:hAnsi="Sabon Next LT" w:cs="Sabon Next LT"/>
          <w:b/>
          <w:bCs/>
          <w:i/>
          <w:iCs/>
          <w:sz w:val="28"/>
          <w:szCs w:val="28"/>
        </w:rPr>
        <w:t>decommissioning</w:t>
      </w:r>
      <w:r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 </w:t>
      </w:r>
      <w:r w:rsidR="006571B7">
        <w:rPr>
          <w:rFonts w:ascii="Sabon Next LT" w:hAnsi="Sabon Next LT" w:cs="Sabon Next LT"/>
          <w:b/>
          <w:bCs/>
          <w:i/>
          <w:iCs/>
          <w:sz w:val="28"/>
          <w:szCs w:val="28"/>
        </w:rPr>
        <w:t>deal without the applicant’s renegotiation gimmickry</w:t>
      </w:r>
    </w:p>
    <w:p w14:paraId="4B71F9D6" w14:textId="174BDCC8" w:rsidR="00DA5798" w:rsidRPr="00B72EFE" w:rsidRDefault="00DA5798" w:rsidP="00E96D29">
      <w:pPr>
        <w:rPr>
          <w:rFonts w:ascii="Sabon Next LT" w:hAnsi="Sabon Next LT" w:cs="Sabon Next LT"/>
          <w:b/>
          <w:bCs/>
          <w:i/>
          <w:iCs/>
          <w:sz w:val="28"/>
          <w:szCs w:val="28"/>
        </w:rPr>
      </w:pPr>
      <w:r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No Ground Monitoring </w:t>
      </w:r>
      <w:r w:rsidR="00E027FA"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>wells.</w:t>
      </w:r>
    </w:p>
    <w:p w14:paraId="224079C9" w14:textId="14E9C3D4" w:rsidR="00EF53D2" w:rsidRPr="00B72EFE" w:rsidRDefault="003D4760" w:rsidP="00E96D29">
      <w:pPr>
        <w:rPr>
          <w:rFonts w:ascii="Sabon Next LT" w:hAnsi="Sabon Next LT" w:cs="Sabon Next LT"/>
          <w:b/>
          <w:bCs/>
          <w:i/>
          <w:iCs/>
          <w:sz w:val="28"/>
          <w:szCs w:val="28"/>
        </w:rPr>
      </w:pPr>
      <w:r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No </w:t>
      </w:r>
      <w:r w:rsidR="00EF53D2"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Battery storage of power </w:t>
      </w:r>
      <w:r w:rsidR="009B6A0A"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produced </w:t>
      </w:r>
      <w:r w:rsidR="00E77D81">
        <w:rPr>
          <w:rFonts w:ascii="Sabon Next LT" w:hAnsi="Sabon Next LT" w:cs="Sabon Next LT"/>
          <w:b/>
          <w:bCs/>
          <w:i/>
          <w:iCs/>
          <w:sz w:val="28"/>
          <w:szCs w:val="28"/>
        </w:rPr>
        <w:t>off-site</w:t>
      </w:r>
      <w:r w:rsidR="009B6A0A"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 – </w:t>
      </w:r>
      <w:r>
        <w:rPr>
          <w:rFonts w:ascii="Sabon Next LT" w:hAnsi="Sabon Next LT" w:cs="Sabon Next LT"/>
          <w:b/>
          <w:bCs/>
          <w:i/>
          <w:iCs/>
          <w:sz w:val="28"/>
          <w:szCs w:val="28"/>
        </w:rPr>
        <w:t>no deal</w:t>
      </w:r>
      <w:r w:rsidR="0040741B"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>; and</w:t>
      </w:r>
    </w:p>
    <w:p w14:paraId="1B2F9210" w14:textId="654B21F7" w:rsidR="0040741B" w:rsidRDefault="00584B54" w:rsidP="00E96D29">
      <w:pPr>
        <w:rPr>
          <w:rFonts w:ascii="Sabon Next LT" w:hAnsi="Sabon Next LT" w:cs="Sabon Next LT"/>
          <w:b/>
          <w:bCs/>
          <w:i/>
          <w:iCs/>
          <w:sz w:val="28"/>
          <w:szCs w:val="28"/>
        </w:rPr>
      </w:pPr>
      <w:r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No </w:t>
      </w:r>
      <w:r w:rsidR="0040741B" w:rsidRPr="00B72EFE">
        <w:rPr>
          <w:rFonts w:ascii="Sabon Next LT" w:hAnsi="Sabon Next LT" w:cs="Sabon Next LT"/>
          <w:b/>
          <w:bCs/>
          <w:i/>
          <w:iCs/>
          <w:sz w:val="28"/>
          <w:szCs w:val="28"/>
        </w:rPr>
        <w:t xml:space="preserve">Easement </w:t>
      </w:r>
      <w:r>
        <w:rPr>
          <w:rFonts w:ascii="Sabon Next LT" w:hAnsi="Sabon Next LT" w:cs="Sabon Next LT"/>
          <w:b/>
          <w:bCs/>
          <w:i/>
          <w:iCs/>
          <w:sz w:val="28"/>
          <w:szCs w:val="28"/>
        </w:rPr>
        <w:t>Conditions</w:t>
      </w:r>
    </w:p>
    <w:p w14:paraId="2CC4D450" w14:textId="77777777" w:rsidR="003151F9" w:rsidRDefault="003151F9" w:rsidP="006571B7">
      <w:pPr>
        <w:rPr>
          <w:rFonts w:ascii="Sabon Next LT" w:hAnsi="Sabon Next LT" w:cs="Sabon Next LT"/>
          <w:b/>
          <w:bCs/>
          <w:i/>
          <w:iCs/>
          <w:sz w:val="28"/>
          <w:szCs w:val="28"/>
        </w:rPr>
      </w:pPr>
    </w:p>
    <w:p w14:paraId="03A3EAFB" w14:textId="1A000942" w:rsidR="00584B54" w:rsidRPr="00584B54" w:rsidRDefault="006F1C17" w:rsidP="00584B54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On this basis alone, the application warrants a denial without further delay. </w:t>
      </w:r>
      <w:r w:rsidR="00584B54" w:rsidRPr="00584B54">
        <w:rPr>
          <w:rFonts w:ascii="Sabon Next LT" w:hAnsi="Sabon Next LT" w:cs="Sabon Next LT"/>
          <w:sz w:val="28"/>
          <w:szCs w:val="28"/>
        </w:rPr>
        <w:t xml:space="preserve">But the </w:t>
      </w:r>
      <w:r w:rsidR="0071356C">
        <w:rPr>
          <w:rFonts w:ascii="Sabon Next LT" w:hAnsi="Sabon Next LT" w:cs="Sabon Next LT"/>
          <w:sz w:val="28"/>
          <w:szCs w:val="28"/>
        </w:rPr>
        <w:t>entire</w:t>
      </w:r>
      <w:r w:rsidR="00584B54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applicant </w:t>
      </w:r>
      <w:r w:rsidR="00584B54" w:rsidRPr="00584B54">
        <w:rPr>
          <w:rFonts w:ascii="Sabon Next LT" w:hAnsi="Sabon Next LT" w:cs="Sabon Next LT"/>
          <w:sz w:val="28"/>
          <w:szCs w:val="28"/>
        </w:rPr>
        <w:t xml:space="preserve">message is </w:t>
      </w:r>
      <w:r w:rsidR="00584B54">
        <w:rPr>
          <w:rFonts w:ascii="Sabon Next LT" w:hAnsi="Sabon Next LT" w:cs="Sabon Next LT"/>
          <w:sz w:val="28"/>
          <w:szCs w:val="28"/>
        </w:rPr>
        <w:t xml:space="preserve">even </w:t>
      </w:r>
      <w:r w:rsidR="0071356C">
        <w:rPr>
          <w:rFonts w:ascii="Sabon Next LT" w:hAnsi="Sabon Next LT" w:cs="Sabon Next LT"/>
          <w:sz w:val="28"/>
          <w:szCs w:val="28"/>
        </w:rPr>
        <w:t xml:space="preserve">more </w:t>
      </w:r>
      <w:r>
        <w:rPr>
          <w:rFonts w:ascii="Sabon Next LT" w:hAnsi="Sabon Next LT" w:cs="Sabon Next LT"/>
          <w:sz w:val="28"/>
          <w:szCs w:val="28"/>
        </w:rPr>
        <w:t>disturbing</w:t>
      </w:r>
      <w:r w:rsidR="00E027FA" w:rsidRPr="00584B54">
        <w:rPr>
          <w:rFonts w:ascii="Sabon Next LT" w:hAnsi="Sabon Next LT" w:cs="Sabon Next LT"/>
          <w:sz w:val="28"/>
          <w:szCs w:val="28"/>
        </w:rPr>
        <w:t>.</w:t>
      </w:r>
    </w:p>
    <w:p w14:paraId="4A798852" w14:textId="336F7C45" w:rsidR="00507DF1" w:rsidRPr="00F26ECC" w:rsidRDefault="00507DF1">
      <w:pPr>
        <w:rPr>
          <w:rFonts w:ascii="Sabon Next LT" w:hAnsi="Sabon Next LT" w:cs="Sabon Next LT"/>
          <w:sz w:val="28"/>
          <w:szCs w:val="28"/>
        </w:rPr>
      </w:pPr>
    </w:p>
    <w:p w14:paraId="0ADB2361" w14:textId="418F2676" w:rsidR="00026723" w:rsidRPr="00F26ECC" w:rsidRDefault="00026723" w:rsidP="00131365">
      <w:pPr>
        <w:rPr>
          <w:rFonts w:ascii="Sabon Next LT" w:hAnsi="Sabon Next LT" w:cs="Sabon Next LT"/>
          <w:b/>
          <w:bCs/>
          <w:sz w:val="28"/>
          <w:szCs w:val="28"/>
        </w:rPr>
      </w:pPr>
      <w:r w:rsidRPr="00F26ECC">
        <w:rPr>
          <w:rFonts w:ascii="Sabon Next LT" w:hAnsi="Sabon Next LT" w:cs="Sabon Next LT"/>
          <w:b/>
          <w:bCs/>
          <w:sz w:val="28"/>
          <w:szCs w:val="28"/>
        </w:rPr>
        <w:t>“Re</w:t>
      </w:r>
      <w:r w:rsidR="00E81EE2">
        <w:rPr>
          <w:rFonts w:ascii="Sabon Next LT" w:hAnsi="Sabon Next LT" w:cs="Sabon Next LT"/>
          <w:b/>
          <w:bCs/>
          <w:sz w:val="28"/>
          <w:szCs w:val="28"/>
        </w:rPr>
        <w:t>fined” S</w:t>
      </w:r>
      <w:r w:rsidRPr="00F26ECC">
        <w:rPr>
          <w:rFonts w:ascii="Sabon Next LT" w:hAnsi="Sabon Next LT" w:cs="Sabon Next LT"/>
          <w:b/>
          <w:bCs/>
          <w:sz w:val="28"/>
          <w:szCs w:val="28"/>
        </w:rPr>
        <w:t xml:space="preserve">ite Plans  </w:t>
      </w:r>
    </w:p>
    <w:p w14:paraId="297A76C7" w14:textId="19FFEBE6" w:rsidR="00131365" w:rsidRPr="00F26ECC" w:rsidRDefault="00131365" w:rsidP="00131365">
      <w:pPr>
        <w:rPr>
          <w:rFonts w:ascii="Sabon Next LT" w:hAnsi="Sabon Next LT" w:cs="Sabon Next LT"/>
          <w:sz w:val="28"/>
          <w:szCs w:val="28"/>
        </w:rPr>
      </w:pPr>
      <w:r w:rsidRPr="00F26ECC">
        <w:rPr>
          <w:rFonts w:ascii="Sabon Next LT" w:hAnsi="Sabon Next LT" w:cs="Sabon Next LT"/>
          <w:sz w:val="28"/>
          <w:szCs w:val="28"/>
        </w:rPr>
        <w:t xml:space="preserve">It was a </w:t>
      </w:r>
      <w:r w:rsidR="006F1C17">
        <w:rPr>
          <w:rFonts w:ascii="Sabon Next LT" w:hAnsi="Sabon Next LT" w:cs="Sabon Next LT"/>
          <w:sz w:val="28"/>
          <w:szCs w:val="28"/>
        </w:rPr>
        <w:t xml:space="preserve">- </w:t>
      </w:r>
      <w:r w:rsidR="00026723" w:rsidRPr="00F26ECC">
        <w:rPr>
          <w:rFonts w:ascii="Sabon Next LT" w:hAnsi="Sabon Next LT" w:cs="Sabon Next LT"/>
          <w:sz w:val="28"/>
          <w:szCs w:val="28"/>
        </w:rPr>
        <w:t>long</w:t>
      </w:r>
      <w:r w:rsidRPr="00F26ECC">
        <w:rPr>
          <w:rFonts w:ascii="Sabon Next LT" w:hAnsi="Sabon Next LT" w:cs="Sabon Next LT"/>
          <w:sz w:val="28"/>
          <w:szCs w:val="28"/>
        </w:rPr>
        <w:t xml:space="preserve"> road </w:t>
      </w:r>
      <w:r w:rsidR="006F1C17">
        <w:rPr>
          <w:rFonts w:ascii="Sabon Next LT" w:hAnsi="Sabon Next LT" w:cs="Sabon Next LT"/>
          <w:sz w:val="28"/>
          <w:szCs w:val="28"/>
        </w:rPr>
        <w:t xml:space="preserve">- </w:t>
      </w:r>
      <w:r w:rsidRPr="00F26ECC">
        <w:rPr>
          <w:rFonts w:ascii="Sabon Next LT" w:hAnsi="Sabon Next LT" w:cs="Sabon Next LT"/>
          <w:sz w:val="28"/>
          <w:szCs w:val="28"/>
        </w:rPr>
        <w:t>to the truth</w:t>
      </w:r>
      <w:r w:rsidR="0071356C">
        <w:rPr>
          <w:rFonts w:ascii="Sabon Next LT" w:hAnsi="Sabon Next LT" w:cs="Sabon Next LT"/>
          <w:sz w:val="28"/>
          <w:szCs w:val="28"/>
        </w:rPr>
        <w:t>,</w:t>
      </w:r>
      <w:r w:rsidRPr="00F26ECC">
        <w:rPr>
          <w:rFonts w:ascii="Sabon Next LT" w:hAnsi="Sabon Next LT" w:cs="Sabon Next LT"/>
          <w:sz w:val="28"/>
          <w:szCs w:val="28"/>
        </w:rPr>
        <w:t xml:space="preserve"> given the </w:t>
      </w:r>
      <w:r w:rsidR="00026723" w:rsidRPr="00F26ECC">
        <w:rPr>
          <w:rFonts w:ascii="Sabon Next LT" w:hAnsi="Sabon Next LT" w:cs="Sabon Next LT"/>
          <w:sz w:val="28"/>
          <w:szCs w:val="28"/>
        </w:rPr>
        <w:t xml:space="preserve">applicant’s 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deliberate </w:t>
      </w:r>
      <w:r w:rsidR="004A1F65">
        <w:rPr>
          <w:rFonts w:ascii="Sabon Next LT" w:hAnsi="Sabon Next LT" w:cs="Sabon Next LT"/>
          <w:sz w:val="28"/>
          <w:szCs w:val="28"/>
        </w:rPr>
        <w:t>e</w:t>
      </w:r>
      <w:r w:rsidR="00026723" w:rsidRPr="00F26ECC">
        <w:rPr>
          <w:rFonts w:ascii="Sabon Next LT" w:hAnsi="Sabon Next LT" w:cs="Sabon Next LT"/>
          <w:sz w:val="28"/>
          <w:szCs w:val="28"/>
        </w:rPr>
        <w:t>fforts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to </w:t>
      </w:r>
      <w:r w:rsidR="00026723" w:rsidRPr="00F26ECC">
        <w:rPr>
          <w:rFonts w:ascii="Sabon Next LT" w:hAnsi="Sabon Next LT" w:cs="Sabon Next LT"/>
          <w:sz w:val="28"/>
          <w:szCs w:val="28"/>
        </w:rPr>
        <w:t>exclude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505F96">
        <w:rPr>
          <w:rFonts w:ascii="Sabon Next LT" w:hAnsi="Sabon Next LT" w:cs="Sabon Next LT"/>
          <w:sz w:val="28"/>
          <w:szCs w:val="28"/>
        </w:rPr>
        <w:t xml:space="preserve">any </w:t>
      </w:r>
      <w:r w:rsidR="00026723" w:rsidRPr="00F26ECC">
        <w:rPr>
          <w:rFonts w:ascii="Sabon Next LT" w:hAnsi="Sabon Next LT" w:cs="Sabon Next LT"/>
          <w:sz w:val="28"/>
          <w:szCs w:val="28"/>
        </w:rPr>
        <w:t>refere</w:t>
      </w:r>
      <w:r w:rsidR="0014664A">
        <w:rPr>
          <w:rFonts w:ascii="Sabon Next LT" w:hAnsi="Sabon Next LT" w:cs="Sabon Next LT"/>
          <w:sz w:val="28"/>
          <w:szCs w:val="28"/>
        </w:rPr>
        <w:t xml:space="preserve">nce </w:t>
      </w:r>
      <w:r w:rsidR="00C54009">
        <w:rPr>
          <w:rFonts w:ascii="Sabon Next LT" w:hAnsi="Sabon Next LT" w:cs="Sabon Next LT"/>
          <w:sz w:val="28"/>
          <w:szCs w:val="28"/>
        </w:rPr>
        <w:t xml:space="preserve">whatsoever 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to a battery </w:t>
      </w:r>
      <w:r w:rsidR="00BF362E">
        <w:rPr>
          <w:rFonts w:ascii="Sabon Next LT" w:hAnsi="Sabon Next LT" w:cs="Sabon Next LT"/>
          <w:sz w:val="28"/>
          <w:szCs w:val="28"/>
        </w:rPr>
        <w:t>(</w:t>
      </w:r>
      <w:r w:rsidR="00507DF1" w:rsidRPr="00F26ECC">
        <w:rPr>
          <w:rFonts w:ascii="Sabon Next LT" w:hAnsi="Sabon Next LT" w:cs="Sabon Next LT"/>
          <w:sz w:val="28"/>
          <w:szCs w:val="28"/>
        </w:rPr>
        <w:t>bomb</w:t>
      </w:r>
      <w:r w:rsidR="00BF362E">
        <w:rPr>
          <w:rFonts w:ascii="Sabon Next LT" w:hAnsi="Sabon Next LT" w:cs="Sabon Next LT"/>
          <w:sz w:val="28"/>
          <w:szCs w:val="28"/>
        </w:rPr>
        <w:t>)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on</w:t>
      </w:r>
      <w:r w:rsidR="00834E13">
        <w:rPr>
          <w:rFonts w:ascii="Sabon Next LT" w:hAnsi="Sabon Next LT" w:cs="Sabon Next LT"/>
          <w:sz w:val="28"/>
          <w:szCs w:val="28"/>
        </w:rPr>
        <w:t xml:space="preserve"> </w:t>
      </w:r>
      <w:r w:rsidR="0014664A">
        <w:rPr>
          <w:rFonts w:ascii="Sabon Next LT" w:hAnsi="Sabon Next LT" w:cs="Sabon Next LT"/>
          <w:sz w:val="28"/>
          <w:szCs w:val="28"/>
        </w:rPr>
        <w:t>a</w:t>
      </w:r>
      <w:r w:rsidR="004A1F65">
        <w:rPr>
          <w:rFonts w:ascii="Sabon Next LT" w:hAnsi="Sabon Next LT" w:cs="Sabon Next LT"/>
          <w:sz w:val="28"/>
          <w:szCs w:val="28"/>
        </w:rPr>
        <w:t>ny of</w:t>
      </w:r>
      <w:r w:rsidR="0014664A">
        <w:rPr>
          <w:rFonts w:ascii="Sabon Next LT" w:hAnsi="Sabon Next LT" w:cs="Sabon Next LT"/>
          <w:sz w:val="28"/>
          <w:szCs w:val="28"/>
        </w:rPr>
        <w:t xml:space="preserve"> its 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multiple plan sets </w:t>
      </w:r>
      <w:r w:rsidR="00DD11A5">
        <w:rPr>
          <w:rFonts w:ascii="Sabon Next LT" w:hAnsi="Sabon Next LT" w:cs="Sabon Next LT"/>
          <w:sz w:val="28"/>
          <w:szCs w:val="28"/>
        </w:rPr>
        <w:t xml:space="preserve">submitted to the Town </w:t>
      </w:r>
      <w:r w:rsidR="00BF362E">
        <w:rPr>
          <w:rFonts w:ascii="Sabon Next LT" w:hAnsi="Sabon Next LT" w:cs="Sabon Next LT"/>
          <w:sz w:val="28"/>
          <w:szCs w:val="28"/>
        </w:rPr>
        <w:t xml:space="preserve">over </w:t>
      </w:r>
      <w:r w:rsidR="00F67ED3">
        <w:rPr>
          <w:rFonts w:ascii="Sabon Next LT" w:hAnsi="Sabon Next LT" w:cs="Sabon Next LT"/>
          <w:sz w:val="28"/>
          <w:szCs w:val="28"/>
        </w:rPr>
        <w:t xml:space="preserve">the </w:t>
      </w:r>
      <w:r w:rsidR="00AD2B74">
        <w:rPr>
          <w:rFonts w:ascii="Sabon Next LT" w:hAnsi="Sabon Next LT" w:cs="Sabon Next LT"/>
          <w:sz w:val="28"/>
          <w:szCs w:val="28"/>
        </w:rPr>
        <w:t>p</w:t>
      </w:r>
      <w:r w:rsidR="00F67ED3">
        <w:rPr>
          <w:rFonts w:ascii="Sabon Next LT" w:hAnsi="Sabon Next LT" w:cs="Sabon Next LT"/>
          <w:sz w:val="28"/>
          <w:szCs w:val="28"/>
        </w:rPr>
        <w:t>ast 18 months</w:t>
      </w:r>
      <w:r w:rsidR="00084039">
        <w:rPr>
          <w:rFonts w:ascii="Sabon Next LT" w:hAnsi="Sabon Next LT" w:cs="Sabon Next LT"/>
          <w:sz w:val="28"/>
          <w:szCs w:val="28"/>
        </w:rPr>
        <w:t>.</w:t>
      </w:r>
      <w:r w:rsidR="00DD11A5">
        <w:rPr>
          <w:rFonts w:ascii="Sabon Next LT" w:hAnsi="Sabon Next LT" w:cs="Sabon Next LT"/>
          <w:sz w:val="28"/>
          <w:szCs w:val="28"/>
        </w:rPr>
        <w:t xml:space="preserve">  But</w:t>
      </w:r>
      <w:r w:rsidRPr="00F26ECC">
        <w:rPr>
          <w:rFonts w:ascii="Sabon Next LT" w:hAnsi="Sabon Next LT" w:cs="Sabon Next LT"/>
          <w:sz w:val="28"/>
          <w:szCs w:val="28"/>
        </w:rPr>
        <w:t xml:space="preserve"> we got </w:t>
      </w:r>
      <w:r w:rsidR="00DD11A5">
        <w:rPr>
          <w:rFonts w:ascii="Sabon Next LT" w:hAnsi="Sabon Next LT" w:cs="Sabon Next LT"/>
          <w:sz w:val="28"/>
          <w:szCs w:val="28"/>
        </w:rPr>
        <w:t xml:space="preserve">to the </w:t>
      </w:r>
      <w:r w:rsidR="00B90BF9">
        <w:rPr>
          <w:rFonts w:ascii="Sabon Next LT" w:hAnsi="Sabon Next LT" w:cs="Sabon Next LT"/>
          <w:sz w:val="28"/>
          <w:szCs w:val="28"/>
        </w:rPr>
        <w:t>truth,</w:t>
      </w:r>
      <w:r w:rsidR="00DD11A5">
        <w:rPr>
          <w:rFonts w:ascii="Sabon Next LT" w:hAnsi="Sabon Next LT" w:cs="Sabon Next LT"/>
          <w:sz w:val="28"/>
          <w:szCs w:val="28"/>
        </w:rPr>
        <w:t xml:space="preserve"> nonetheless. </w:t>
      </w:r>
      <w:r w:rsidR="006571B7" w:rsidRPr="00F26ECC">
        <w:rPr>
          <w:rFonts w:ascii="Sabon Next LT" w:hAnsi="Sabon Next LT" w:cs="Sabon Next LT"/>
          <w:sz w:val="28"/>
          <w:szCs w:val="28"/>
        </w:rPr>
        <w:t xml:space="preserve"> </w:t>
      </w:r>
    </w:p>
    <w:p w14:paraId="30C1B355" w14:textId="7B5E81BA" w:rsidR="00C54009" w:rsidRDefault="00AD2B74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Knowing 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the battery would be </w:t>
      </w:r>
      <w:r w:rsidR="006571B7" w:rsidRPr="00F26ECC">
        <w:rPr>
          <w:rFonts w:ascii="Sabon Next LT" w:hAnsi="Sabon Next LT" w:cs="Sabon Next LT"/>
          <w:sz w:val="28"/>
          <w:szCs w:val="28"/>
        </w:rPr>
        <w:t>controversial,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the applicant </w:t>
      </w:r>
      <w:r w:rsidR="001156AB">
        <w:rPr>
          <w:rFonts w:ascii="Sabon Next LT" w:hAnsi="Sabon Next LT" w:cs="Sabon Next LT"/>
          <w:sz w:val="28"/>
          <w:szCs w:val="28"/>
        </w:rPr>
        <w:t>in</w:t>
      </w:r>
      <w:r w:rsidR="004C5AD8">
        <w:rPr>
          <w:rFonts w:ascii="Sabon Next LT" w:hAnsi="Sabon Next LT" w:cs="Sabon Next LT"/>
          <w:sz w:val="28"/>
          <w:szCs w:val="28"/>
        </w:rPr>
        <w:t>cessantly</w:t>
      </w:r>
      <w:r w:rsidR="001156AB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rushed to close the </w:t>
      </w:r>
      <w:r w:rsidR="00084039">
        <w:rPr>
          <w:rFonts w:ascii="Sabon Next LT" w:hAnsi="Sabon Next LT" w:cs="Sabon Next LT"/>
          <w:sz w:val="28"/>
          <w:szCs w:val="28"/>
        </w:rPr>
        <w:t xml:space="preserve">public </w:t>
      </w:r>
      <w:r w:rsidR="006339FB">
        <w:rPr>
          <w:rFonts w:ascii="Sabon Next LT" w:hAnsi="Sabon Next LT" w:cs="Sabon Next LT"/>
          <w:sz w:val="28"/>
          <w:szCs w:val="28"/>
        </w:rPr>
        <w:t>hearing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C54009">
        <w:rPr>
          <w:rFonts w:ascii="Sabon Next LT" w:hAnsi="Sabon Next LT" w:cs="Sabon Next LT"/>
          <w:sz w:val="28"/>
          <w:szCs w:val="28"/>
        </w:rPr>
        <w:t>without</w:t>
      </w:r>
      <w:r w:rsidR="004C5AD8">
        <w:rPr>
          <w:rFonts w:ascii="Sabon Next LT" w:hAnsi="Sabon Next LT" w:cs="Sabon Next LT"/>
          <w:sz w:val="28"/>
          <w:szCs w:val="28"/>
        </w:rPr>
        <w:t xml:space="preserve"> </w:t>
      </w:r>
      <w:r w:rsidR="006339FB">
        <w:rPr>
          <w:rFonts w:ascii="Sabon Next LT" w:hAnsi="Sabon Next LT" w:cs="Sabon Next LT"/>
          <w:sz w:val="28"/>
          <w:szCs w:val="28"/>
        </w:rPr>
        <w:t>disclosing</w:t>
      </w:r>
      <w:r>
        <w:rPr>
          <w:rFonts w:ascii="Sabon Next LT" w:hAnsi="Sabon Next LT" w:cs="Sabon Next LT"/>
          <w:sz w:val="28"/>
          <w:szCs w:val="28"/>
        </w:rPr>
        <w:t xml:space="preserve"> the </w:t>
      </w:r>
      <w:r w:rsidR="00741F11">
        <w:rPr>
          <w:rFonts w:ascii="Sabon Next LT" w:hAnsi="Sabon Next LT" w:cs="Sabon Next LT"/>
          <w:sz w:val="28"/>
          <w:szCs w:val="28"/>
        </w:rPr>
        <w:t>battery’s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6339FB">
        <w:rPr>
          <w:rFonts w:ascii="Sabon Next LT" w:hAnsi="Sabon Next LT" w:cs="Sabon Next LT"/>
          <w:sz w:val="28"/>
          <w:szCs w:val="28"/>
        </w:rPr>
        <w:t>location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A5649C">
        <w:rPr>
          <w:rFonts w:ascii="Sabon Next LT" w:hAnsi="Sabon Next LT" w:cs="Sabon Next LT"/>
          <w:sz w:val="28"/>
          <w:szCs w:val="28"/>
        </w:rPr>
        <w:t>or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6339FB">
        <w:rPr>
          <w:rFonts w:ascii="Sabon Next LT" w:hAnsi="Sabon Next LT" w:cs="Sabon Next LT"/>
          <w:sz w:val="28"/>
          <w:szCs w:val="28"/>
        </w:rPr>
        <w:t>size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4C5AD8">
        <w:rPr>
          <w:rFonts w:ascii="Sabon Next LT" w:hAnsi="Sabon Next LT" w:cs="Sabon Next LT"/>
          <w:sz w:val="28"/>
          <w:szCs w:val="28"/>
        </w:rPr>
        <w:t xml:space="preserve">on </w:t>
      </w:r>
      <w:r w:rsidR="00A5649C">
        <w:rPr>
          <w:rFonts w:ascii="Sabon Next LT" w:hAnsi="Sabon Next LT" w:cs="Sabon Next LT"/>
          <w:sz w:val="28"/>
          <w:szCs w:val="28"/>
        </w:rPr>
        <w:t>any of its submitted plans</w:t>
      </w:r>
      <w:r w:rsidR="006339FB">
        <w:rPr>
          <w:rFonts w:ascii="Sabon Next LT" w:hAnsi="Sabon Next LT" w:cs="Sabon Next LT"/>
          <w:sz w:val="28"/>
          <w:szCs w:val="28"/>
        </w:rPr>
        <w:t>.</w:t>
      </w:r>
      <w:r>
        <w:rPr>
          <w:rFonts w:ascii="Sabon Next LT" w:hAnsi="Sabon Next LT" w:cs="Sabon Next LT"/>
          <w:sz w:val="28"/>
          <w:szCs w:val="28"/>
        </w:rPr>
        <w:t xml:space="preserve">  </w:t>
      </w:r>
      <w:r w:rsidR="00E027FA">
        <w:rPr>
          <w:rFonts w:ascii="Sabon Next LT" w:hAnsi="Sabon Next LT" w:cs="Sabon Next LT"/>
          <w:sz w:val="28"/>
          <w:szCs w:val="28"/>
        </w:rPr>
        <w:t>Indeed,</w:t>
      </w:r>
      <w:r w:rsidR="006339FB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it </w:t>
      </w:r>
      <w:r w:rsidR="00741F11" w:rsidRPr="00741F11">
        <w:rPr>
          <w:rFonts w:ascii="Sabon Next LT" w:hAnsi="Sabon Next LT" w:cs="Sabon Next LT"/>
          <w:sz w:val="28"/>
          <w:szCs w:val="28"/>
        </w:rPr>
        <w:t xml:space="preserve">misled citizens and the Town by </w:t>
      </w:r>
      <w:r w:rsidR="00741F11" w:rsidRPr="00741F11">
        <w:rPr>
          <w:rFonts w:ascii="Sabon Next LT" w:hAnsi="Sabon Next LT" w:cs="Sabon Next LT"/>
          <w:sz w:val="28"/>
          <w:szCs w:val="28"/>
        </w:rPr>
        <w:lastRenderedPageBreak/>
        <w:t xml:space="preserve">referencing only small concrete slabs for vague electrical purposes. Both </w:t>
      </w:r>
      <w:r w:rsidR="0083390A">
        <w:rPr>
          <w:rFonts w:ascii="Sabon Next LT" w:hAnsi="Sabon Next LT" w:cs="Sabon Next LT"/>
          <w:sz w:val="28"/>
          <w:szCs w:val="28"/>
        </w:rPr>
        <w:t>slabs -</w:t>
      </w:r>
      <w:r w:rsidR="00596B07">
        <w:rPr>
          <w:rFonts w:ascii="Sabon Next LT" w:hAnsi="Sabon Next LT" w:cs="Sabon Next LT"/>
          <w:sz w:val="28"/>
          <w:szCs w:val="28"/>
        </w:rPr>
        <w:t xml:space="preserve"> </w:t>
      </w:r>
      <w:r w:rsidR="0083390A">
        <w:rPr>
          <w:rFonts w:ascii="Sabon Next LT" w:hAnsi="Sabon Next LT" w:cs="Sabon Next LT"/>
          <w:sz w:val="28"/>
          <w:szCs w:val="28"/>
        </w:rPr>
        <w:t xml:space="preserve">the applicant now asserts – </w:t>
      </w:r>
      <w:r w:rsidR="00596B07">
        <w:rPr>
          <w:rFonts w:ascii="Sabon Next LT" w:hAnsi="Sabon Next LT" w:cs="Sabon Next LT"/>
          <w:sz w:val="28"/>
          <w:szCs w:val="28"/>
        </w:rPr>
        <w:t>are dedicated</w:t>
      </w:r>
      <w:r w:rsidR="0083390A">
        <w:rPr>
          <w:rFonts w:ascii="Sabon Next LT" w:hAnsi="Sabon Next LT" w:cs="Sabon Next LT"/>
          <w:sz w:val="28"/>
          <w:szCs w:val="28"/>
        </w:rPr>
        <w:t xml:space="preserve"> </w:t>
      </w:r>
      <w:r w:rsidR="00AE30AA">
        <w:rPr>
          <w:rFonts w:ascii="Sabon Next LT" w:hAnsi="Sabon Next LT" w:cs="Sabon Next LT"/>
          <w:sz w:val="28"/>
          <w:szCs w:val="28"/>
        </w:rPr>
        <w:t>to</w:t>
      </w:r>
      <w:r w:rsidR="0083390A">
        <w:rPr>
          <w:rFonts w:ascii="Sabon Next LT" w:hAnsi="Sabon Next LT" w:cs="Sabon Next LT"/>
          <w:sz w:val="28"/>
          <w:szCs w:val="28"/>
        </w:rPr>
        <w:t xml:space="preserve"> </w:t>
      </w:r>
      <w:r w:rsidR="00596B07">
        <w:rPr>
          <w:rFonts w:ascii="Sabon Next LT" w:hAnsi="Sabon Next LT" w:cs="Sabon Next LT"/>
          <w:sz w:val="28"/>
          <w:szCs w:val="28"/>
        </w:rPr>
        <w:t>transformer and inverter devices</w:t>
      </w:r>
      <w:r w:rsidR="00C54009">
        <w:rPr>
          <w:rFonts w:ascii="Sabon Next LT" w:hAnsi="Sabon Next LT" w:cs="Sabon Next LT"/>
          <w:sz w:val="28"/>
          <w:szCs w:val="28"/>
        </w:rPr>
        <w:t xml:space="preserve"> – not the battery</w:t>
      </w:r>
      <w:r w:rsidR="00596B07">
        <w:rPr>
          <w:rFonts w:ascii="Sabon Next LT" w:hAnsi="Sabon Next LT" w:cs="Sabon Next LT"/>
          <w:sz w:val="28"/>
          <w:szCs w:val="28"/>
        </w:rPr>
        <w:t xml:space="preserve">.  </w:t>
      </w:r>
    </w:p>
    <w:p w14:paraId="17DCC97D" w14:textId="3A9F7621" w:rsidR="00596B07" w:rsidRDefault="00596B07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Only </w:t>
      </w:r>
      <w:r w:rsidR="00595527">
        <w:rPr>
          <w:rFonts w:ascii="Sabon Next LT" w:hAnsi="Sabon Next LT" w:cs="Sabon Next LT"/>
          <w:sz w:val="28"/>
          <w:szCs w:val="28"/>
        </w:rPr>
        <w:t xml:space="preserve">now </w:t>
      </w:r>
      <w:r w:rsidR="00496696">
        <w:rPr>
          <w:rFonts w:ascii="Sabon Next LT" w:hAnsi="Sabon Next LT" w:cs="Sabon Next LT"/>
          <w:sz w:val="28"/>
          <w:szCs w:val="28"/>
        </w:rPr>
        <w:t xml:space="preserve">are two additional and </w:t>
      </w:r>
      <w:r w:rsidR="00AE30AA" w:rsidRPr="00AE30AA">
        <w:rPr>
          <w:rFonts w:ascii="Sabon Next LT" w:hAnsi="Sabon Next LT" w:cs="Sabon Next LT"/>
          <w:sz w:val="28"/>
          <w:szCs w:val="28"/>
        </w:rPr>
        <w:t>much larger slab</w:t>
      </w:r>
      <w:r w:rsidR="00496696">
        <w:rPr>
          <w:rFonts w:ascii="Sabon Next LT" w:hAnsi="Sabon Next LT" w:cs="Sabon Next LT"/>
          <w:sz w:val="28"/>
          <w:szCs w:val="28"/>
        </w:rPr>
        <w:t>s</w:t>
      </w:r>
      <w:r w:rsidR="00AE30AA" w:rsidRPr="00AE30AA">
        <w:rPr>
          <w:rFonts w:ascii="Sabon Next LT" w:hAnsi="Sabon Next LT" w:cs="Sabon Next LT"/>
          <w:sz w:val="28"/>
          <w:szCs w:val="28"/>
        </w:rPr>
        <w:t xml:space="preserve"> presented on the plans, accompanied</w:t>
      </w:r>
      <w:r w:rsidR="005926A1">
        <w:rPr>
          <w:rFonts w:ascii="Sabon Next LT" w:hAnsi="Sabon Next LT" w:cs="Sabon Next LT"/>
          <w:sz w:val="28"/>
          <w:szCs w:val="28"/>
        </w:rPr>
        <w:t xml:space="preserve"> </w:t>
      </w:r>
      <w:r w:rsidR="00CE4D2E">
        <w:rPr>
          <w:rFonts w:ascii="Sabon Next LT" w:hAnsi="Sabon Next LT" w:cs="Sabon Next LT"/>
          <w:sz w:val="28"/>
          <w:szCs w:val="28"/>
        </w:rPr>
        <w:t>by an</w:t>
      </w:r>
      <w:r w:rsidR="00595527">
        <w:rPr>
          <w:rFonts w:ascii="Sabon Next LT" w:hAnsi="Sabon Next LT" w:cs="Sabon Next LT"/>
          <w:sz w:val="28"/>
          <w:szCs w:val="28"/>
        </w:rPr>
        <w:t xml:space="preserve"> undoubtedly painful admission that th</w:t>
      </w:r>
      <w:r w:rsidR="00A27E19">
        <w:rPr>
          <w:rFonts w:ascii="Sabon Next LT" w:hAnsi="Sabon Next LT" w:cs="Sabon Next LT"/>
          <w:sz w:val="28"/>
          <w:szCs w:val="28"/>
        </w:rPr>
        <w:t>ese</w:t>
      </w:r>
      <w:r w:rsidR="00595527">
        <w:rPr>
          <w:rFonts w:ascii="Sabon Next LT" w:hAnsi="Sabon Next LT" w:cs="Sabon Next LT"/>
          <w:sz w:val="28"/>
          <w:szCs w:val="28"/>
        </w:rPr>
        <w:t xml:space="preserve"> new – </w:t>
      </w:r>
      <w:r w:rsidR="00AE6D21">
        <w:rPr>
          <w:rFonts w:ascii="Sabon Next LT" w:hAnsi="Sabon Next LT" w:cs="Sabon Next LT"/>
          <w:sz w:val="28"/>
          <w:szCs w:val="28"/>
        </w:rPr>
        <w:t>first-time</w:t>
      </w:r>
      <w:r w:rsidR="00595527">
        <w:rPr>
          <w:rFonts w:ascii="Sabon Next LT" w:hAnsi="Sabon Next LT" w:cs="Sabon Next LT"/>
          <w:sz w:val="28"/>
          <w:szCs w:val="28"/>
        </w:rPr>
        <w:t xml:space="preserve"> ever </w:t>
      </w:r>
      <w:r w:rsidR="005926A1">
        <w:rPr>
          <w:rFonts w:ascii="Sabon Next LT" w:hAnsi="Sabon Next LT" w:cs="Sabon Next LT"/>
          <w:sz w:val="28"/>
          <w:szCs w:val="28"/>
        </w:rPr>
        <w:t xml:space="preserve">disclosed </w:t>
      </w:r>
      <w:r w:rsidR="00595527">
        <w:rPr>
          <w:rFonts w:ascii="Sabon Next LT" w:hAnsi="Sabon Next LT" w:cs="Sabon Next LT"/>
          <w:sz w:val="28"/>
          <w:szCs w:val="28"/>
        </w:rPr>
        <w:t>slab</w:t>
      </w:r>
      <w:r w:rsidR="00AE6D21">
        <w:rPr>
          <w:rFonts w:ascii="Sabon Next LT" w:hAnsi="Sabon Next LT" w:cs="Sabon Next LT"/>
          <w:sz w:val="28"/>
          <w:szCs w:val="28"/>
        </w:rPr>
        <w:t xml:space="preserve"> designation</w:t>
      </w:r>
      <w:r w:rsidR="00A27E19">
        <w:rPr>
          <w:rFonts w:ascii="Sabon Next LT" w:hAnsi="Sabon Next LT" w:cs="Sabon Next LT"/>
          <w:sz w:val="28"/>
          <w:szCs w:val="28"/>
        </w:rPr>
        <w:t>s</w:t>
      </w:r>
      <w:r w:rsidR="00AE6D21">
        <w:rPr>
          <w:rFonts w:ascii="Sabon Next LT" w:hAnsi="Sabon Next LT" w:cs="Sabon Next LT"/>
          <w:sz w:val="28"/>
          <w:szCs w:val="28"/>
        </w:rPr>
        <w:t xml:space="preserve"> </w:t>
      </w:r>
      <w:r w:rsidR="00595527">
        <w:rPr>
          <w:rFonts w:ascii="Sabon Next LT" w:hAnsi="Sabon Next LT" w:cs="Sabon Next LT"/>
          <w:sz w:val="28"/>
          <w:szCs w:val="28"/>
        </w:rPr>
        <w:t xml:space="preserve">– </w:t>
      </w:r>
      <w:r w:rsidR="00A27E19">
        <w:rPr>
          <w:rFonts w:ascii="Sabon Next LT" w:hAnsi="Sabon Next LT" w:cs="Sabon Next LT"/>
          <w:sz w:val="28"/>
          <w:szCs w:val="28"/>
        </w:rPr>
        <w:t xml:space="preserve">are </w:t>
      </w:r>
      <w:r w:rsidR="008B6844">
        <w:rPr>
          <w:rFonts w:ascii="Sabon Next LT" w:hAnsi="Sabon Next LT" w:cs="Sabon Next LT"/>
          <w:sz w:val="28"/>
          <w:szCs w:val="28"/>
        </w:rPr>
        <w:t xml:space="preserve">required </w:t>
      </w:r>
      <w:r w:rsidR="00426BB7">
        <w:rPr>
          <w:rFonts w:ascii="Sabon Next LT" w:hAnsi="Sabon Next LT" w:cs="Sabon Next LT"/>
          <w:sz w:val="28"/>
          <w:szCs w:val="28"/>
        </w:rPr>
        <w:t xml:space="preserve">for the </w:t>
      </w:r>
      <w:r w:rsidR="00595527">
        <w:rPr>
          <w:rFonts w:ascii="Sabon Next LT" w:hAnsi="Sabon Next LT" w:cs="Sabon Next LT"/>
          <w:sz w:val="28"/>
          <w:szCs w:val="28"/>
        </w:rPr>
        <w:t xml:space="preserve">formerly hidden battery </w:t>
      </w:r>
      <w:r w:rsidR="00A27E19">
        <w:rPr>
          <w:rFonts w:ascii="Sabon Next LT" w:hAnsi="Sabon Next LT" w:cs="Sabon Next LT"/>
          <w:sz w:val="28"/>
          <w:szCs w:val="28"/>
        </w:rPr>
        <w:t>purp</w:t>
      </w:r>
      <w:r w:rsidR="008B6844">
        <w:rPr>
          <w:rFonts w:ascii="Sabon Next LT" w:hAnsi="Sabon Next LT" w:cs="Sabon Next LT"/>
          <w:sz w:val="28"/>
          <w:szCs w:val="28"/>
        </w:rPr>
        <w:t>oses</w:t>
      </w:r>
      <w:r w:rsidR="00595527">
        <w:rPr>
          <w:rFonts w:ascii="Sabon Next LT" w:hAnsi="Sabon Next LT" w:cs="Sabon Next LT"/>
          <w:sz w:val="28"/>
          <w:szCs w:val="28"/>
        </w:rPr>
        <w:t xml:space="preserve">. </w:t>
      </w:r>
      <w:r>
        <w:rPr>
          <w:rFonts w:ascii="Sabon Next LT" w:hAnsi="Sabon Next LT" w:cs="Sabon Next LT"/>
          <w:sz w:val="28"/>
          <w:szCs w:val="28"/>
        </w:rPr>
        <w:t xml:space="preserve"> </w:t>
      </w:r>
    </w:p>
    <w:p w14:paraId="0AE605C9" w14:textId="77777777" w:rsidR="003364F1" w:rsidRDefault="00BC34A4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And </w:t>
      </w:r>
      <w:r w:rsidR="00AE6D21">
        <w:rPr>
          <w:rFonts w:ascii="Sabon Next LT" w:hAnsi="Sabon Next LT" w:cs="Sabon Next LT"/>
          <w:sz w:val="28"/>
          <w:szCs w:val="28"/>
        </w:rPr>
        <w:t xml:space="preserve">the </w:t>
      </w:r>
      <w:r w:rsidR="00E0437A">
        <w:rPr>
          <w:rFonts w:ascii="Sabon Next LT" w:hAnsi="Sabon Next LT" w:cs="Sabon Next LT"/>
          <w:sz w:val="28"/>
          <w:szCs w:val="28"/>
        </w:rPr>
        <w:t>applicant’s</w:t>
      </w:r>
      <w:r w:rsidR="00AE6D21">
        <w:rPr>
          <w:rFonts w:ascii="Sabon Next LT" w:hAnsi="Sabon Next LT" w:cs="Sabon Next LT"/>
          <w:sz w:val="28"/>
          <w:szCs w:val="28"/>
        </w:rPr>
        <w:t xml:space="preserve"> dismissive – if not</w:t>
      </w:r>
      <w:r w:rsidR="00C72C1B">
        <w:rPr>
          <w:rFonts w:ascii="Sabon Next LT" w:hAnsi="Sabon Next LT" w:cs="Sabon Next LT"/>
          <w:sz w:val="28"/>
          <w:szCs w:val="28"/>
        </w:rPr>
        <w:t xml:space="preserve"> disgraceful </w:t>
      </w:r>
      <w:r w:rsidR="00E0437A">
        <w:rPr>
          <w:rFonts w:ascii="Sabon Next LT" w:hAnsi="Sabon Next LT" w:cs="Sabon Next LT"/>
          <w:sz w:val="28"/>
          <w:szCs w:val="28"/>
        </w:rPr>
        <w:t>-</w:t>
      </w:r>
      <w:r w:rsidR="00803DA4">
        <w:rPr>
          <w:rFonts w:ascii="Sabon Next LT" w:hAnsi="Sabon Next LT" w:cs="Sabon Next LT"/>
          <w:sz w:val="28"/>
          <w:szCs w:val="28"/>
        </w:rPr>
        <w:t xml:space="preserve"> explanation</w:t>
      </w:r>
      <w:r w:rsidR="00C72C1B">
        <w:rPr>
          <w:rFonts w:ascii="Sabon Next LT" w:hAnsi="Sabon Next LT" w:cs="Sabon Next LT"/>
          <w:sz w:val="28"/>
          <w:szCs w:val="28"/>
        </w:rPr>
        <w:t xml:space="preserve"> </w:t>
      </w:r>
      <w:r w:rsidR="00803DA4">
        <w:rPr>
          <w:rFonts w:ascii="Sabon Next LT" w:hAnsi="Sabon Next LT" w:cs="Sabon Next LT"/>
          <w:sz w:val="28"/>
          <w:szCs w:val="28"/>
        </w:rPr>
        <w:t>of its</w:t>
      </w:r>
      <w:r w:rsidR="00E0437A">
        <w:rPr>
          <w:rFonts w:ascii="Sabon Next LT" w:hAnsi="Sabon Next LT" w:cs="Sabon Next LT"/>
          <w:sz w:val="28"/>
          <w:szCs w:val="28"/>
        </w:rPr>
        <w:t xml:space="preserve"> </w:t>
      </w:r>
      <w:r w:rsidR="00803DA4">
        <w:rPr>
          <w:rFonts w:ascii="Sabon Next LT" w:hAnsi="Sabon Next LT" w:cs="Sabon Next LT"/>
          <w:sz w:val="28"/>
          <w:szCs w:val="28"/>
        </w:rPr>
        <w:t>hide-the-battery</w:t>
      </w:r>
      <w:r w:rsidR="00E0437A">
        <w:rPr>
          <w:rFonts w:ascii="Sabon Next LT" w:hAnsi="Sabon Next LT" w:cs="Sabon Next LT"/>
          <w:sz w:val="28"/>
          <w:szCs w:val="28"/>
        </w:rPr>
        <w:t xml:space="preserve"> </w:t>
      </w:r>
      <w:r w:rsidR="00FE679F">
        <w:rPr>
          <w:rFonts w:ascii="Sabon Next LT" w:hAnsi="Sabon Next LT" w:cs="Sabon Next LT"/>
          <w:sz w:val="28"/>
          <w:szCs w:val="28"/>
        </w:rPr>
        <w:t xml:space="preserve">from the </w:t>
      </w:r>
      <w:r w:rsidR="00426BB7">
        <w:rPr>
          <w:rFonts w:ascii="Sabon Next LT" w:hAnsi="Sabon Next LT" w:cs="Sabon Next LT"/>
          <w:sz w:val="28"/>
          <w:szCs w:val="28"/>
        </w:rPr>
        <w:t xml:space="preserve">plans </w:t>
      </w:r>
      <w:r w:rsidR="00803DA4">
        <w:rPr>
          <w:rFonts w:ascii="Sabon Next LT" w:hAnsi="Sabon Next LT" w:cs="Sabon Next LT"/>
          <w:sz w:val="28"/>
          <w:szCs w:val="28"/>
        </w:rPr>
        <w:t>is</w:t>
      </w:r>
      <w:r w:rsidR="00B72EFE">
        <w:rPr>
          <w:rFonts w:ascii="Sabon Next LT" w:hAnsi="Sabon Next LT" w:cs="Sabon Next LT"/>
          <w:sz w:val="28"/>
          <w:szCs w:val="28"/>
        </w:rPr>
        <w:t xml:space="preserve"> </w:t>
      </w:r>
      <w:r w:rsidR="00426BB7">
        <w:rPr>
          <w:rFonts w:ascii="Sabon Next LT" w:hAnsi="Sabon Next LT" w:cs="Sabon Next LT"/>
          <w:sz w:val="28"/>
          <w:szCs w:val="28"/>
        </w:rPr>
        <w:t xml:space="preserve">– get this - </w:t>
      </w:r>
      <w:r w:rsidR="00B72EFE">
        <w:rPr>
          <w:rFonts w:ascii="Sabon Next LT" w:hAnsi="Sabon Next LT" w:cs="Sabon Next LT"/>
          <w:sz w:val="28"/>
          <w:szCs w:val="28"/>
        </w:rPr>
        <w:t>“customary</w:t>
      </w:r>
      <w:r w:rsidR="00426BB7">
        <w:rPr>
          <w:rFonts w:ascii="Sabon Next LT" w:hAnsi="Sabon Next LT" w:cs="Sabon Next LT"/>
          <w:sz w:val="28"/>
          <w:szCs w:val="28"/>
        </w:rPr>
        <w:t>.</w:t>
      </w:r>
      <w:r w:rsidR="00B72EFE">
        <w:rPr>
          <w:rFonts w:ascii="Sabon Next LT" w:hAnsi="Sabon Next LT" w:cs="Sabon Next LT"/>
          <w:sz w:val="28"/>
          <w:szCs w:val="28"/>
        </w:rPr>
        <w:t xml:space="preserve">” </w:t>
      </w:r>
      <w:r w:rsidR="00426BB7">
        <w:rPr>
          <w:rFonts w:ascii="Sabon Next LT" w:hAnsi="Sabon Next LT" w:cs="Sabon Next LT"/>
          <w:sz w:val="28"/>
          <w:szCs w:val="28"/>
        </w:rPr>
        <w:t xml:space="preserve"> </w:t>
      </w:r>
      <w:r w:rsidR="00744DA8">
        <w:rPr>
          <w:rFonts w:ascii="Sabon Next LT" w:hAnsi="Sabon Next LT" w:cs="Sabon Next LT"/>
          <w:sz w:val="28"/>
          <w:szCs w:val="28"/>
        </w:rPr>
        <w:t xml:space="preserve"> </w:t>
      </w:r>
    </w:p>
    <w:p w14:paraId="72975A2E" w14:textId="3F82D6B6" w:rsidR="007674EB" w:rsidRDefault="00D676B8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Since when is </w:t>
      </w:r>
      <w:r w:rsidR="007674EB">
        <w:rPr>
          <w:rFonts w:ascii="Sabon Next LT" w:hAnsi="Sabon Next LT" w:cs="Sabon Next LT"/>
          <w:sz w:val="28"/>
          <w:szCs w:val="28"/>
        </w:rPr>
        <w:t xml:space="preserve">it </w:t>
      </w:r>
      <w:r>
        <w:rPr>
          <w:rFonts w:ascii="Sabon Next LT" w:hAnsi="Sabon Next LT" w:cs="Sabon Next LT"/>
          <w:sz w:val="28"/>
          <w:szCs w:val="28"/>
        </w:rPr>
        <w:t>“</w:t>
      </w:r>
      <w:r w:rsidR="00744DA8">
        <w:rPr>
          <w:rFonts w:ascii="Sabon Next LT" w:hAnsi="Sabon Next LT" w:cs="Sabon Next LT"/>
          <w:sz w:val="28"/>
          <w:szCs w:val="28"/>
        </w:rPr>
        <w:t>customary</w:t>
      </w:r>
      <w:r>
        <w:rPr>
          <w:rFonts w:ascii="Sabon Next LT" w:hAnsi="Sabon Next LT" w:cs="Sabon Next LT"/>
          <w:sz w:val="28"/>
          <w:szCs w:val="28"/>
        </w:rPr>
        <w:t xml:space="preserve">” </w:t>
      </w:r>
      <w:r w:rsidR="00744DA8">
        <w:rPr>
          <w:rFonts w:ascii="Sabon Next LT" w:hAnsi="Sabon Next LT" w:cs="Sabon Next LT"/>
          <w:sz w:val="28"/>
          <w:szCs w:val="28"/>
        </w:rPr>
        <w:t>to show</w:t>
      </w:r>
      <w:r w:rsidR="00795C3B">
        <w:rPr>
          <w:rFonts w:ascii="Sabon Next LT" w:hAnsi="Sabon Next LT" w:cs="Sabon Next LT"/>
          <w:sz w:val="28"/>
          <w:szCs w:val="28"/>
        </w:rPr>
        <w:t xml:space="preserve"> </w:t>
      </w:r>
      <w:r w:rsidR="0034244B">
        <w:rPr>
          <w:rFonts w:ascii="Sabon Next LT" w:hAnsi="Sabon Next LT" w:cs="Sabon Next LT"/>
          <w:sz w:val="28"/>
          <w:szCs w:val="28"/>
        </w:rPr>
        <w:t xml:space="preserve">- for 18 </w:t>
      </w:r>
      <w:r w:rsidR="00795C3B">
        <w:rPr>
          <w:rFonts w:ascii="Sabon Next LT" w:hAnsi="Sabon Next LT" w:cs="Sabon Next LT"/>
          <w:sz w:val="28"/>
          <w:szCs w:val="28"/>
        </w:rPr>
        <w:t>months no less –</w:t>
      </w:r>
      <w:r w:rsidR="0034244B">
        <w:rPr>
          <w:rFonts w:ascii="Sabon Next LT" w:hAnsi="Sabon Next LT" w:cs="Sabon Next LT"/>
          <w:sz w:val="28"/>
          <w:szCs w:val="28"/>
        </w:rPr>
        <w:t xml:space="preserve"> </w:t>
      </w:r>
      <w:r w:rsidR="00795C3B">
        <w:rPr>
          <w:rFonts w:ascii="Sabon Next LT" w:hAnsi="Sabon Next LT" w:cs="Sabon Next LT"/>
          <w:sz w:val="28"/>
          <w:szCs w:val="28"/>
        </w:rPr>
        <w:t xml:space="preserve">just </w:t>
      </w:r>
      <w:r w:rsidR="00744DA8">
        <w:rPr>
          <w:rFonts w:ascii="Sabon Next LT" w:hAnsi="Sabon Next LT" w:cs="Sabon Next LT"/>
          <w:sz w:val="28"/>
          <w:szCs w:val="28"/>
        </w:rPr>
        <w:t xml:space="preserve">two pads </w:t>
      </w:r>
      <w:r>
        <w:rPr>
          <w:rFonts w:ascii="Sabon Next LT" w:hAnsi="Sabon Next LT" w:cs="Sabon Next LT"/>
          <w:sz w:val="28"/>
          <w:szCs w:val="28"/>
        </w:rPr>
        <w:t>equaling</w:t>
      </w:r>
      <w:r w:rsidR="00744DA8">
        <w:rPr>
          <w:rFonts w:ascii="Sabon Next LT" w:hAnsi="Sabon Next LT" w:cs="Sabon Next LT"/>
          <w:sz w:val="28"/>
          <w:szCs w:val="28"/>
        </w:rPr>
        <w:t xml:space="preserve"> a tot</w:t>
      </w:r>
      <w:r>
        <w:rPr>
          <w:rFonts w:ascii="Sabon Next LT" w:hAnsi="Sabon Next LT" w:cs="Sabon Next LT"/>
          <w:sz w:val="28"/>
          <w:szCs w:val="28"/>
        </w:rPr>
        <w:t xml:space="preserve">al </w:t>
      </w:r>
      <w:r w:rsidR="00744DA8">
        <w:rPr>
          <w:rFonts w:ascii="Sabon Next LT" w:hAnsi="Sabon Next LT" w:cs="Sabon Next LT"/>
          <w:sz w:val="28"/>
          <w:szCs w:val="28"/>
        </w:rPr>
        <w:t>of</w:t>
      </w:r>
      <w:r w:rsidR="00B90593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just </w:t>
      </w:r>
      <w:r w:rsidR="00B90593">
        <w:rPr>
          <w:rFonts w:ascii="Sabon Next LT" w:hAnsi="Sabon Next LT" w:cs="Sabon Next LT"/>
          <w:sz w:val="28"/>
          <w:szCs w:val="28"/>
        </w:rPr>
        <w:t>264</w:t>
      </w:r>
      <w:r>
        <w:rPr>
          <w:rFonts w:ascii="Sabon Next LT" w:hAnsi="Sabon Next LT" w:cs="Sabon Next LT"/>
          <w:sz w:val="28"/>
          <w:szCs w:val="28"/>
        </w:rPr>
        <w:t xml:space="preserve"> sq feet without also disclosing two additional pads - in precisely the same vicinity - </w:t>
      </w:r>
      <w:r w:rsidR="00535535">
        <w:rPr>
          <w:rFonts w:ascii="Sabon Next LT" w:hAnsi="Sabon Next LT" w:cs="Sabon Next LT"/>
          <w:sz w:val="28"/>
          <w:szCs w:val="28"/>
        </w:rPr>
        <w:t>totaling</w:t>
      </w:r>
      <w:r>
        <w:rPr>
          <w:rFonts w:ascii="Sabon Next LT" w:hAnsi="Sabon Next LT" w:cs="Sabon Next LT"/>
          <w:sz w:val="28"/>
          <w:szCs w:val="28"/>
        </w:rPr>
        <w:t xml:space="preserve"> 7</w:t>
      </w:r>
      <w:r w:rsidR="004C0350">
        <w:rPr>
          <w:rFonts w:ascii="Sabon Next LT" w:hAnsi="Sabon Next LT" w:cs="Sabon Next LT"/>
          <w:sz w:val="28"/>
          <w:szCs w:val="28"/>
        </w:rPr>
        <w:t>2</w:t>
      </w:r>
      <w:r>
        <w:rPr>
          <w:rFonts w:ascii="Sabon Next LT" w:hAnsi="Sabon Next LT" w:cs="Sabon Next LT"/>
          <w:sz w:val="28"/>
          <w:szCs w:val="28"/>
        </w:rPr>
        <w:t>2</w:t>
      </w:r>
      <w:r w:rsidR="00B16A74">
        <w:rPr>
          <w:rFonts w:ascii="Sabon Next LT" w:hAnsi="Sabon Next LT" w:cs="Sabon Next LT"/>
          <w:sz w:val="28"/>
          <w:szCs w:val="28"/>
        </w:rPr>
        <w:t xml:space="preserve">.5 </w:t>
      </w:r>
      <w:r>
        <w:rPr>
          <w:rFonts w:ascii="Sabon Next LT" w:hAnsi="Sabon Next LT" w:cs="Sabon Next LT"/>
          <w:sz w:val="28"/>
          <w:szCs w:val="28"/>
        </w:rPr>
        <w:t xml:space="preserve"> sq feet</w:t>
      </w:r>
      <w:r w:rsidR="00CC599A">
        <w:rPr>
          <w:rFonts w:ascii="Sabon Next LT" w:hAnsi="Sabon Next LT" w:cs="Sabon Next LT"/>
          <w:sz w:val="28"/>
          <w:szCs w:val="28"/>
        </w:rPr>
        <w:t xml:space="preserve"> (</w:t>
      </w:r>
      <w:r w:rsidR="003364F1">
        <w:rPr>
          <w:rFonts w:ascii="Sabon Next LT" w:hAnsi="Sabon Next LT" w:cs="Sabon Next LT"/>
          <w:sz w:val="28"/>
          <w:szCs w:val="28"/>
        </w:rPr>
        <w:t xml:space="preserve">almost </w:t>
      </w:r>
      <w:r w:rsidR="00CC599A">
        <w:rPr>
          <w:rFonts w:ascii="Sabon Next LT" w:hAnsi="Sabon Next LT" w:cs="Sabon Next LT"/>
          <w:sz w:val="28"/>
          <w:szCs w:val="28"/>
        </w:rPr>
        <w:t xml:space="preserve">three times more sq footage).  </w:t>
      </w:r>
    </w:p>
    <w:p w14:paraId="2527EAB6" w14:textId="336B7CC4" w:rsidR="00426BB7" w:rsidRDefault="00CC599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Just how stupid do they take us Wareham residents to be? </w:t>
      </w:r>
      <w:r w:rsidR="00BD19C8">
        <w:rPr>
          <w:rFonts w:ascii="Sabon Next LT" w:hAnsi="Sabon Next LT" w:cs="Sabon Next LT"/>
          <w:sz w:val="28"/>
          <w:szCs w:val="28"/>
        </w:rPr>
        <w:t xml:space="preserve"> </w:t>
      </w:r>
    </w:p>
    <w:p w14:paraId="18B7A514" w14:textId="08EDC840" w:rsidR="00131365" w:rsidRPr="00F26ECC" w:rsidRDefault="00E0437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 </w:t>
      </w:r>
      <w:r w:rsidR="00772E09">
        <w:rPr>
          <w:rFonts w:ascii="Sabon Next LT" w:hAnsi="Sabon Next LT" w:cs="Sabon Next LT"/>
          <w:sz w:val="28"/>
          <w:szCs w:val="28"/>
        </w:rPr>
        <w:t xml:space="preserve"> </w:t>
      </w:r>
    </w:p>
    <w:p w14:paraId="157E05CA" w14:textId="13C6C1E3" w:rsidR="00026723" w:rsidRPr="00BC34A4" w:rsidRDefault="00026723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Revised </w:t>
      </w:r>
      <w:r w:rsidRPr="00BC34A4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Hydro CAD Report </w:t>
      </w:r>
    </w:p>
    <w:p w14:paraId="7C27C816" w14:textId="4AE6DB2B" w:rsidR="00026723" w:rsidRPr="00F26ECC" w:rsidRDefault="00690F85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This updated</w:t>
      </w:r>
      <w:r w:rsidR="00026723" w:rsidRPr="00F26ECC">
        <w:rPr>
          <w:rFonts w:ascii="Sabon Next LT" w:hAnsi="Sabon Next LT" w:cs="Sabon Next LT"/>
          <w:sz w:val="28"/>
          <w:szCs w:val="28"/>
        </w:rPr>
        <w:t xml:space="preserve"> report </w:t>
      </w:r>
      <w:r>
        <w:rPr>
          <w:rFonts w:ascii="Sabon Next LT" w:hAnsi="Sabon Next LT" w:cs="Sabon Next LT"/>
          <w:sz w:val="28"/>
          <w:szCs w:val="28"/>
        </w:rPr>
        <w:t>-</w:t>
      </w:r>
      <w:r w:rsidR="00813FE0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>owing entirely to the fo</w:t>
      </w:r>
      <w:r w:rsidR="00813FE0">
        <w:rPr>
          <w:rFonts w:ascii="Sabon Next LT" w:hAnsi="Sabon Next LT" w:cs="Sabon Next LT"/>
          <w:sz w:val="28"/>
          <w:szCs w:val="28"/>
        </w:rPr>
        <w:t>rced disclosure of the battery (</w:t>
      </w:r>
      <w:r w:rsidR="00FE679F">
        <w:rPr>
          <w:rFonts w:ascii="Sabon Next LT" w:hAnsi="Sabon Next LT" w:cs="Sabon Next LT"/>
          <w:sz w:val="28"/>
          <w:szCs w:val="28"/>
        </w:rPr>
        <w:t xml:space="preserve">emphasis </w:t>
      </w:r>
      <w:r w:rsidR="00240B0D">
        <w:rPr>
          <w:rFonts w:ascii="Sabon Next LT" w:hAnsi="Sabon Next LT" w:cs="Sabon Next LT"/>
          <w:sz w:val="28"/>
          <w:szCs w:val="28"/>
        </w:rPr>
        <w:t>added</w:t>
      </w:r>
      <w:r w:rsidR="00CE4D2E">
        <w:rPr>
          <w:rFonts w:ascii="Sabon Next LT" w:hAnsi="Sabon Next LT" w:cs="Sabon Next LT"/>
          <w:sz w:val="28"/>
          <w:szCs w:val="28"/>
        </w:rPr>
        <w:t>) - requires</w:t>
      </w:r>
      <w:r w:rsidR="00813FE0">
        <w:rPr>
          <w:rFonts w:ascii="Sabon Next LT" w:hAnsi="Sabon Next LT" w:cs="Sabon Next LT"/>
          <w:sz w:val="28"/>
          <w:szCs w:val="28"/>
        </w:rPr>
        <w:t xml:space="preserve"> </w:t>
      </w:r>
      <w:r w:rsidR="00026723" w:rsidRPr="00F26ECC">
        <w:rPr>
          <w:rFonts w:ascii="Sabon Next LT" w:hAnsi="Sabon Next LT" w:cs="Sabon Next LT"/>
          <w:sz w:val="28"/>
          <w:szCs w:val="28"/>
        </w:rPr>
        <w:t xml:space="preserve">a peer review </w:t>
      </w:r>
      <w:r w:rsidR="003D106B">
        <w:rPr>
          <w:rFonts w:ascii="Sabon Next LT" w:hAnsi="Sabon Next LT" w:cs="Sabon Next LT"/>
          <w:sz w:val="28"/>
          <w:szCs w:val="28"/>
        </w:rPr>
        <w:t>by an</w:t>
      </w:r>
      <w:r w:rsidR="008D0C57">
        <w:rPr>
          <w:rFonts w:ascii="Sabon Next LT" w:hAnsi="Sabon Next LT" w:cs="Sabon Next LT"/>
          <w:sz w:val="28"/>
          <w:szCs w:val="28"/>
        </w:rPr>
        <w:t xml:space="preserve"> outside expert</w:t>
      </w:r>
      <w:r w:rsidR="00FE679F">
        <w:rPr>
          <w:rFonts w:ascii="Sabon Next LT" w:hAnsi="Sabon Next LT" w:cs="Sabon Next LT"/>
          <w:sz w:val="28"/>
          <w:szCs w:val="28"/>
        </w:rPr>
        <w:t xml:space="preserve"> on the Town’s behalf. </w:t>
      </w:r>
      <w:r w:rsidR="006B0798">
        <w:rPr>
          <w:rFonts w:ascii="Sabon Next LT" w:hAnsi="Sabon Next LT" w:cs="Sabon Next LT"/>
          <w:sz w:val="28"/>
          <w:szCs w:val="28"/>
        </w:rPr>
        <w:t>G</w:t>
      </w:r>
      <w:r w:rsidR="003D106B">
        <w:rPr>
          <w:rFonts w:ascii="Sabon Next LT" w:hAnsi="Sabon Next LT" w:cs="Sabon Next LT"/>
          <w:sz w:val="28"/>
          <w:szCs w:val="28"/>
        </w:rPr>
        <w:t xml:space="preserve">iven the </w:t>
      </w:r>
      <w:r w:rsidR="006B0798">
        <w:rPr>
          <w:rFonts w:ascii="Sabon Next LT" w:hAnsi="Sabon Next LT" w:cs="Sabon Next LT"/>
          <w:sz w:val="28"/>
          <w:szCs w:val="28"/>
        </w:rPr>
        <w:t>retirement</w:t>
      </w:r>
      <w:r w:rsidR="003D106B">
        <w:rPr>
          <w:rFonts w:ascii="Sabon Next LT" w:hAnsi="Sabon Next LT" w:cs="Sabon Next LT"/>
          <w:sz w:val="28"/>
          <w:szCs w:val="28"/>
        </w:rPr>
        <w:t xml:space="preserve"> of Mr</w:t>
      </w:r>
      <w:r w:rsidR="006B0798">
        <w:rPr>
          <w:rFonts w:ascii="Sabon Next LT" w:hAnsi="Sabon Next LT" w:cs="Sabon Next LT"/>
          <w:sz w:val="28"/>
          <w:szCs w:val="28"/>
        </w:rPr>
        <w:t>.</w:t>
      </w:r>
      <w:r w:rsidR="003D106B">
        <w:rPr>
          <w:rFonts w:ascii="Sabon Next LT" w:hAnsi="Sabon Next LT" w:cs="Sabon Next LT"/>
          <w:sz w:val="28"/>
          <w:szCs w:val="28"/>
        </w:rPr>
        <w:t xml:space="preserve"> Rowley</w:t>
      </w:r>
      <w:r w:rsidR="006B0798">
        <w:rPr>
          <w:rFonts w:ascii="Sabon Next LT" w:hAnsi="Sabon Next LT" w:cs="Sabon Next LT"/>
          <w:sz w:val="28"/>
          <w:szCs w:val="28"/>
        </w:rPr>
        <w:t xml:space="preserve">, an alternative reviewer should </w:t>
      </w:r>
      <w:r w:rsidR="00FE679F">
        <w:rPr>
          <w:rFonts w:ascii="Sabon Next LT" w:hAnsi="Sabon Next LT" w:cs="Sabon Next LT"/>
          <w:sz w:val="28"/>
          <w:szCs w:val="28"/>
        </w:rPr>
        <w:t>b</w:t>
      </w:r>
      <w:r w:rsidR="006B0798">
        <w:rPr>
          <w:rFonts w:ascii="Sabon Next LT" w:hAnsi="Sabon Next LT" w:cs="Sabon Next LT"/>
          <w:sz w:val="28"/>
          <w:szCs w:val="28"/>
        </w:rPr>
        <w:t xml:space="preserve">e promptly assigned at the </w:t>
      </w:r>
      <w:r w:rsidR="00276D25">
        <w:rPr>
          <w:rFonts w:ascii="Sabon Next LT" w:hAnsi="Sabon Next LT" w:cs="Sabon Next LT"/>
          <w:sz w:val="28"/>
          <w:szCs w:val="28"/>
        </w:rPr>
        <w:t>applicant’s cost</w:t>
      </w:r>
      <w:r w:rsidR="00FE679F">
        <w:rPr>
          <w:rFonts w:ascii="Sabon Next LT" w:hAnsi="Sabon Next LT" w:cs="Sabon Next LT"/>
          <w:sz w:val="28"/>
          <w:szCs w:val="28"/>
        </w:rPr>
        <w:t xml:space="preserve"> (if the applica</w:t>
      </w:r>
      <w:r w:rsidR="00AF047E">
        <w:rPr>
          <w:rFonts w:ascii="Sabon Next LT" w:hAnsi="Sabon Next LT" w:cs="Sabon Next LT"/>
          <w:sz w:val="28"/>
          <w:szCs w:val="28"/>
        </w:rPr>
        <w:t xml:space="preserve">tion </w:t>
      </w:r>
      <w:r w:rsidR="00240B0D">
        <w:rPr>
          <w:rFonts w:ascii="Sabon Next LT" w:hAnsi="Sabon Next LT" w:cs="Sabon Next LT"/>
          <w:sz w:val="28"/>
          <w:szCs w:val="28"/>
        </w:rPr>
        <w:t>isn’t</w:t>
      </w:r>
      <w:r w:rsidR="00276D25">
        <w:rPr>
          <w:rFonts w:ascii="Sabon Next LT" w:hAnsi="Sabon Next LT" w:cs="Sabon Next LT"/>
          <w:sz w:val="28"/>
          <w:szCs w:val="28"/>
        </w:rPr>
        <w:t xml:space="preserve"> </w:t>
      </w:r>
      <w:r w:rsidR="00AF047E">
        <w:rPr>
          <w:rFonts w:ascii="Sabon Next LT" w:hAnsi="Sabon Next LT" w:cs="Sabon Next LT"/>
          <w:sz w:val="28"/>
          <w:szCs w:val="28"/>
        </w:rPr>
        <w:t xml:space="preserve">previously </w:t>
      </w:r>
      <w:r w:rsidR="00FE679F">
        <w:rPr>
          <w:rFonts w:ascii="Sabon Next LT" w:hAnsi="Sabon Next LT" w:cs="Sabon Next LT"/>
          <w:sz w:val="28"/>
          <w:szCs w:val="28"/>
        </w:rPr>
        <w:t>denied</w:t>
      </w:r>
      <w:r w:rsidR="00240B0D">
        <w:rPr>
          <w:rFonts w:ascii="Sabon Next LT" w:hAnsi="Sabon Next LT" w:cs="Sabon Next LT"/>
          <w:sz w:val="28"/>
          <w:szCs w:val="28"/>
        </w:rPr>
        <w:t>)</w:t>
      </w:r>
      <w:r w:rsidR="006B0798">
        <w:rPr>
          <w:rFonts w:ascii="Sabon Next LT" w:hAnsi="Sabon Next LT" w:cs="Sabon Next LT"/>
          <w:sz w:val="28"/>
          <w:szCs w:val="28"/>
        </w:rPr>
        <w:t xml:space="preserve">. </w:t>
      </w:r>
      <w:r w:rsidR="008D0C57">
        <w:rPr>
          <w:rFonts w:ascii="Sabon Next LT" w:hAnsi="Sabon Next LT" w:cs="Sabon Next LT"/>
          <w:sz w:val="28"/>
          <w:szCs w:val="28"/>
        </w:rPr>
        <w:t xml:space="preserve"> </w:t>
      </w:r>
    </w:p>
    <w:p w14:paraId="1FC00845" w14:textId="77777777" w:rsidR="00026723" w:rsidRPr="00F26ECC" w:rsidRDefault="00026723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</w:p>
    <w:p w14:paraId="12AB3683" w14:textId="1B649152" w:rsidR="00507DF1" w:rsidRPr="00F26ECC" w:rsidRDefault="00507DF1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Zero </w:t>
      </w:r>
      <w:r w:rsidR="00131365"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>Surety Liquidity</w:t>
      </w:r>
      <w:r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</w:t>
      </w:r>
      <w:r w:rsidR="00026723"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>for Decommissioning</w:t>
      </w:r>
    </w:p>
    <w:p w14:paraId="0952E7CA" w14:textId="0960D81D" w:rsidR="0032623B" w:rsidRDefault="00162D81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The a</w:t>
      </w:r>
      <w:r w:rsidR="00026723" w:rsidRPr="00F26ECC">
        <w:rPr>
          <w:rFonts w:ascii="Sabon Next LT" w:hAnsi="Sabon Next LT" w:cs="Sabon Next LT"/>
          <w:sz w:val="28"/>
          <w:szCs w:val="28"/>
        </w:rPr>
        <w:t>pplicant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refuses to agree to any cash </w:t>
      </w:r>
      <w:r w:rsidR="00026723" w:rsidRPr="00F26ECC">
        <w:rPr>
          <w:rFonts w:ascii="Sabon Next LT" w:hAnsi="Sabon Next LT" w:cs="Sabon Next LT"/>
          <w:sz w:val="28"/>
          <w:szCs w:val="28"/>
        </w:rPr>
        <w:t>component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300183">
        <w:rPr>
          <w:rFonts w:ascii="Sabon Next LT" w:hAnsi="Sabon Next LT" w:cs="Sabon Next LT"/>
          <w:sz w:val="28"/>
          <w:szCs w:val="28"/>
        </w:rPr>
        <w:t>in its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70720D">
        <w:rPr>
          <w:rFonts w:ascii="Sabon Next LT" w:hAnsi="Sabon Next LT" w:cs="Sabon Next LT"/>
          <w:sz w:val="28"/>
          <w:szCs w:val="28"/>
        </w:rPr>
        <w:t>surety</w:t>
      </w:r>
      <w:r>
        <w:rPr>
          <w:rFonts w:ascii="Sabon Next LT" w:hAnsi="Sabon Next LT" w:cs="Sabon Next LT"/>
          <w:sz w:val="28"/>
          <w:szCs w:val="28"/>
        </w:rPr>
        <w:t xml:space="preserve"> obligation</w:t>
      </w:r>
      <w:r w:rsidR="0070720D">
        <w:rPr>
          <w:rFonts w:ascii="Sabon Next LT" w:hAnsi="Sabon Next LT" w:cs="Sabon Next LT"/>
          <w:sz w:val="28"/>
          <w:szCs w:val="28"/>
        </w:rPr>
        <w:t xml:space="preserve">. </w:t>
      </w:r>
      <w:r w:rsidR="006571B7">
        <w:rPr>
          <w:rFonts w:ascii="Sabon Next LT" w:hAnsi="Sabon Next LT" w:cs="Sabon Next LT"/>
          <w:sz w:val="28"/>
          <w:szCs w:val="28"/>
        </w:rPr>
        <w:t>And</w:t>
      </w:r>
      <w:r w:rsidR="0070720D">
        <w:rPr>
          <w:rFonts w:ascii="Sabon Next LT" w:hAnsi="Sabon Next LT" w:cs="Sabon Next LT"/>
          <w:sz w:val="28"/>
          <w:szCs w:val="28"/>
        </w:rPr>
        <w:t xml:space="preserve"> </w:t>
      </w:r>
      <w:r w:rsidR="006571B7">
        <w:rPr>
          <w:rFonts w:ascii="Sabon Next LT" w:hAnsi="Sabon Next LT" w:cs="Sabon Next LT"/>
          <w:sz w:val="28"/>
          <w:szCs w:val="28"/>
        </w:rPr>
        <w:t xml:space="preserve">in addition, </w:t>
      </w:r>
      <w:r w:rsidR="00276D25">
        <w:rPr>
          <w:rFonts w:ascii="Sabon Next LT" w:hAnsi="Sabon Next LT" w:cs="Sabon Next LT"/>
          <w:sz w:val="28"/>
          <w:szCs w:val="28"/>
        </w:rPr>
        <w:t xml:space="preserve">it 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insists upon the </w:t>
      </w:r>
      <w:r w:rsidR="00026723" w:rsidRPr="00F26ECC">
        <w:rPr>
          <w:rFonts w:ascii="Sabon Next LT" w:hAnsi="Sabon Next LT" w:cs="Sabon Next LT"/>
          <w:sz w:val="28"/>
          <w:szCs w:val="28"/>
        </w:rPr>
        <w:t>ridiculous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– laughable</w:t>
      </w:r>
      <w:r w:rsidR="003055E9">
        <w:rPr>
          <w:rFonts w:ascii="Sabon Next LT" w:hAnsi="Sabon Next LT" w:cs="Sabon Next LT"/>
          <w:sz w:val="28"/>
          <w:szCs w:val="28"/>
        </w:rPr>
        <w:t>,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70720D">
        <w:rPr>
          <w:rFonts w:ascii="Sabon Next LT" w:hAnsi="Sabon Next LT" w:cs="Sabon Next LT"/>
          <w:sz w:val="28"/>
          <w:szCs w:val="28"/>
        </w:rPr>
        <w:t xml:space="preserve">really </w:t>
      </w:r>
      <w:r w:rsidR="00410313">
        <w:rPr>
          <w:rFonts w:ascii="Sabon Next LT" w:hAnsi="Sabon Next LT" w:cs="Sabon Next LT"/>
          <w:sz w:val="28"/>
          <w:szCs w:val="28"/>
        </w:rPr>
        <w:t xml:space="preserve">- </w:t>
      </w:r>
      <w:r w:rsidR="00026723" w:rsidRPr="00F26ECC">
        <w:rPr>
          <w:rFonts w:ascii="Sabon Next LT" w:hAnsi="Sabon Next LT" w:cs="Sabon Next LT"/>
          <w:sz w:val="28"/>
          <w:szCs w:val="28"/>
        </w:rPr>
        <w:t>early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410313">
        <w:rPr>
          <w:rFonts w:ascii="Sabon Next LT" w:hAnsi="Sabon Next LT" w:cs="Sabon Next LT"/>
          <w:sz w:val="28"/>
          <w:szCs w:val="28"/>
        </w:rPr>
        <w:t>re</w:t>
      </w:r>
      <w:r w:rsidR="00917BE1">
        <w:rPr>
          <w:rFonts w:ascii="Sabon Next LT" w:hAnsi="Sabon Next LT" w:cs="Sabon Next LT"/>
          <w:sz w:val="28"/>
          <w:szCs w:val="28"/>
        </w:rPr>
        <w:t>-</w:t>
      </w:r>
      <w:r w:rsidR="00410313">
        <w:rPr>
          <w:rFonts w:ascii="Sabon Next LT" w:hAnsi="Sabon Next LT" w:cs="Sabon Next LT"/>
          <w:sz w:val="28"/>
          <w:szCs w:val="28"/>
        </w:rPr>
        <w:lastRenderedPageBreak/>
        <w:t>negotiation right</w:t>
      </w:r>
      <w:r w:rsidR="003055E9">
        <w:rPr>
          <w:rFonts w:ascii="Sabon Next LT" w:hAnsi="Sabon Next LT" w:cs="Sabon Next LT"/>
          <w:sz w:val="28"/>
          <w:szCs w:val="28"/>
        </w:rPr>
        <w:t xml:space="preserve"> </w:t>
      </w:r>
      <w:r w:rsidR="00DF2170">
        <w:rPr>
          <w:rFonts w:ascii="Sabon Next LT" w:hAnsi="Sabon Next LT" w:cs="Sabon Next LT"/>
          <w:sz w:val="28"/>
          <w:szCs w:val="28"/>
        </w:rPr>
        <w:t>via a</w:t>
      </w:r>
      <w:r w:rsidR="006571B7">
        <w:rPr>
          <w:rFonts w:ascii="Sabon Next LT" w:hAnsi="Sabon Next LT" w:cs="Sabon Next LT"/>
          <w:sz w:val="28"/>
          <w:szCs w:val="28"/>
        </w:rPr>
        <w:t xml:space="preserve"> </w:t>
      </w:r>
      <w:r w:rsidR="00917BE1">
        <w:rPr>
          <w:rFonts w:ascii="Sabon Next LT" w:hAnsi="Sabon Next LT" w:cs="Sabon Next LT"/>
          <w:sz w:val="28"/>
          <w:szCs w:val="28"/>
        </w:rPr>
        <w:t xml:space="preserve">concocted and </w:t>
      </w:r>
      <w:r w:rsidR="006571B7">
        <w:rPr>
          <w:rFonts w:ascii="Sabon Next LT" w:hAnsi="Sabon Next LT" w:cs="Sabon Next LT"/>
          <w:sz w:val="28"/>
          <w:szCs w:val="28"/>
        </w:rPr>
        <w:t>self-serving</w:t>
      </w:r>
      <w:r w:rsidR="0032623B">
        <w:rPr>
          <w:rFonts w:ascii="Sabon Next LT" w:hAnsi="Sabon Next LT" w:cs="Sabon Next LT"/>
          <w:sz w:val="28"/>
          <w:szCs w:val="28"/>
        </w:rPr>
        <w:t xml:space="preserve"> re-negotiation </w:t>
      </w:r>
      <w:r w:rsidR="00CE4D2E">
        <w:rPr>
          <w:rFonts w:ascii="Sabon Next LT" w:hAnsi="Sabon Next LT" w:cs="Sabon Next LT"/>
          <w:sz w:val="28"/>
          <w:szCs w:val="28"/>
        </w:rPr>
        <w:t>process</w:t>
      </w:r>
      <w:r w:rsidR="00503476">
        <w:rPr>
          <w:rFonts w:ascii="Sabon Next LT" w:hAnsi="Sabon Next LT" w:cs="Sabon Next LT"/>
          <w:sz w:val="28"/>
          <w:szCs w:val="28"/>
        </w:rPr>
        <w:t xml:space="preserve"> this</w:t>
      </w:r>
      <w:r w:rsidR="00917BE1">
        <w:rPr>
          <w:rFonts w:ascii="Sabon Next LT" w:hAnsi="Sabon Next LT" w:cs="Sabon Next LT"/>
          <w:sz w:val="28"/>
          <w:szCs w:val="28"/>
        </w:rPr>
        <w:t xml:space="preserve"> body</w:t>
      </w:r>
      <w:r w:rsidR="0032623B">
        <w:rPr>
          <w:rFonts w:ascii="Sabon Next LT" w:hAnsi="Sabon Next LT" w:cs="Sabon Next LT"/>
          <w:sz w:val="28"/>
          <w:szCs w:val="28"/>
        </w:rPr>
        <w:t xml:space="preserve"> already sounded </w:t>
      </w:r>
      <w:r w:rsidR="003055E9">
        <w:rPr>
          <w:rFonts w:ascii="Sabon Next LT" w:hAnsi="Sabon Next LT" w:cs="Sabon Next LT"/>
          <w:sz w:val="28"/>
          <w:szCs w:val="28"/>
        </w:rPr>
        <w:t>rejected</w:t>
      </w:r>
      <w:r w:rsidR="00B94D40">
        <w:rPr>
          <w:rFonts w:ascii="Sabon Next LT" w:hAnsi="Sabon Next LT" w:cs="Sabon Next LT"/>
          <w:sz w:val="28"/>
          <w:szCs w:val="28"/>
        </w:rPr>
        <w:t>.</w:t>
      </w:r>
      <w:r w:rsidR="00410313">
        <w:rPr>
          <w:rFonts w:ascii="Sabon Next LT" w:hAnsi="Sabon Next LT" w:cs="Sabon Next LT"/>
          <w:sz w:val="28"/>
          <w:szCs w:val="28"/>
        </w:rPr>
        <w:t xml:space="preserve"> </w:t>
      </w:r>
    </w:p>
    <w:p w14:paraId="56FF2BAC" w14:textId="601EB1AB" w:rsidR="00507DF1" w:rsidRPr="00F26ECC" w:rsidRDefault="00410313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Both points are non</w:t>
      </w:r>
      <w:r w:rsidR="00ED092A">
        <w:rPr>
          <w:rFonts w:ascii="Sabon Next LT" w:hAnsi="Sabon Next LT" w:cs="Sabon Next LT"/>
          <w:sz w:val="28"/>
          <w:szCs w:val="28"/>
        </w:rPr>
        <w:t>-</w:t>
      </w:r>
      <w:r>
        <w:rPr>
          <w:rFonts w:ascii="Sabon Next LT" w:hAnsi="Sabon Next LT" w:cs="Sabon Next LT"/>
          <w:sz w:val="28"/>
          <w:szCs w:val="28"/>
        </w:rPr>
        <w:t xml:space="preserve">starters as the Town has explicit legal </w:t>
      </w:r>
      <w:r w:rsidR="00ED092A">
        <w:rPr>
          <w:rFonts w:ascii="Sabon Next LT" w:hAnsi="Sabon Next LT" w:cs="Sabon Next LT"/>
          <w:sz w:val="28"/>
          <w:szCs w:val="28"/>
        </w:rPr>
        <w:t xml:space="preserve">discretion </w:t>
      </w:r>
      <w:r>
        <w:rPr>
          <w:rFonts w:ascii="Sabon Next LT" w:hAnsi="Sabon Next LT" w:cs="Sabon Next LT"/>
          <w:sz w:val="28"/>
          <w:szCs w:val="28"/>
        </w:rPr>
        <w:t xml:space="preserve">under the </w:t>
      </w:r>
      <w:r w:rsidR="00ED092A">
        <w:rPr>
          <w:rFonts w:ascii="Sabon Next LT" w:hAnsi="Sabon Next LT" w:cs="Sabon Next LT"/>
          <w:sz w:val="28"/>
          <w:szCs w:val="28"/>
        </w:rPr>
        <w:t>bylaw</w:t>
      </w:r>
      <w:r>
        <w:rPr>
          <w:rFonts w:ascii="Sabon Next LT" w:hAnsi="Sabon Next LT" w:cs="Sabon Next LT"/>
          <w:sz w:val="28"/>
          <w:szCs w:val="28"/>
        </w:rPr>
        <w:t xml:space="preserve"> to compel cash</w:t>
      </w:r>
      <w:r w:rsidR="003055E9">
        <w:rPr>
          <w:rFonts w:ascii="Sabon Next LT" w:hAnsi="Sabon Next LT" w:cs="Sabon Next LT"/>
          <w:sz w:val="28"/>
          <w:szCs w:val="28"/>
        </w:rPr>
        <w:t xml:space="preserve"> as part of the surety</w:t>
      </w:r>
      <w:r>
        <w:rPr>
          <w:rFonts w:ascii="Sabon Next LT" w:hAnsi="Sabon Next LT" w:cs="Sabon Next LT"/>
          <w:sz w:val="28"/>
          <w:szCs w:val="28"/>
        </w:rPr>
        <w:t xml:space="preserve"> a</w:t>
      </w:r>
      <w:r w:rsidR="00DF2170">
        <w:rPr>
          <w:rFonts w:ascii="Sabon Next LT" w:hAnsi="Sabon Next LT" w:cs="Sabon Next LT"/>
          <w:sz w:val="28"/>
          <w:szCs w:val="28"/>
        </w:rPr>
        <w:t xml:space="preserve">s well as </w:t>
      </w:r>
      <w:r w:rsidR="00ED092A">
        <w:rPr>
          <w:rFonts w:ascii="Sabon Next LT" w:hAnsi="Sabon Next LT" w:cs="Sabon Next LT"/>
          <w:sz w:val="28"/>
          <w:szCs w:val="28"/>
        </w:rPr>
        <w:t xml:space="preserve">to set the </w:t>
      </w:r>
      <w:r w:rsidR="000B4F18">
        <w:rPr>
          <w:rFonts w:ascii="Sabon Next LT" w:hAnsi="Sabon Next LT" w:cs="Sabon Next LT"/>
          <w:sz w:val="28"/>
          <w:szCs w:val="28"/>
        </w:rPr>
        <w:t>amounts</w:t>
      </w:r>
      <w:r w:rsidR="00895113">
        <w:rPr>
          <w:rFonts w:ascii="Sabon Next LT" w:hAnsi="Sabon Next LT" w:cs="Sabon Next LT"/>
          <w:sz w:val="28"/>
          <w:szCs w:val="28"/>
        </w:rPr>
        <w:t xml:space="preserve"> and review terms</w:t>
      </w:r>
      <w:r w:rsidR="000B4F18">
        <w:rPr>
          <w:rFonts w:ascii="Sabon Next LT" w:hAnsi="Sabon Next LT" w:cs="Sabon Next LT"/>
          <w:sz w:val="28"/>
          <w:szCs w:val="28"/>
        </w:rPr>
        <w:t xml:space="preserve">.  </w:t>
      </w:r>
      <w:r w:rsidR="001B4F9D">
        <w:rPr>
          <w:rFonts w:ascii="Sabon Next LT" w:hAnsi="Sabon Next LT" w:cs="Sabon Next LT"/>
          <w:sz w:val="28"/>
          <w:szCs w:val="28"/>
        </w:rPr>
        <w:t>(In this regard - t</w:t>
      </w:r>
      <w:r w:rsidR="006571B7">
        <w:rPr>
          <w:rFonts w:ascii="Sabon Next LT" w:hAnsi="Sabon Next LT" w:cs="Sabon Next LT"/>
          <w:sz w:val="28"/>
          <w:szCs w:val="28"/>
        </w:rPr>
        <w:t xml:space="preserve">he </w:t>
      </w:r>
      <w:r w:rsidR="00B90BF9">
        <w:rPr>
          <w:rFonts w:ascii="Sabon Next LT" w:hAnsi="Sabon Next LT" w:cs="Sabon Next LT"/>
          <w:sz w:val="28"/>
          <w:szCs w:val="28"/>
        </w:rPr>
        <w:t>applicant –</w:t>
      </w:r>
      <w:r w:rsidR="00B743B1">
        <w:rPr>
          <w:rFonts w:ascii="Sabon Next LT" w:hAnsi="Sabon Next LT" w:cs="Sabon Next LT"/>
          <w:sz w:val="28"/>
          <w:szCs w:val="28"/>
        </w:rPr>
        <w:t xml:space="preserve"> without merit </w:t>
      </w:r>
      <w:r w:rsidR="00B90BF9">
        <w:rPr>
          <w:rFonts w:ascii="Sabon Next LT" w:hAnsi="Sabon Next LT" w:cs="Sabon Next LT"/>
          <w:sz w:val="28"/>
          <w:szCs w:val="28"/>
        </w:rPr>
        <w:t>- argues</w:t>
      </w:r>
      <w:r w:rsidR="000B4F18">
        <w:rPr>
          <w:rFonts w:ascii="Sabon Next LT" w:hAnsi="Sabon Next LT" w:cs="Sabon Next LT"/>
          <w:sz w:val="28"/>
          <w:szCs w:val="28"/>
        </w:rPr>
        <w:t xml:space="preserve"> that the Planning Board is not the ‘Town’ under the </w:t>
      </w:r>
      <w:r w:rsidR="00A75CBB">
        <w:rPr>
          <w:rFonts w:ascii="Sabon Next LT" w:hAnsi="Sabon Next LT" w:cs="Sabon Next LT"/>
          <w:sz w:val="28"/>
          <w:szCs w:val="28"/>
        </w:rPr>
        <w:t xml:space="preserve">governing decommissioning </w:t>
      </w:r>
      <w:r w:rsidR="000B4F18">
        <w:rPr>
          <w:rFonts w:ascii="Sabon Next LT" w:hAnsi="Sabon Next LT" w:cs="Sabon Next LT"/>
          <w:sz w:val="28"/>
          <w:szCs w:val="28"/>
        </w:rPr>
        <w:t>bylaw.</w:t>
      </w:r>
      <w:r w:rsidR="001B4F9D">
        <w:rPr>
          <w:rFonts w:ascii="Sabon Next LT" w:hAnsi="Sabon Next LT" w:cs="Sabon Next LT"/>
          <w:sz w:val="28"/>
          <w:szCs w:val="28"/>
        </w:rPr>
        <w:t>)</w:t>
      </w:r>
      <w:r w:rsidR="000B4F18">
        <w:rPr>
          <w:rFonts w:ascii="Sabon Next LT" w:hAnsi="Sabon Next LT" w:cs="Sabon Next LT"/>
          <w:sz w:val="28"/>
          <w:szCs w:val="28"/>
        </w:rPr>
        <w:t xml:space="preserve"> 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895113">
        <w:rPr>
          <w:rFonts w:ascii="Sabon Next LT" w:hAnsi="Sabon Next LT" w:cs="Sabon Next LT"/>
          <w:sz w:val="28"/>
          <w:szCs w:val="28"/>
        </w:rPr>
        <w:t xml:space="preserve"> </w:t>
      </w:r>
      <w:r w:rsidR="00507DF1" w:rsidRPr="00F26ECC">
        <w:rPr>
          <w:rFonts w:ascii="Sabon Next LT" w:hAnsi="Sabon Next LT" w:cs="Sabon Next LT"/>
          <w:sz w:val="28"/>
          <w:szCs w:val="28"/>
        </w:rPr>
        <w:t xml:space="preserve"> </w:t>
      </w:r>
    </w:p>
    <w:p w14:paraId="1E32E845" w14:textId="22055C0F" w:rsidR="00507DF1" w:rsidRPr="00F26ECC" w:rsidRDefault="00507DF1">
      <w:pPr>
        <w:rPr>
          <w:rFonts w:ascii="Sabon Next LT" w:hAnsi="Sabon Next LT" w:cs="Sabon Next LT"/>
          <w:sz w:val="28"/>
          <w:szCs w:val="28"/>
        </w:rPr>
      </w:pPr>
    </w:p>
    <w:p w14:paraId="1960F3FD" w14:textId="7491BA20" w:rsidR="00507DF1" w:rsidRPr="00F26ECC" w:rsidRDefault="00507DF1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No </w:t>
      </w:r>
      <w:r w:rsidR="00026723"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>Ground</w:t>
      </w:r>
      <w:r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</w:t>
      </w:r>
      <w:r w:rsidR="00026723"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>Monitoring</w:t>
      </w:r>
      <w:r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</w:t>
      </w:r>
      <w:r w:rsidR="00026723"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>wells.</w:t>
      </w:r>
    </w:p>
    <w:p w14:paraId="75BED89A" w14:textId="77777777" w:rsidR="00E577C4" w:rsidRDefault="00507DF1">
      <w:pPr>
        <w:rPr>
          <w:rFonts w:ascii="Sabon Next LT" w:hAnsi="Sabon Next LT" w:cs="Sabon Next LT"/>
          <w:sz w:val="28"/>
          <w:szCs w:val="28"/>
        </w:rPr>
      </w:pPr>
      <w:r w:rsidRPr="00F26ECC">
        <w:rPr>
          <w:rFonts w:ascii="Sabon Next LT" w:hAnsi="Sabon Next LT" w:cs="Sabon Next LT"/>
          <w:sz w:val="28"/>
          <w:szCs w:val="28"/>
        </w:rPr>
        <w:t xml:space="preserve">It </w:t>
      </w:r>
      <w:r w:rsidR="00026723" w:rsidRPr="00F26ECC">
        <w:rPr>
          <w:rFonts w:ascii="Sabon Next LT" w:hAnsi="Sabon Next LT" w:cs="Sabon Next LT"/>
          <w:sz w:val="28"/>
          <w:szCs w:val="28"/>
        </w:rPr>
        <w:t>is unreasonable</w:t>
      </w:r>
      <w:r w:rsidRPr="00F26ECC">
        <w:rPr>
          <w:rFonts w:ascii="Sabon Next LT" w:hAnsi="Sabon Next LT" w:cs="Sabon Next LT"/>
          <w:sz w:val="28"/>
          <w:szCs w:val="28"/>
        </w:rPr>
        <w:t xml:space="preserve"> for the town to monitor for </w:t>
      </w:r>
      <w:r w:rsidR="00026723" w:rsidRPr="00F26ECC">
        <w:rPr>
          <w:rFonts w:ascii="Sabon Next LT" w:hAnsi="Sabon Next LT" w:cs="Sabon Next LT"/>
          <w:sz w:val="28"/>
          <w:szCs w:val="28"/>
        </w:rPr>
        <w:t>pollution</w:t>
      </w:r>
      <w:r w:rsidRPr="00F26ECC">
        <w:rPr>
          <w:rFonts w:ascii="Sabon Next LT" w:hAnsi="Sabon Next LT" w:cs="Sabon Next LT"/>
          <w:sz w:val="28"/>
          <w:szCs w:val="28"/>
        </w:rPr>
        <w:t xml:space="preserve"> of its sole source </w:t>
      </w:r>
      <w:r w:rsidR="00A75CBB">
        <w:rPr>
          <w:rFonts w:ascii="Sabon Next LT" w:hAnsi="Sabon Next LT" w:cs="Sabon Next LT"/>
          <w:sz w:val="28"/>
          <w:szCs w:val="28"/>
        </w:rPr>
        <w:t xml:space="preserve">of drinking </w:t>
      </w:r>
      <w:r w:rsidR="006571B7">
        <w:rPr>
          <w:rFonts w:ascii="Sabon Next LT" w:hAnsi="Sabon Next LT" w:cs="Sabon Next LT"/>
          <w:sz w:val="28"/>
          <w:szCs w:val="28"/>
        </w:rPr>
        <w:t>water,</w:t>
      </w:r>
      <w:r w:rsidR="00A75CBB">
        <w:rPr>
          <w:rFonts w:ascii="Sabon Next LT" w:hAnsi="Sabon Next LT" w:cs="Sabon Next LT"/>
          <w:sz w:val="28"/>
          <w:szCs w:val="28"/>
        </w:rPr>
        <w:t xml:space="preserve"> </w:t>
      </w:r>
      <w:r w:rsidR="006571B7">
        <w:rPr>
          <w:rFonts w:ascii="Sabon Next LT" w:hAnsi="Sabon Next LT" w:cs="Sabon Next LT"/>
          <w:sz w:val="28"/>
          <w:szCs w:val="28"/>
        </w:rPr>
        <w:t>says</w:t>
      </w:r>
      <w:r w:rsidR="00A75CBB">
        <w:rPr>
          <w:rFonts w:ascii="Sabon Next LT" w:hAnsi="Sabon Next LT" w:cs="Sabon Next LT"/>
          <w:sz w:val="28"/>
          <w:szCs w:val="28"/>
        </w:rPr>
        <w:t xml:space="preserve"> the applicant. </w:t>
      </w:r>
      <w:r w:rsidRPr="00F26ECC">
        <w:rPr>
          <w:rFonts w:ascii="Sabon Next LT" w:hAnsi="Sabon Next LT" w:cs="Sabon Next LT"/>
          <w:sz w:val="28"/>
          <w:szCs w:val="28"/>
        </w:rPr>
        <w:t xml:space="preserve"> </w:t>
      </w:r>
    </w:p>
    <w:p w14:paraId="323941FC" w14:textId="29C351B4" w:rsidR="00507DF1" w:rsidRPr="00F26ECC" w:rsidRDefault="00E577C4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Groundwater</w:t>
      </w:r>
      <w:r w:rsidR="00026723" w:rsidRPr="00F26ECC">
        <w:rPr>
          <w:rFonts w:ascii="Sabon Next LT" w:hAnsi="Sabon Next LT" w:cs="Sabon Next LT"/>
          <w:sz w:val="28"/>
          <w:szCs w:val="28"/>
        </w:rPr>
        <w:t xml:space="preserve"> testing is performed to verify reality before </w:t>
      </w:r>
      <w:r w:rsidR="00B32B8B">
        <w:rPr>
          <w:rFonts w:ascii="Sabon Next LT" w:hAnsi="Sabon Next LT" w:cs="Sabon Next LT"/>
          <w:sz w:val="28"/>
          <w:szCs w:val="28"/>
        </w:rPr>
        <w:t>it i</w:t>
      </w:r>
      <w:r w:rsidR="00026723" w:rsidRPr="00F26ECC">
        <w:rPr>
          <w:rFonts w:ascii="Sabon Next LT" w:hAnsi="Sabon Next LT" w:cs="Sabon Next LT"/>
          <w:sz w:val="28"/>
          <w:szCs w:val="28"/>
        </w:rPr>
        <w:t xml:space="preserve">s too late. </w:t>
      </w:r>
      <w:r>
        <w:rPr>
          <w:rFonts w:ascii="Sabon Next LT" w:hAnsi="Sabon Next LT" w:cs="Sabon Next LT"/>
          <w:sz w:val="28"/>
          <w:szCs w:val="28"/>
        </w:rPr>
        <w:t>Yet t</w:t>
      </w:r>
      <w:r w:rsidR="00B32B8B">
        <w:rPr>
          <w:rFonts w:ascii="Sabon Next LT" w:hAnsi="Sabon Next LT" w:cs="Sabon Next LT"/>
          <w:sz w:val="28"/>
          <w:szCs w:val="28"/>
        </w:rPr>
        <w:t xml:space="preserve">he applicant </w:t>
      </w:r>
      <w:r w:rsidR="006571B7">
        <w:rPr>
          <w:rFonts w:ascii="Sabon Next LT" w:hAnsi="Sabon Next LT" w:cs="Sabon Next LT"/>
          <w:sz w:val="28"/>
          <w:szCs w:val="28"/>
        </w:rPr>
        <w:t>asserts</w:t>
      </w:r>
      <w:r w:rsidR="00D61AB7">
        <w:rPr>
          <w:rFonts w:ascii="Sabon Next LT" w:hAnsi="Sabon Next LT" w:cs="Sabon Next LT"/>
          <w:sz w:val="28"/>
          <w:szCs w:val="28"/>
        </w:rPr>
        <w:t xml:space="preserve"> that its </w:t>
      </w:r>
      <w:r w:rsidR="00AC7FB2">
        <w:rPr>
          <w:rFonts w:ascii="Sabon Next LT" w:hAnsi="Sabon Next LT" w:cs="Sabon Next LT"/>
          <w:sz w:val="28"/>
          <w:szCs w:val="28"/>
        </w:rPr>
        <w:t xml:space="preserve">economically motivated </w:t>
      </w:r>
      <w:r w:rsidR="00D61AB7">
        <w:rPr>
          <w:rFonts w:ascii="Sabon Next LT" w:hAnsi="Sabon Next LT" w:cs="Sabon Next LT"/>
          <w:sz w:val="28"/>
          <w:szCs w:val="28"/>
        </w:rPr>
        <w:t xml:space="preserve">promises alone are </w:t>
      </w:r>
      <w:r w:rsidR="00AC7FB2">
        <w:rPr>
          <w:rFonts w:ascii="Sabon Next LT" w:hAnsi="Sabon Next LT" w:cs="Sabon Next LT"/>
          <w:sz w:val="28"/>
          <w:szCs w:val="28"/>
        </w:rPr>
        <w:t>sufficient</w:t>
      </w:r>
      <w:r w:rsidR="00D61AB7">
        <w:rPr>
          <w:rFonts w:ascii="Sabon Next LT" w:hAnsi="Sabon Next LT" w:cs="Sabon Next LT"/>
          <w:sz w:val="28"/>
          <w:szCs w:val="28"/>
        </w:rPr>
        <w:t xml:space="preserve"> assurance of </w:t>
      </w:r>
      <w:r w:rsidR="00B47CC8">
        <w:rPr>
          <w:rFonts w:ascii="Sabon Next LT" w:hAnsi="Sabon Next LT" w:cs="Sabon Next LT"/>
          <w:sz w:val="28"/>
          <w:szCs w:val="28"/>
        </w:rPr>
        <w:t xml:space="preserve">the </w:t>
      </w:r>
      <w:r w:rsidR="00B47CC8" w:rsidRPr="00F26ECC">
        <w:rPr>
          <w:rFonts w:ascii="Sabon Next LT" w:hAnsi="Sabon Next LT" w:cs="Sabon Next LT"/>
          <w:sz w:val="28"/>
          <w:szCs w:val="28"/>
        </w:rPr>
        <w:t>protection</w:t>
      </w:r>
      <w:r w:rsidR="00026723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B47CC8">
        <w:rPr>
          <w:rFonts w:ascii="Sabon Next LT" w:hAnsi="Sabon Next LT" w:cs="Sabon Next LT"/>
          <w:sz w:val="28"/>
          <w:szCs w:val="28"/>
        </w:rPr>
        <w:t xml:space="preserve">of our </w:t>
      </w:r>
      <w:r w:rsidR="00AC7FB2">
        <w:rPr>
          <w:rFonts w:ascii="Sabon Next LT" w:hAnsi="Sabon Next LT" w:cs="Sabon Next LT"/>
          <w:sz w:val="28"/>
          <w:szCs w:val="28"/>
        </w:rPr>
        <w:t xml:space="preserve">sole source </w:t>
      </w:r>
      <w:r w:rsidR="00CC6585">
        <w:rPr>
          <w:rFonts w:ascii="Sabon Next LT" w:hAnsi="Sabon Next LT" w:cs="Sabon Next LT"/>
          <w:sz w:val="28"/>
          <w:szCs w:val="28"/>
        </w:rPr>
        <w:t>aquifer</w:t>
      </w:r>
      <w:r w:rsidR="006571B7">
        <w:rPr>
          <w:rFonts w:ascii="Sabon Next LT" w:hAnsi="Sabon Next LT" w:cs="Sabon Next LT"/>
          <w:sz w:val="28"/>
          <w:szCs w:val="28"/>
        </w:rPr>
        <w:t xml:space="preserve">. </w:t>
      </w:r>
      <w:r w:rsidR="00B47CC8">
        <w:rPr>
          <w:rFonts w:ascii="Sabon Next LT" w:hAnsi="Sabon Next LT" w:cs="Sabon Next LT"/>
          <w:sz w:val="28"/>
          <w:szCs w:val="28"/>
        </w:rPr>
        <w:t xml:space="preserve">The applicant </w:t>
      </w:r>
      <w:r w:rsidR="00CC6585">
        <w:rPr>
          <w:rFonts w:ascii="Sabon Next LT" w:hAnsi="Sabon Next LT" w:cs="Sabon Next LT"/>
          <w:sz w:val="28"/>
          <w:szCs w:val="28"/>
        </w:rPr>
        <w:t xml:space="preserve">appears </w:t>
      </w:r>
      <w:r w:rsidR="002E520A">
        <w:rPr>
          <w:rFonts w:ascii="Sabon Next LT" w:hAnsi="Sabon Next LT" w:cs="Sabon Next LT"/>
          <w:sz w:val="28"/>
          <w:szCs w:val="28"/>
        </w:rPr>
        <w:t xml:space="preserve">more </w:t>
      </w:r>
      <w:r w:rsidR="00CC6585">
        <w:rPr>
          <w:rFonts w:ascii="Sabon Next LT" w:hAnsi="Sabon Next LT" w:cs="Sabon Next LT"/>
          <w:sz w:val="28"/>
          <w:szCs w:val="28"/>
        </w:rPr>
        <w:t>concerned</w:t>
      </w:r>
      <w:r w:rsidR="002E520A">
        <w:rPr>
          <w:rFonts w:ascii="Sabon Next LT" w:hAnsi="Sabon Next LT" w:cs="Sabon Next LT"/>
          <w:sz w:val="28"/>
          <w:szCs w:val="28"/>
        </w:rPr>
        <w:t xml:space="preserve"> with </w:t>
      </w:r>
      <w:r w:rsidR="00CC6585">
        <w:rPr>
          <w:rFonts w:ascii="Sabon Next LT" w:hAnsi="Sabon Next LT" w:cs="Sabon Next LT"/>
          <w:sz w:val="28"/>
          <w:szCs w:val="28"/>
        </w:rPr>
        <w:t>t</w:t>
      </w:r>
      <w:r w:rsidR="002E520A">
        <w:rPr>
          <w:rFonts w:ascii="Sabon Next LT" w:hAnsi="Sabon Next LT" w:cs="Sabon Next LT"/>
          <w:sz w:val="28"/>
          <w:szCs w:val="28"/>
        </w:rPr>
        <w:t>he c</w:t>
      </w:r>
      <w:r w:rsidR="00CC6585">
        <w:rPr>
          <w:rFonts w:ascii="Sabon Next LT" w:hAnsi="Sabon Next LT" w:cs="Sabon Next LT"/>
          <w:sz w:val="28"/>
          <w:szCs w:val="28"/>
        </w:rPr>
        <w:t>o</w:t>
      </w:r>
      <w:r w:rsidR="002E520A">
        <w:rPr>
          <w:rFonts w:ascii="Sabon Next LT" w:hAnsi="Sabon Next LT" w:cs="Sabon Next LT"/>
          <w:sz w:val="28"/>
          <w:szCs w:val="28"/>
        </w:rPr>
        <w:t xml:space="preserve">st </w:t>
      </w:r>
      <w:r w:rsidR="00CC6585">
        <w:rPr>
          <w:rFonts w:ascii="Sabon Next LT" w:hAnsi="Sabon Next LT" w:cs="Sabon Next LT"/>
          <w:sz w:val="28"/>
          <w:szCs w:val="28"/>
        </w:rPr>
        <w:t>of</w:t>
      </w:r>
      <w:r w:rsidR="002E520A">
        <w:rPr>
          <w:rFonts w:ascii="Sabon Next LT" w:hAnsi="Sabon Next LT" w:cs="Sabon Next LT"/>
          <w:sz w:val="28"/>
          <w:szCs w:val="28"/>
        </w:rPr>
        <w:t xml:space="preserve"> the monitoring</w:t>
      </w:r>
      <w:r w:rsidR="006D08FB">
        <w:rPr>
          <w:rFonts w:ascii="Sabon Next LT" w:hAnsi="Sabon Next LT" w:cs="Sabon Next LT"/>
          <w:sz w:val="28"/>
          <w:szCs w:val="28"/>
        </w:rPr>
        <w:t xml:space="preserve"> </w:t>
      </w:r>
      <w:r w:rsidR="005F308A">
        <w:rPr>
          <w:rFonts w:ascii="Sabon Next LT" w:hAnsi="Sabon Next LT" w:cs="Sabon Next LT"/>
          <w:sz w:val="28"/>
          <w:szCs w:val="28"/>
        </w:rPr>
        <w:t xml:space="preserve">wells </w:t>
      </w:r>
      <w:r w:rsidR="00CC6585">
        <w:rPr>
          <w:rFonts w:ascii="Sabon Next LT" w:hAnsi="Sabon Next LT" w:cs="Sabon Next LT"/>
          <w:sz w:val="28"/>
          <w:szCs w:val="28"/>
        </w:rPr>
        <w:t xml:space="preserve">than the </w:t>
      </w:r>
      <w:r w:rsidR="006D08FB">
        <w:rPr>
          <w:rFonts w:ascii="Sabon Next LT" w:hAnsi="Sabon Next LT" w:cs="Sabon Next LT"/>
          <w:sz w:val="28"/>
          <w:szCs w:val="28"/>
        </w:rPr>
        <w:t>protective purpose</w:t>
      </w:r>
      <w:r w:rsidR="005F308A">
        <w:rPr>
          <w:rFonts w:ascii="Sabon Next LT" w:hAnsi="Sabon Next LT" w:cs="Sabon Next LT"/>
          <w:sz w:val="28"/>
          <w:szCs w:val="28"/>
        </w:rPr>
        <w:t xml:space="preserve"> they would serve</w:t>
      </w:r>
      <w:r w:rsidR="00A62231">
        <w:rPr>
          <w:rFonts w:ascii="Sabon Next LT" w:hAnsi="Sabon Next LT" w:cs="Sabon Next LT"/>
          <w:sz w:val="28"/>
          <w:szCs w:val="28"/>
        </w:rPr>
        <w:t xml:space="preserve">, </w:t>
      </w:r>
      <w:r w:rsidR="004870EA">
        <w:rPr>
          <w:rFonts w:ascii="Sabon Next LT" w:hAnsi="Sabon Next LT" w:cs="Sabon Next LT"/>
          <w:sz w:val="28"/>
          <w:szCs w:val="28"/>
        </w:rPr>
        <w:t>which</w:t>
      </w:r>
      <w:r w:rsidR="006D08FB">
        <w:rPr>
          <w:rFonts w:ascii="Sabon Next LT" w:hAnsi="Sabon Next LT" w:cs="Sabon Next LT"/>
          <w:sz w:val="28"/>
          <w:szCs w:val="28"/>
        </w:rPr>
        <w:t xml:space="preserve"> </w:t>
      </w:r>
      <w:r w:rsidR="00B90BF9">
        <w:rPr>
          <w:rFonts w:ascii="Sabon Next LT" w:hAnsi="Sabon Next LT" w:cs="Sabon Next LT"/>
          <w:sz w:val="28"/>
          <w:szCs w:val="28"/>
        </w:rPr>
        <w:t>position –</w:t>
      </w:r>
      <w:r w:rsidR="006D08FB">
        <w:rPr>
          <w:rFonts w:ascii="Sabon Next LT" w:hAnsi="Sabon Next LT" w:cs="Sabon Next LT"/>
          <w:sz w:val="28"/>
          <w:szCs w:val="28"/>
        </w:rPr>
        <w:t xml:space="preserve"> by definition –</w:t>
      </w:r>
      <w:r w:rsidR="00031FA5">
        <w:rPr>
          <w:rFonts w:ascii="Sabon Next LT" w:hAnsi="Sabon Next LT" w:cs="Sabon Next LT"/>
          <w:sz w:val="28"/>
          <w:szCs w:val="28"/>
        </w:rPr>
        <w:t xml:space="preserve"> is grossly</w:t>
      </w:r>
      <w:r w:rsidR="005D56EF">
        <w:rPr>
          <w:rFonts w:ascii="Sabon Next LT" w:hAnsi="Sabon Next LT" w:cs="Sabon Next LT"/>
          <w:sz w:val="28"/>
          <w:szCs w:val="28"/>
        </w:rPr>
        <w:t xml:space="preserve"> </w:t>
      </w:r>
      <w:r w:rsidR="006D08FB">
        <w:rPr>
          <w:rFonts w:ascii="Sabon Next LT" w:hAnsi="Sabon Next LT" w:cs="Sabon Next LT"/>
          <w:sz w:val="28"/>
          <w:szCs w:val="28"/>
        </w:rPr>
        <w:t>unreasonable</w:t>
      </w:r>
      <w:r w:rsidR="006571B7">
        <w:rPr>
          <w:rFonts w:ascii="Sabon Next LT" w:hAnsi="Sabon Next LT" w:cs="Sabon Next LT"/>
          <w:sz w:val="28"/>
          <w:szCs w:val="28"/>
        </w:rPr>
        <w:t xml:space="preserve">. </w:t>
      </w:r>
    </w:p>
    <w:p w14:paraId="4DB8FC82" w14:textId="77777777" w:rsidR="006D08FB" w:rsidRDefault="006D08FB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</w:p>
    <w:p w14:paraId="2ECBBDC9" w14:textId="293B64D5" w:rsidR="00507DF1" w:rsidRPr="00F26ECC" w:rsidRDefault="00507DF1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</w:t>
      </w:r>
      <w:r w:rsidR="00131365"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Battery Storage for </w:t>
      </w:r>
      <w:r w:rsidR="004870EA">
        <w:rPr>
          <w:rFonts w:ascii="Sabon Next LT" w:hAnsi="Sabon Next LT" w:cs="Sabon Next LT"/>
          <w:b/>
          <w:bCs/>
          <w:sz w:val="28"/>
          <w:szCs w:val="28"/>
          <w:u w:val="single"/>
        </w:rPr>
        <w:t>Offsite-Produced</w:t>
      </w:r>
      <w:r w:rsidR="00131365"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</w:t>
      </w:r>
      <w:r w:rsidR="006D08FB">
        <w:rPr>
          <w:rFonts w:ascii="Sabon Next LT" w:hAnsi="Sabon Next LT" w:cs="Sabon Next LT"/>
          <w:b/>
          <w:bCs/>
          <w:sz w:val="28"/>
          <w:szCs w:val="28"/>
          <w:u w:val="single"/>
        </w:rPr>
        <w:t>Energy</w:t>
      </w:r>
    </w:p>
    <w:p w14:paraId="2EC878C6" w14:textId="416087B4" w:rsidR="00D30B0C" w:rsidRDefault="00131365">
      <w:pPr>
        <w:rPr>
          <w:rFonts w:ascii="Sabon Next LT" w:hAnsi="Sabon Next LT" w:cs="Sabon Next LT"/>
          <w:sz w:val="28"/>
          <w:szCs w:val="28"/>
        </w:rPr>
      </w:pPr>
      <w:r w:rsidRPr="00F26ECC">
        <w:rPr>
          <w:rFonts w:ascii="Sabon Next LT" w:hAnsi="Sabon Next LT" w:cs="Sabon Next LT"/>
          <w:sz w:val="28"/>
          <w:szCs w:val="28"/>
        </w:rPr>
        <w:t xml:space="preserve">The </w:t>
      </w:r>
      <w:r w:rsidR="00026723" w:rsidRPr="00F26ECC">
        <w:rPr>
          <w:rFonts w:ascii="Sabon Next LT" w:hAnsi="Sabon Next LT" w:cs="Sabon Next LT"/>
          <w:sz w:val="28"/>
          <w:szCs w:val="28"/>
        </w:rPr>
        <w:t>Wareham</w:t>
      </w:r>
      <w:r w:rsidRPr="00F26ECC">
        <w:rPr>
          <w:rFonts w:ascii="Sabon Next LT" w:hAnsi="Sabon Next LT" w:cs="Sabon Next LT"/>
          <w:sz w:val="28"/>
          <w:szCs w:val="28"/>
        </w:rPr>
        <w:t xml:space="preserve"> bylaws are </w:t>
      </w:r>
      <w:r w:rsidR="006D08FB">
        <w:rPr>
          <w:rFonts w:ascii="Sabon Next LT" w:hAnsi="Sabon Next LT" w:cs="Sabon Next LT"/>
          <w:sz w:val="28"/>
          <w:szCs w:val="28"/>
        </w:rPr>
        <w:t>clear</w:t>
      </w:r>
      <w:r w:rsidRPr="00F26ECC">
        <w:rPr>
          <w:rFonts w:ascii="Sabon Next LT" w:hAnsi="Sabon Next LT" w:cs="Sabon Next LT"/>
          <w:sz w:val="28"/>
          <w:szCs w:val="28"/>
        </w:rPr>
        <w:t xml:space="preserve">. </w:t>
      </w:r>
      <w:r w:rsidR="00C80041">
        <w:rPr>
          <w:rFonts w:ascii="Sabon Next LT" w:hAnsi="Sabon Next LT" w:cs="Sabon Next LT"/>
          <w:sz w:val="28"/>
          <w:szCs w:val="28"/>
        </w:rPr>
        <w:t>Incidental</w:t>
      </w:r>
      <w:r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2C4B0C" w:rsidRPr="002C4B0C">
        <w:rPr>
          <w:rFonts w:ascii="Sabon Next LT" w:hAnsi="Sabon Next LT" w:cs="Sabon Next LT"/>
          <w:sz w:val="28"/>
          <w:szCs w:val="28"/>
        </w:rPr>
        <w:t>use is</w:t>
      </w:r>
      <w:r w:rsidRPr="002C4B0C">
        <w:rPr>
          <w:rFonts w:ascii="Sabon Next LT" w:hAnsi="Sabon Next LT" w:cs="Sabon Next LT"/>
          <w:sz w:val="28"/>
          <w:szCs w:val="28"/>
        </w:rPr>
        <w:t xml:space="preserve"> def</w:t>
      </w:r>
      <w:r w:rsidR="00E03632">
        <w:rPr>
          <w:rFonts w:ascii="Sabon Next LT" w:hAnsi="Sabon Next LT" w:cs="Sabon Next LT"/>
          <w:sz w:val="28"/>
          <w:szCs w:val="28"/>
        </w:rPr>
        <w:t>ined</w:t>
      </w:r>
      <w:r w:rsidRPr="002C4B0C">
        <w:rPr>
          <w:rFonts w:ascii="Sabon Next LT" w:hAnsi="Sabon Next LT" w:cs="Sabon Next LT"/>
          <w:sz w:val="28"/>
          <w:szCs w:val="28"/>
        </w:rPr>
        <w:t xml:space="preserve"> </w:t>
      </w:r>
      <w:r w:rsidR="00B41500">
        <w:rPr>
          <w:rFonts w:ascii="Sabon Next LT" w:hAnsi="Sabon Next LT" w:cs="Sabon Next LT"/>
          <w:sz w:val="28"/>
          <w:szCs w:val="28"/>
        </w:rPr>
        <w:t>as</w:t>
      </w:r>
      <w:r w:rsidRPr="002C4B0C">
        <w:rPr>
          <w:rFonts w:ascii="Sabon Next LT" w:hAnsi="Sabon Next LT" w:cs="Sabon Next LT"/>
          <w:sz w:val="28"/>
          <w:szCs w:val="28"/>
        </w:rPr>
        <w:t xml:space="preserve"> a use on the Premises </w:t>
      </w:r>
      <w:r w:rsidRPr="001401D1">
        <w:rPr>
          <w:rFonts w:ascii="Sabon Next LT" w:hAnsi="Sabon Next LT" w:cs="Sabon Next LT"/>
          <w:b/>
          <w:bCs/>
          <w:sz w:val="28"/>
          <w:szCs w:val="28"/>
        </w:rPr>
        <w:t>to which it pertains</w:t>
      </w:r>
      <w:r w:rsidRPr="002C4B0C">
        <w:rPr>
          <w:rFonts w:ascii="Sabon Next LT" w:hAnsi="Sabon Next LT" w:cs="Sabon Next LT"/>
          <w:sz w:val="28"/>
          <w:szCs w:val="28"/>
        </w:rPr>
        <w:t xml:space="preserve">.  </w:t>
      </w:r>
      <w:r w:rsidR="00E03632">
        <w:rPr>
          <w:rFonts w:ascii="Sabon Next LT" w:hAnsi="Sabon Next LT" w:cs="Sabon Next LT"/>
          <w:sz w:val="28"/>
          <w:szCs w:val="28"/>
        </w:rPr>
        <w:t>A</w:t>
      </w:r>
      <w:r w:rsidR="002C4B0C" w:rsidRPr="002C4B0C">
        <w:rPr>
          <w:rFonts w:ascii="Sabon Next LT" w:hAnsi="Sabon Next LT" w:cs="Sabon Next LT"/>
          <w:sz w:val="28"/>
          <w:szCs w:val="28"/>
        </w:rPr>
        <w:t xml:space="preserve"> </w:t>
      </w:r>
      <w:r w:rsidR="001401D1" w:rsidRPr="002C4B0C">
        <w:rPr>
          <w:rFonts w:ascii="Sabon Next LT" w:hAnsi="Sabon Next LT" w:cs="Sabon Next LT"/>
          <w:sz w:val="28"/>
          <w:szCs w:val="28"/>
        </w:rPr>
        <w:t xml:space="preserve">battery </w:t>
      </w:r>
      <w:r w:rsidR="001401D1" w:rsidRPr="00B800BD">
        <w:rPr>
          <w:rFonts w:ascii="Sabon Next LT" w:hAnsi="Sabon Next LT" w:cs="Sabon Next LT"/>
          <w:b/>
          <w:bCs/>
          <w:sz w:val="28"/>
          <w:szCs w:val="28"/>
        </w:rPr>
        <w:t>on</w:t>
      </w:r>
      <w:r w:rsidR="002C4B0C" w:rsidRPr="00B800BD">
        <w:rPr>
          <w:rFonts w:ascii="Sabon Next LT" w:hAnsi="Sabon Next LT" w:cs="Sabon Next LT"/>
          <w:b/>
          <w:bCs/>
          <w:sz w:val="28"/>
          <w:szCs w:val="28"/>
        </w:rPr>
        <w:t xml:space="preserve"> </w:t>
      </w:r>
      <w:r w:rsidR="001401D1" w:rsidRPr="00B800BD">
        <w:rPr>
          <w:rFonts w:ascii="Sabon Next LT" w:hAnsi="Sabon Next LT" w:cs="Sabon Next LT"/>
          <w:b/>
          <w:bCs/>
          <w:sz w:val="28"/>
          <w:szCs w:val="28"/>
        </w:rPr>
        <w:t>t</w:t>
      </w:r>
      <w:r w:rsidR="002C4B0C" w:rsidRPr="00B800BD">
        <w:rPr>
          <w:rFonts w:ascii="Sabon Next LT" w:hAnsi="Sabon Next LT" w:cs="Sabon Next LT"/>
          <w:b/>
          <w:bCs/>
          <w:sz w:val="28"/>
          <w:szCs w:val="28"/>
        </w:rPr>
        <w:t>he site</w:t>
      </w:r>
      <w:r w:rsidR="00E03632">
        <w:rPr>
          <w:rFonts w:ascii="Sabon Next LT" w:hAnsi="Sabon Next LT" w:cs="Sabon Next LT"/>
          <w:sz w:val="28"/>
          <w:szCs w:val="28"/>
        </w:rPr>
        <w:t xml:space="preserve"> </w:t>
      </w:r>
      <w:r w:rsidR="00642B31">
        <w:rPr>
          <w:rFonts w:ascii="Sabon Next LT" w:hAnsi="Sabon Next LT" w:cs="Sabon Next LT"/>
          <w:sz w:val="28"/>
          <w:szCs w:val="28"/>
        </w:rPr>
        <w:t>–</w:t>
      </w:r>
      <w:r w:rsidR="00E027FA" w:rsidRPr="002C4B0C">
        <w:rPr>
          <w:rFonts w:ascii="Sabon Next LT" w:hAnsi="Sabon Next LT" w:cs="Sabon Next LT"/>
          <w:sz w:val="28"/>
          <w:szCs w:val="28"/>
        </w:rPr>
        <w:t>used</w:t>
      </w:r>
      <w:r w:rsidR="00E03632">
        <w:rPr>
          <w:rFonts w:ascii="Sabon Next LT" w:hAnsi="Sabon Next LT" w:cs="Sabon Next LT"/>
          <w:sz w:val="28"/>
          <w:szCs w:val="28"/>
        </w:rPr>
        <w:t xml:space="preserve"> to s</w:t>
      </w:r>
      <w:r w:rsidR="00E03632" w:rsidRPr="002C4B0C">
        <w:rPr>
          <w:rFonts w:ascii="Sabon Next LT" w:hAnsi="Sabon Next LT" w:cs="Sabon Next LT"/>
          <w:sz w:val="28"/>
          <w:szCs w:val="28"/>
        </w:rPr>
        <w:t>tor</w:t>
      </w:r>
      <w:r w:rsidR="00E03632">
        <w:rPr>
          <w:rFonts w:ascii="Sabon Next LT" w:hAnsi="Sabon Next LT" w:cs="Sabon Next LT"/>
          <w:sz w:val="28"/>
          <w:szCs w:val="28"/>
        </w:rPr>
        <w:t>e</w:t>
      </w:r>
      <w:r w:rsidR="00E03632" w:rsidRPr="002C4B0C">
        <w:rPr>
          <w:rFonts w:ascii="Sabon Next LT" w:hAnsi="Sabon Next LT" w:cs="Sabon Next LT"/>
          <w:sz w:val="28"/>
          <w:szCs w:val="28"/>
        </w:rPr>
        <w:t xml:space="preserve"> energy </w:t>
      </w:r>
      <w:r w:rsidRPr="002C4B0C">
        <w:rPr>
          <w:rFonts w:ascii="Sabon Next LT" w:hAnsi="Sabon Next LT" w:cs="Sabon Next LT"/>
          <w:sz w:val="28"/>
          <w:szCs w:val="28"/>
        </w:rPr>
        <w:t xml:space="preserve">produced </w:t>
      </w:r>
      <w:r w:rsidR="00026723" w:rsidRPr="00B800BD">
        <w:rPr>
          <w:rFonts w:ascii="Sabon Next LT" w:hAnsi="Sabon Next LT" w:cs="Sabon Next LT"/>
          <w:b/>
          <w:bCs/>
          <w:sz w:val="28"/>
          <w:szCs w:val="28"/>
        </w:rPr>
        <w:t>off</w:t>
      </w:r>
      <w:r w:rsidRPr="00B800BD">
        <w:rPr>
          <w:rFonts w:ascii="Sabon Next LT" w:hAnsi="Sabon Next LT" w:cs="Sabon Next LT"/>
          <w:b/>
          <w:bCs/>
          <w:sz w:val="28"/>
          <w:szCs w:val="28"/>
        </w:rPr>
        <w:t xml:space="preserve"> the </w:t>
      </w:r>
      <w:r w:rsidR="00B90BF9" w:rsidRPr="00B800BD">
        <w:rPr>
          <w:rFonts w:ascii="Sabon Next LT" w:hAnsi="Sabon Next LT" w:cs="Sabon Next LT"/>
          <w:b/>
          <w:bCs/>
          <w:sz w:val="28"/>
          <w:szCs w:val="28"/>
        </w:rPr>
        <w:t>site</w:t>
      </w:r>
      <w:r w:rsidR="00B90BF9" w:rsidRPr="002C4B0C">
        <w:rPr>
          <w:rFonts w:ascii="Sabon Next LT" w:hAnsi="Sabon Next LT" w:cs="Sabon Next LT"/>
          <w:sz w:val="28"/>
          <w:szCs w:val="28"/>
        </w:rPr>
        <w:t xml:space="preserve"> </w:t>
      </w:r>
      <w:r w:rsidR="00B90BF9">
        <w:rPr>
          <w:rFonts w:ascii="Sabon Next LT" w:hAnsi="Sabon Next LT" w:cs="Sabon Next LT"/>
          <w:sz w:val="28"/>
          <w:szCs w:val="28"/>
        </w:rPr>
        <w:t>-</w:t>
      </w:r>
      <w:r w:rsidR="00E03632">
        <w:rPr>
          <w:rFonts w:ascii="Sabon Next LT" w:hAnsi="Sabon Next LT" w:cs="Sabon Next LT"/>
          <w:sz w:val="28"/>
          <w:szCs w:val="28"/>
        </w:rPr>
        <w:t xml:space="preserve"> </w:t>
      </w:r>
      <w:r w:rsidRPr="002C4B0C">
        <w:rPr>
          <w:rFonts w:ascii="Sabon Next LT" w:hAnsi="Sabon Next LT" w:cs="Sabon Next LT"/>
          <w:sz w:val="28"/>
          <w:szCs w:val="28"/>
        </w:rPr>
        <w:t xml:space="preserve">does not </w:t>
      </w:r>
      <w:r w:rsidR="00866370">
        <w:rPr>
          <w:rFonts w:ascii="Sabon Next LT" w:hAnsi="Sabon Next LT" w:cs="Sabon Next LT"/>
          <w:sz w:val="28"/>
          <w:szCs w:val="28"/>
        </w:rPr>
        <w:t xml:space="preserve">meet the </w:t>
      </w:r>
      <w:r w:rsidRPr="00642B31">
        <w:rPr>
          <w:rFonts w:ascii="Sabon Next LT" w:hAnsi="Sabon Next LT" w:cs="Sabon Next LT"/>
          <w:sz w:val="28"/>
          <w:szCs w:val="28"/>
        </w:rPr>
        <w:t>pertain to the site</w:t>
      </w:r>
      <w:r w:rsidR="00866370" w:rsidRPr="00642B31">
        <w:rPr>
          <w:rFonts w:ascii="Sabon Next LT" w:hAnsi="Sabon Next LT" w:cs="Sabon Next LT"/>
          <w:sz w:val="28"/>
          <w:szCs w:val="28"/>
        </w:rPr>
        <w:t xml:space="preserve"> requirement</w:t>
      </w:r>
      <w:r w:rsidRPr="002C4B0C">
        <w:rPr>
          <w:rFonts w:ascii="Sabon Next LT" w:hAnsi="Sabon Next LT" w:cs="Sabon Next LT"/>
          <w:sz w:val="28"/>
          <w:szCs w:val="28"/>
        </w:rPr>
        <w:t xml:space="preserve">.  </w:t>
      </w:r>
      <w:r w:rsidR="00D30B0C">
        <w:rPr>
          <w:rFonts w:ascii="Sabon Next LT" w:hAnsi="Sabon Next LT" w:cs="Sabon Next LT"/>
          <w:sz w:val="28"/>
          <w:szCs w:val="28"/>
        </w:rPr>
        <w:t xml:space="preserve"> </w:t>
      </w:r>
      <w:r w:rsidRPr="002C4B0C">
        <w:rPr>
          <w:rFonts w:ascii="Sabon Next LT" w:hAnsi="Sabon Next LT" w:cs="Sabon Next LT"/>
          <w:sz w:val="28"/>
          <w:szCs w:val="28"/>
        </w:rPr>
        <w:t xml:space="preserve">Their </w:t>
      </w:r>
      <w:r w:rsidR="00026723" w:rsidRPr="002C4B0C">
        <w:rPr>
          <w:rFonts w:ascii="Sabon Next LT" w:hAnsi="Sabon Next LT" w:cs="Sabon Next LT"/>
          <w:sz w:val="28"/>
          <w:szCs w:val="28"/>
        </w:rPr>
        <w:t>legal</w:t>
      </w:r>
      <w:r w:rsidRPr="002C4B0C">
        <w:rPr>
          <w:rFonts w:ascii="Sabon Next LT" w:hAnsi="Sabon Next LT" w:cs="Sabon Next LT"/>
          <w:sz w:val="28"/>
          <w:szCs w:val="28"/>
        </w:rPr>
        <w:t xml:space="preserve"> </w:t>
      </w:r>
      <w:r w:rsidR="00026723" w:rsidRPr="002C4B0C">
        <w:rPr>
          <w:rFonts w:ascii="Sabon Next LT" w:hAnsi="Sabon Next LT" w:cs="Sabon Next LT"/>
          <w:sz w:val="28"/>
          <w:szCs w:val="28"/>
        </w:rPr>
        <w:t>argument</w:t>
      </w:r>
      <w:r w:rsidRPr="002C4B0C">
        <w:rPr>
          <w:rFonts w:ascii="Sabon Next LT" w:hAnsi="Sabon Next LT" w:cs="Sabon Next LT"/>
          <w:sz w:val="28"/>
          <w:szCs w:val="28"/>
        </w:rPr>
        <w:t xml:space="preserve"> </w:t>
      </w:r>
      <w:r w:rsidR="00866370">
        <w:rPr>
          <w:rFonts w:ascii="Sabon Next LT" w:hAnsi="Sabon Next LT" w:cs="Sabon Next LT"/>
          <w:sz w:val="28"/>
          <w:szCs w:val="28"/>
        </w:rPr>
        <w:t xml:space="preserve">on this topic </w:t>
      </w:r>
      <w:r w:rsidR="001401D1">
        <w:rPr>
          <w:rFonts w:ascii="Sabon Next LT" w:hAnsi="Sabon Next LT" w:cs="Sabon Next LT"/>
          <w:sz w:val="28"/>
          <w:szCs w:val="28"/>
        </w:rPr>
        <w:t>is a bluff – at best</w:t>
      </w:r>
      <w:r w:rsidR="00814B20">
        <w:rPr>
          <w:rFonts w:ascii="Sabon Next LT" w:hAnsi="Sabon Next LT" w:cs="Sabon Next LT"/>
          <w:sz w:val="28"/>
          <w:szCs w:val="28"/>
        </w:rPr>
        <w:t xml:space="preserve">. </w:t>
      </w:r>
    </w:p>
    <w:p w14:paraId="21C3BF9E" w14:textId="096D9EE7" w:rsidR="0009236B" w:rsidRDefault="00814B20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And </w:t>
      </w:r>
      <w:r w:rsidR="00D30B0C">
        <w:rPr>
          <w:rFonts w:ascii="Sabon Next LT" w:hAnsi="Sabon Next LT" w:cs="Sabon Next LT"/>
          <w:sz w:val="28"/>
          <w:szCs w:val="28"/>
        </w:rPr>
        <w:t xml:space="preserve">the applicant’s </w:t>
      </w:r>
      <w:r w:rsidR="00593970">
        <w:rPr>
          <w:rFonts w:ascii="Sabon Next LT" w:hAnsi="Sabon Next LT" w:cs="Sabon Next LT"/>
          <w:sz w:val="28"/>
          <w:szCs w:val="28"/>
        </w:rPr>
        <w:t>continuing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593970">
        <w:rPr>
          <w:rFonts w:ascii="Sabon Next LT" w:hAnsi="Sabon Next LT" w:cs="Sabon Next LT"/>
          <w:sz w:val="28"/>
          <w:szCs w:val="28"/>
        </w:rPr>
        <w:t>claims</w:t>
      </w:r>
      <w:r>
        <w:rPr>
          <w:rFonts w:ascii="Sabon Next LT" w:hAnsi="Sabon Next LT" w:cs="Sabon Next LT"/>
          <w:sz w:val="28"/>
          <w:szCs w:val="28"/>
        </w:rPr>
        <w:t xml:space="preserve"> that it is obligated to have a </w:t>
      </w:r>
      <w:r w:rsidR="00593970">
        <w:rPr>
          <w:rFonts w:ascii="Sabon Next LT" w:hAnsi="Sabon Next LT" w:cs="Sabon Next LT"/>
          <w:sz w:val="28"/>
          <w:szCs w:val="28"/>
        </w:rPr>
        <w:t>battery</w:t>
      </w:r>
      <w:r>
        <w:rPr>
          <w:rFonts w:ascii="Sabon Next LT" w:hAnsi="Sabon Next LT" w:cs="Sabon Next LT"/>
          <w:sz w:val="28"/>
          <w:szCs w:val="28"/>
        </w:rPr>
        <w:t xml:space="preserve"> on the site </w:t>
      </w:r>
      <w:r w:rsidR="00C80041">
        <w:rPr>
          <w:rFonts w:ascii="Sabon Next LT" w:hAnsi="Sabon Next LT" w:cs="Sabon Next LT"/>
          <w:sz w:val="28"/>
          <w:szCs w:val="28"/>
        </w:rPr>
        <w:t>is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593970">
        <w:rPr>
          <w:rFonts w:ascii="Sabon Next LT" w:hAnsi="Sabon Next LT" w:cs="Sabon Next LT"/>
          <w:sz w:val="28"/>
          <w:szCs w:val="28"/>
        </w:rPr>
        <w:t>pure</w:t>
      </w:r>
      <w:r>
        <w:rPr>
          <w:rFonts w:ascii="Sabon Next LT" w:hAnsi="Sabon Next LT" w:cs="Sabon Next LT"/>
          <w:sz w:val="28"/>
          <w:szCs w:val="28"/>
        </w:rPr>
        <w:t xml:space="preserve"> – unadulterated fiction.  The</w:t>
      </w:r>
      <w:r w:rsidR="00593970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applicant </w:t>
      </w:r>
      <w:r w:rsidRPr="00593970">
        <w:rPr>
          <w:rFonts w:ascii="Sabon Next LT" w:hAnsi="Sabon Next LT" w:cs="Sabon Next LT"/>
          <w:sz w:val="28"/>
          <w:szCs w:val="28"/>
          <w:u w:val="single"/>
        </w:rPr>
        <w:t>wants</w:t>
      </w:r>
      <w:r>
        <w:rPr>
          <w:rFonts w:ascii="Sabon Next LT" w:hAnsi="Sabon Next LT" w:cs="Sabon Next LT"/>
          <w:sz w:val="28"/>
          <w:szCs w:val="28"/>
        </w:rPr>
        <w:t xml:space="preserve"> a battery on the </w:t>
      </w:r>
      <w:r>
        <w:rPr>
          <w:rFonts w:ascii="Sabon Next LT" w:hAnsi="Sabon Next LT" w:cs="Sabon Next LT"/>
          <w:sz w:val="28"/>
          <w:szCs w:val="28"/>
        </w:rPr>
        <w:lastRenderedPageBreak/>
        <w:t>site</w:t>
      </w:r>
      <w:r w:rsidR="006E199F">
        <w:rPr>
          <w:rFonts w:ascii="Sabon Next LT" w:hAnsi="Sabon Next LT" w:cs="Sabon Next LT"/>
          <w:sz w:val="28"/>
          <w:szCs w:val="28"/>
        </w:rPr>
        <w:t xml:space="preserve"> </w:t>
      </w:r>
      <w:r w:rsidR="00593970">
        <w:rPr>
          <w:rFonts w:ascii="Sabon Next LT" w:hAnsi="Sabon Next LT" w:cs="Sabon Next LT"/>
          <w:sz w:val="28"/>
          <w:szCs w:val="28"/>
        </w:rPr>
        <w:t xml:space="preserve">to </w:t>
      </w:r>
      <w:r w:rsidR="004A7E3E">
        <w:rPr>
          <w:rFonts w:ascii="Sabon Next LT" w:hAnsi="Sabon Next LT" w:cs="Sabon Next LT"/>
          <w:sz w:val="28"/>
          <w:szCs w:val="28"/>
        </w:rPr>
        <w:t xml:space="preserve">be eligible for </w:t>
      </w:r>
      <w:r w:rsidR="006E199F">
        <w:rPr>
          <w:rFonts w:ascii="Sabon Next LT" w:hAnsi="Sabon Next LT" w:cs="Sabon Next LT"/>
          <w:sz w:val="28"/>
          <w:szCs w:val="28"/>
        </w:rPr>
        <w:t xml:space="preserve">another SMART program </w:t>
      </w:r>
      <w:r w:rsidR="00CE4D2E">
        <w:rPr>
          <w:rFonts w:ascii="Sabon Next LT" w:hAnsi="Sabon Next LT" w:cs="Sabon Next LT"/>
          <w:sz w:val="28"/>
          <w:szCs w:val="28"/>
        </w:rPr>
        <w:t>“</w:t>
      </w:r>
      <w:r w:rsidR="00653439">
        <w:rPr>
          <w:rFonts w:ascii="Sabon Next LT" w:hAnsi="Sabon Next LT" w:cs="Sabon Next LT"/>
          <w:sz w:val="28"/>
          <w:szCs w:val="28"/>
        </w:rPr>
        <w:t xml:space="preserve">adder” (some might say </w:t>
      </w:r>
      <w:r w:rsidR="0009236B">
        <w:rPr>
          <w:rFonts w:ascii="Sabon Next LT" w:hAnsi="Sabon Next LT" w:cs="Sabon Next LT"/>
          <w:sz w:val="28"/>
          <w:szCs w:val="28"/>
        </w:rPr>
        <w:t xml:space="preserve">serving of </w:t>
      </w:r>
      <w:r w:rsidR="00653439">
        <w:rPr>
          <w:rFonts w:ascii="Sabon Next LT" w:hAnsi="Sabon Next LT" w:cs="Sabon Next LT"/>
          <w:sz w:val="28"/>
          <w:szCs w:val="28"/>
        </w:rPr>
        <w:t>corporate w</w:t>
      </w:r>
      <w:r w:rsidR="004A7E3E">
        <w:rPr>
          <w:rFonts w:ascii="Sabon Next LT" w:hAnsi="Sabon Next LT" w:cs="Sabon Next LT"/>
          <w:sz w:val="28"/>
          <w:szCs w:val="28"/>
        </w:rPr>
        <w:t>elfare).</w:t>
      </w:r>
    </w:p>
    <w:p w14:paraId="57CDCCAE" w14:textId="4D86EADE" w:rsidR="00131365" w:rsidRPr="00F26ECC" w:rsidRDefault="006571B7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There</w:t>
      </w:r>
      <w:r w:rsidR="00653439">
        <w:rPr>
          <w:rFonts w:ascii="Sabon Next LT" w:hAnsi="Sabon Next LT" w:cs="Sabon Next LT"/>
          <w:sz w:val="28"/>
          <w:szCs w:val="28"/>
        </w:rPr>
        <w:t xml:space="preserve"> </w:t>
      </w:r>
      <w:r w:rsidR="004A7E3E">
        <w:rPr>
          <w:rFonts w:ascii="Sabon Next LT" w:hAnsi="Sabon Next LT" w:cs="Sabon Next LT"/>
          <w:sz w:val="28"/>
          <w:szCs w:val="28"/>
        </w:rPr>
        <w:t>is</w:t>
      </w:r>
      <w:r w:rsidR="00653439">
        <w:rPr>
          <w:rFonts w:ascii="Sabon Next LT" w:hAnsi="Sabon Next LT" w:cs="Sabon Next LT"/>
          <w:sz w:val="28"/>
          <w:szCs w:val="28"/>
        </w:rPr>
        <w:t xml:space="preserve"> no legal obligation to have a</w:t>
      </w:r>
      <w:r w:rsidR="004A7E3E">
        <w:rPr>
          <w:rFonts w:ascii="Sabon Next LT" w:hAnsi="Sabon Next LT" w:cs="Sabon Next LT"/>
          <w:sz w:val="28"/>
          <w:szCs w:val="28"/>
        </w:rPr>
        <w:t xml:space="preserve"> battery on the site </w:t>
      </w:r>
      <w:r w:rsidR="0020244D">
        <w:rPr>
          <w:rFonts w:ascii="Sabon Next LT" w:hAnsi="Sabon Next LT" w:cs="Sabon Next LT"/>
          <w:sz w:val="28"/>
          <w:szCs w:val="28"/>
        </w:rPr>
        <w:t xml:space="preserve">whatsoever </w:t>
      </w:r>
      <w:r w:rsidR="00653439">
        <w:rPr>
          <w:rFonts w:ascii="Sabon Next LT" w:hAnsi="Sabon Next LT" w:cs="Sabon Next LT"/>
          <w:sz w:val="28"/>
          <w:szCs w:val="28"/>
        </w:rPr>
        <w:t xml:space="preserve">other than </w:t>
      </w:r>
      <w:r w:rsidR="004A7E3E">
        <w:rPr>
          <w:rFonts w:ascii="Sabon Next LT" w:hAnsi="Sabon Next LT" w:cs="Sabon Next LT"/>
          <w:sz w:val="28"/>
          <w:szCs w:val="28"/>
        </w:rPr>
        <w:t xml:space="preserve">as a term </w:t>
      </w:r>
      <w:r w:rsidR="00653439">
        <w:rPr>
          <w:rFonts w:ascii="Sabon Next LT" w:hAnsi="Sabon Next LT" w:cs="Sabon Next LT"/>
          <w:sz w:val="28"/>
          <w:szCs w:val="28"/>
        </w:rPr>
        <w:t>and con</w:t>
      </w:r>
      <w:r w:rsidR="004A7E3E">
        <w:rPr>
          <w:rFonts w:ascii="Sabon Next LT" w:hAnsi="Sabon Next LT" w:cs="Sabon Next LT"/>
          <w:sz w:val="28"/>
          <w:szCs w:val="28"/>
        </w:rPr>
        <w:t xml:space="preserve">dition </w:t>
      </w:r>
      <w:r w:rsidR="00653439">
        <w:rPr>
          <w:rFonts w:ascii="Sabon Next LT" w:hAnsi="Sabon Next LT" w:cs="Sabon Next LT"/>
          <w:sz w:val="28"/>
          <w:szCs w:val="28"/>
        </w:rPr>
        <w:t xml:space="preserve">of </w:t>
      </w:r>
      <w:r w:rsidR="004A7E3E">
        <w:rPr>
          <w:rFonts w:ascii="Sabon Next LT" w:hAnsi="Sabon Next LT" w:cs="Sabon Next LT"/>
          <w:sz w:val="28"/>
          <w:szCs w:val="28"/>
        </w:rPr>
        <w:t>additional ‘SMA</w:t>
      </w:r>
      <w:r w:rsidR="0020244D">
        <w:rPr>
          <w:rFonts w:ascii="Sabon Next LT" w:hAnsi="Sabon Next LT" w:cs="Sabon Next LT"/>
          <w:sz w:val="28"/>
          <w:szCs w:val="28"/>
        </w:rPr>
        <w:t>R</w:t>
      </w:r>
      <w:r w:rsidR="004A7E3E">
        <w:rPr>
          <w:rFonts w:ascii="Sabon Next LT" w:hAnsi="Sabon Next LT" w:cs="Sabon Next LT"/>
          <w:sz w:val="28"/>
          <w:szCs w:val="28"/>
        </w:rPr>
        <w:t xml:space="preserve">T” program </w:t>
      </w:r>
      <w:r w:rsidR="00653439">
        <w:rPr>
          <w:rFonts w:ascii="Sabon Next LT" w:hAnsi="Sabon Next LT" w:cs="Sabon Next LT"/>
          <w:sz w:val="28"/>
          <w:szCs w:val="28"/>
        </w:rPr>
        <w:t>subsidies</w:t>
      </w:r>
      <w:r>
        <w:rPr>
          <w:rFonts w:ascii="Sabon Next LT" w:hAnsi="Sabon Next LT" w:cs="Sabon Next LT"/>
          <w:sz w:val="28"/>
          <w:szCs w:val="28"/>
        </w:rPr>
        <w:t xml:space="preserve">. </w:t>
      </w:r>
      <w:r w:rsidR="004A7E3E">
        <w:rPr>
          <w:rFonts w:ascii="Sabon Next LT" w:hAnsi="Sabon Next LT" w:cs="Sabon Next LT"/>
          <w:sz w:val="28"/>
          <w:szCs w:val="28"/>
        </w:rPr>
        <w:t>Don’t be fooled.</w:t>
      </w:r>
    </w:p>
    <w:p w14:paraId="51F2A5B9" w14:textId="77777777" w:rsidR="00026723" w:rsidRDefault="00026723">
      <w:pPr>
        <w:rPr>
          <w:rFonts w:ascii="Sabon Next LT" w:hAnsi="Sabon Next LT" w:cs="Sabon Next LT"/>
          <w:sz w:val="28"/>
          <w:szCs w:val="28"/>
        </w:rPr>
      </w:pPr>
    </w:p>
    <w:p w14:paraId="588175BB" w14:textId="240D0029" w:rsidR="00026723" w:rsidRPr="00F26ECC" w:rsidRDefault="00F2004B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>
        <w:rPr>
          <w:rFonts w:ascii="Sabon Next LT" w:hAnsi="Sabon Next LT" w:cs="Sabon Next LT"/>
          <w:b/>
          <w:bCs/>
          <w:sz w:val="28"/>
          <w:szCs w:val="28"/>
          <w:u w:val="single"/>
        </w:rPr>
        <w:t>Easement Issue</w:t>
      </w:r>
    </w:p>
    <w:p w14:paraId="7E4215DD" w14:textId="77777777" w:rsidR="004A6D9D" w:rsidRDefault="00026723">
      <w:pPr>
        <w:rPr>
          <w:rFonts w:ascii="Sabon Next LT" w:hAnsi="Sabon Next LT" w:cs="Sabon Next LT"/>
          <w:sz w:val="28"/>
          <w:szCs w:val="28"/>
        </w:rPr>
      </w:pPr>
      <w:r w:rsidRPr="00F26ECC">
        <w:rPr>
          <w:rFonts w:ascii="Sabon Next LT" w:hAnsi="Sabon Next LT" w:cs="Sabon Next LT"/>
          <w:sz w:val="28"/>
          <w:szCs w:val="28"/>
        </w:rPr>
        <w:t xml:space="preserve">The applicant’s mounting angst about this issue is </w:t>
      </w:r>
      <w:r w:rsidR="00C468CD">
        <w:rPr>
          <w:rFonts w:ascii="Sabon Next LT" w:hAnsi="Sabon Next LT" w:cs="Sabon Next LT"/>
          <w:sz w:val="28"/>
          <w:szCs w:val="28"/>
        </w:rPr>
        <w:t>revealing</w:t>
      </w:r>
      <w:r w:rsidR="004A6D9D">
        <w:rPr>
          <w:rFonts w:ascii="Sabon Next LT" w:hAnsi="Sabon Next LT" w:cs="Sabon Next LT"/>
          <w:sz w:val="28"/>
          <w:szCs w:val="28"/>
        </w:rPr>
        <w:t>.</w:t>
      </w:r>
    </w:p>
    <w:p w14:paraId="4F532F0E" w14:textId="430C329A" w:rsidR="00C94AD5" w:rsidRDefault="004A6D9D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First - t</w:t>
      </w:r>
      <w:r w:rsidR="00F26ECC" w:rsidRPr="00F26ECC">
        <w:rPr>
          <w:rFonts w:ascii="Sabon Next LT" w:hAnsi="Sabon Next LT" w:cs="Sabon Next LT"/>
          <w:sz w:val="28"/>
          <w:szCs w:val="28"/>
        </w:rPr>
        <w:t>he T</w:t>
      </w:r>
      <w:r w:rsidR="00480F0A">
        <w:rPr>
          <w:rFonts w:ascii="Sabon Next LT" w:hAnsi="Sabon Next LT" w:cs="Sabon Next LT"/>
          <w:sz w:val="28"/>
          <w:szCs w:val="28"/>
        </w:rPr>
        <w:t>own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of Wareham is the direct abutter </w:t>
      </w:r>
      <w:r w:rsidR="00480F0A">
        <w:rPr>
          <w:rFonts w:ascii="Sabon Next LT" w:hAnsi="Sabon Next LT" w:cs="Sabon Next LT"/>
          <w:sz w:val="28"/>
          <w:szCs w:val="28"/>
        </w:rPr>
        <w:t xml:space="preserve">to the proposed site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and the owner of the </w:t>
      </w:r>
      <w:r w:rsidR="00D4279C">
        <w:rPr>
          <w:rFonts w:ascii="Sabon Next LT" w:hAnsi="Sabon Next LT" w:cs="Sabon Next LT"/>
          <w:sz w:val="28"/>
          <w:szCs w:val="28"/>
        </w:rPr>
        <w:t xml:space="preserve">strip of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land required by the applicant to achieve </w:t>
      </w:r>
      <w:r w:rsidR="00A07E9E">
        <w:rPr>
          <w:rFonts w:ascii="Sabon Next LT" w:hAnsi="Sabon Next LT" w:cs="Sabon Next LT"/>
          <w:sz w:val="28"/>
          <w:szCs w:val="28"/>
        </w:rPr>
        <w:t>its desired end of transporting the generated power direct</w:t>
      </w:r>
      <w:r w:rsidR="009F00F0">
        <w:rPr>
          <w:rFonts w:ascii="Sabon Next LT" w:hAnsi="Sabon Next LT" w:cs="Sabon Next LT"/>
          <w:sz w:val="28"/>
          <w:szCs w:val="28"/>
        </w:rPr>
        <w:t>ly</w:t>
      </w:r>
      <w:r w:rsidR="00A07E9E">
        <w:rPr>
          <w:rFonts w:ascii="Sabon Next LT" w:hAnsi="Sabon Next LT" w:cs="Sabon Next LT"/>
          <w:sz w:val="28"/>
          <w:szCs w:val="28"/>
        </w:rPr>
        <w:t xml:space="preserve"> to Charge Pond Road</w:t>
      </w:r>
      <w:r w:rsidR="00B76F65">
        <w:rPr>
          <w:rFonts w:ascii="Sabon Next LT" w:hAnsi="Sabon Next LT" w:cs="Sabon Next LT"/>
          <w:sz w:val="28"/>
          <w:szCs w:val="28"/>
        </w:rPr>
        <w:t xml:space="preserve"> </w:t>
      </w:r>
      <w:r w:rsidR="00FE6854">
        <w:rPr>
          <w:rFonts w:ascii="Sabon Next LT" w:hAnsi="Sabon Next LT" w:cs="Sabon Next LT"/>
          <w:sz w:val="28"/>
          <w:szCs w:val="28"/>
        </w:rPr>
        <w:t xml:space="preserve">– along </w:t>
      </w:r>
      <w:r w:rsidR="00B76F65">
        <w:rPr>
          <w:rFonts w:ascii="Sabon Next LT" w:hAnsi="Sabon Next LT" w:cs="Sabon Next LT"/>
          <w:sz w:val="28"/>
          <w:szCs w:val="28"/>
        </w:rPr>
        <w:t>the existing direct path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.  </w:t>
      </w:r>
      <w:r w:rsidR="00480F0A">
        <w:rPr>
          <w:rFonts w:ascii="Sabon Next LT" w:hAnsi="Sabon Next LT" w:cs="Sabon Next LT"/>
          <w:sz w:val="28"/>
          <w:szCs w:val="28"/>
        </w:rPr>
        <w:t xml:space="preserve"> A</w:t>
      </w:r>
      <w:r w:rsidR="00C94AD5">
        <w:rPr>
          <w:rFonts w:ascii="Sabon Next LT" w:hAnsi="Sabon Next LT" w:cs="Sabon Next LT"/>
          <w:sz w:val="28"/>
          <w:szCs w:val="28"/>
        </w:rPr>
        <w:t>s a</w:t>
      </w:r>
      <w:r w:rsidR="00480F0A">
        <w:rPr>
          <w:rFonts w:ascii="Sabon Next LT" w:hAnsi="Sabon Next LT" w:cs="Sabon Next LT"/>
          <w:sz w:val="28"/>
          <w:szCs w:val="28"/>
        </w:rPr>
        <w:t xml:space="preserve"> </w:t>
      </w:r>
      <w:r w:rsidR="00B4688F">
        <w:rPr>
          <w:rFonts w:ascii="Sabon Next LT" w:hAnsi="Sabon Next LT" w:cs="Sabon Next LT"/>
          <w:sz w:val="28"/>
          <w:szCs w:val="28"/>
        </w:rPr>
        <w:t>private</w:t>
      </w:r>
      <w:r w:rsidR="00480F0A">
        <w:rPr>
          <w:rFonts w:ascii="Sabon Next LT" w:hAnsi="Sabon Next LT" w:cs="Sabon Next LT"/>
          <w:sz w:val="28"/>
          <w:szCs w:val="28"/>
        </w:rPr>
        <w:t xml:space="preserve"> </w:t>
      </w:r>
      <w:r w:rsidR="00B4688F">
        <w:rPr>
          <w:rFonts w:ascii="Sabon Next LT" w:hAnsi="Sabon Next LT" w:cs="Sabon Next LT"/>
          <w:sz w:val="28"/>
          <w:szCs w:val="28"/>
        </w:rPr>
        <w:t>landowner</w:t>
      </w:r>
      <w:r w:rsidR="009F00F0">
        <w:rPr>
          <w:rFonts w:ascii="Sabon Next LT" w:hAnsi="Sabon Next LT" w:cs="Sabon Next LT"/>
          <w:sz w:val="28"/>
          <w:szCs w:val="28"/>
        </w:rPr>
        <w:t xml:space="preserve">, however, </w:t>
      </w:r>
      <w:r w:rsidR="00FE6854">
        <w:rPr>
          <w:rFonts w:ascii="Sabon Next LT" w:hAnsi="Sabon Next LT" w:cs="Sabon Next LT"/>
          <w:sz w:val="28"/>
          <w:szCs w:val="28"/>
        </w:rPr>
        <w:t>the Town</w:t>
      </w:r>
      <w:r w:rsidR="00480F0A">
        <w:rPr>
          <w:rFonts w:ascii="Sabon Next LT" w:hAnsi="Sabon Next LT" w:cs="Sabon Next LT"/>
          <w:sz w:val="28"/>
          <w:szCs w:val="28"/>
        </w:rPr>
        <w:t xml:space="preserve"> is not </w:t>
      </w:r>
      <w:r w:rsidR="00B4688F">
        <w:rPr>
          <w:rFonts w:ascii="Sabon Next LT" w:hAnsi="Sabon Next LT" w:cs="Sabon Next LT"/>
          <w:sz w:val="28"/>
          <w:szCs w:val="28"/>
        </w:rPr>
        <w:t>compelled</w:t>
      </w:r>
      <w:r w:rsidR="00480F0A">
        <w:rPr>
          <w:rFonts w:ascii="Sabon Next LT" w:hAnsi="Sabon Next LT" w:cs="Sabon Next LT"/>
          <w:sz w:val="28"/>
          <w:szCs w:val="28"/>
        </w:rPr>
        <w:t xml:space="preserve"> under any </w:t>
      </w:r>
      <w:r w:rsidR="00B4688F">
        <w:rPr>
          <w:rFonts w:ascii="Sabon Next LT" w:hAnsi="Sabon Next LT" w:cs="Sabon Next LT"/>
          <w:sz w:val="28"/>
          <w:szCs w:val="28"/>
        </w:rPr>
        <w:t>Massachusetts</w:t>
      </w:r>
      <w:r w:rsidR="00480F0A">
        <w:rPr>
          <w:rFonts w:ascii="Sabon Next LT" w:hAnsi="Sabon Next LT" w:cs="Sabon Next LT"/>
          <w:sz w:val="28"/>
          <w:szCs w:val="28"/>
        </w:rPr>
        <w:t xml:space="preserve"> law – including chapter 40</w:t>
      </w:r>
      <w:r w:rsidR="00B4688F">
        <w:rPr>
          <w:rFonts w:ascii="Sabon Next LT" w:hAnsi="Sabon Next LT" w:cs="Sabon Next LT"/>
          <w:sz w:val="28"/>
          <w:szCs w:val="28"/>
        </w:rPr>
        <w:t>A S</w:t>
      </w:r>
      <w:r w:rsidR="00480F0A">
        <w:rPr>
          <w:rFonts w:ascii="Sabon Next LT" w:hAnsi="Sabon Next LT" w:cs="Sabon Next LT"/>
          <w:sz w:val="28"/>
          <w:szCs w:val="28"/>
        </w:rPr>
        <w:t xml:space="preserve">ection 3 – to </w:t>
      </w:r>
      <w:r w:rsidR="00B4688F">
        <w:rPr>
          <w:rFonts w:ascii="Sabon Next LT" w:hAnsi="Sabon Next LT" w:cs="Sabon Next LT"/>
          <w:sz w:val="28"/>
          <w:szCs w:val="28"/>
        </w:rPr>
        <w:t>grant</w:t>
      </w:r>
      <w:r w:rsidR="00480F0A">
        <w:rPr>
          <w:rFonts w:ascii="Sabon Next LT" w:hAnsi="Sabon Next LT" w:cs="Sabon Next LT"/>
          <w:sz w:val="28"/>
          <w:szCs w:val="28"/>
        </w:rPr>
        <w:t xml:space="preserve"> an </w:t>
      </w:r>
      <w:r w:rsidR="00B4688F">
        <w:rPr>
          <w:rFonts w:ascii="Sabon Next LT" w:hAnsi="Sabon Next LT" w:cs="Sabon Next LT"/>
          <w:sz w:val="28"/>
          <w:szCs w:val="28"/>
        </w:rPr>
        <w:t>easement</w:t>
      </w:r>
      <w:r w:rsidR="00480F0A">
        <w:rPr>
          <w:rFonts w:ascii="Sabon Next LT" w:hAnsi="Sabon Next LT" w:cs="Sabon Next LT"/>
          <w:sz w:val="28"/>
          <w:szCs w:val="28"/>
        </w:rPr>
        <w:t xml:space="preserve"> to anyone </w:t>
      </w:r>
      <w:r w:rsidR="00B4688F">
        <w:rPr>
          <w:rFonts w:ascii="Sabon Next LT" w:hAnsi="Sabon Next LT" w:cs="Sabon Next LT"/>
          <w:sz w:val="28"/>
          <w:szCs w:val="28"/>
        </w:rPr>
        <w:t xml:space="preserve">– for any reason. </w:t>
      </w:r>
      <w:r w:rsidR="009F00F0">
        <w:rPr>
          <w:rFonts w:ascii="Sabon Next LT" w:hAnsi="Sabon Next LT" w:cs="Sabon Next LT"/>
          <w:sz w:val="28"/>
          <w:szCs w:val="28"/>
        </w:rPr>
        <w:t xml:space="preserve"> And this is especially true</w:t>
      </w:r>
      <w:r w:rsidR="00980538">
        <w:rPr>
          <w:rFonts w:ascii="Sabon Next LT" w:hAnsi="Sabon Next LT" w:cs="Sabon Next LT"/>
          <w:sz w:val="28"/>
          <w:szCs w:val="28"/>
        </w:rPr>
        <w:t>,</w:t>
      </w:r>
      <w:r w:rsidR="009F00F0">
        <w:rPr>
          <w:rFonts w:ascii="Sabon Next LT" w:hAnsi="Sabon Next LT" w:cs="Sabon Next LT"/>
          <w:sz w:val="28"/>
          <w:szCs w:val="28"/>
        </w:rPr>
        <w:t xml:space="preserve"> where</w:t>
      </w:r>
      <w:r w:rsidR="00DA1C5E">
        <w:rPr>
          <w:rFonts w:ascii="Sabon Next LT" w:hAnsi="Sabon Next LT" w:cs="Sabon Next LT"/>
          <w:sz w:val="28"/>
          <w:szCs w:val="28"/>
        </w:rPr>
        <w:t>as</w:t>
      </w:r>
      <w:r w:rsidR="009F00F0">
        <w:rPr>
          <w:rFonts w:ascii="Sabon Next LT" w:hAnsi="Sabon Next LT" w:cs="Sabon Next LT"/>
          <w:sz w:val="28"/>
          <w:szCs w:val="28"/>
        </w:rPr>
        <w:t xml:space="preserve"> the </w:t>
      </w:r>
      <w:r w:rsidR="00581865">
        <w:rPr>
          <w:rFonts w:ascii="Sabon Next LT" w:hAnsi="Sabon Next LT" w:cs="Sabon Next LT"/>
          <w:sz w:val="28"/>
          <w:szCs w:val="28"/>
        </w:rPr>
        <w:t>applicant</w:t>
      </w:r>
      <w:r w:rsidR="009F00F0">
        <w:rPr>
          <w:rFonts w:ascii="Sabon Next LT" w:hAnsi="Sabon Next LT" w:cs="Sabon Next LT"/>
          <w:sz w:val="28"/>
          <w:szCs w:val="28"/>
        </w:rPr>
        <w:t xml:space="preserve"> has repeatedly indicated it has an alternative route to transport power to the street. </w:t>
      </w:r>
    </w:p>
    <w:p w14:paraId="0DCDE5F4" w14:textId="4D58D92C" w:rsidR="009D6268" w:rsidRDefault="009F00F0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Nonetheless, c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onditioning any permit </w:t>
      </w:r>
      <w:r w:rsidR="00C94AD5">
        <w:rPr>
          <w:rFonts w:ascii="Sabon Next LT" w:hAnsi="Sabon Next LT" w:cs="Sabon Next LT"/>
          <w:sz w:val="28"/>
          <w:szCs w:val="28"/>
        </w:rPr>
        <w:t>granted to th</w:t>
      </w:r>
      <w:r>
        <w:rPr>
          <w:rFonts w:ascii="Sabon Next LT" w:hAnsi="Sabon Next LT" w:cs="Sabon Next LT"/>
          <w:sz w:val="28"/>
          <w:szCs w:val="28"/>
        </w:rPr>
        <w:t>is</w:t>
      </w:r>
      <w:r w:rsidR="00C94AD5">
        <w:rPr>
          <w:rFonts w:ascii="Sabon Next LT" w:hAnsi="Sabon Next LT" w:cs="Sabon Next LT"/>
          <w:sz w:val="28"/>
          <w:szCs w:val="28"/>
        </w:rPr>
        <w:t xml:space="preserve"> site </w:t>
      </w:r>
      <w:r w:rsidR="00E027FA">
        <w:rPr>
          <w:rFonts w:ascii="Sabon Next LT" w:hAnsi="Sabon Next LT" w:cs="Sabon Next LT"/>
          <w:sz w:val="28"/>
          <w:szCs w:val="28"/>
        </w:rPr>
        <w:t>(a</w:t>
      </w:r>
      <w:r>
        <w:rPr>
          <w:rFonts w:ascii="Sabon Next LT" w:hAnsi="Sabon Next LT" w:cs="Sabon Next LT"/>
          <w:sz w:val="28"/>
          <w:szCs w:val="28"/>
        </w:rPr>
        <w:t xml:space="preserve"> mistake in and of itself) without reference to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the resolution of the </w:t>
      </w:r>
      <w:r>
        <w:rPr>
          <w:rFonts w:ascii="Sabon Next LT" w:hAnsi="Sabon Next LT" w:cs="Sabon Next LT"/>
          <w:sz w:val="28"/>
          <w:szCs w:val="28"/>
        </w:rPr>
        <w:t xml:space="preserve">easement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matter </w:t>
      </w:r>
      <w:r>
        <w:rPr>
          <w:rFonts w:ascii="Sabon Next LT" w:hAnsi="Sabon Next LT" w:cs="Sabon Next LT"/>
          <w:sz w:val="28"/>
          <w:szCs w:val="28"/>
        </w:rPr>
        <w:t>c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ould </w:t>
      </w:r>
      <w:r>
        <w:rPr>
          <w:rFonts w:ascii="Sabon Next LT" w:hAnsi="Sabon Next LT" w:cs="Sabon Next LT"/>
          <w:sz w:val="28"/>
          <w:szCs w:val="28"/>
        </w:rPr>
        <w:t xml:space="preserve">result </w:t>
      </w:r>
      <w:r w:rsidR="00E027FA">
        <w:rPr>
          <w:rFonts w:ascii="Sabon Next LT" w:hAnsi="Sabon Next LT" w:cs="Sabon Next LT"/>
          <w:sz w:val="28"/>
          <w:szCs w:val="28"/>
        </w:rPr>
        <w:t xml:space="preserve">in </w:t>
      </w:r>
      <w:r w:rsidR="00E027FA" w:rsidRPr="00F26ECC">
        <w:rPr>
          <w:rFonts w:ascii="Sabon Next LT" w:hAnsi="Sabon Next LT" w:cs="Sabon Next LT"/>
          <w:sz w:val="28"/>
          <w:szCs w:val="28"/>
        </w:rPr>
        <w:t>economic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waste </w:t>
      </w:r>
      <w:r>
        <w:rPr>
          <w:rFonts w:ascii="Sabon Next LT" w:hAnsi="Sabon Next LT" w:cs="Sabon Next LT"/>
          <w:sz w:val="28"/>
          <w:szCs w:val="28"/>
        </w:rPr>
        <w:t>and the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unnecessary destruction of acres upon acres of carb</w:t>
      </w:r>
      <w:r w:rsidR="009D6268">
        <w:rPr>
          <w:rFonts w:ascii="Sabon Next LT" w:hAnsi="Sabon Next LT" w:cs="Sabon Next LT"/>
          <w:sz w:val="28"/>
          <w:szCs w:val="28"/>
        </w:rPr>
        <w:t xml:space="preserve">on </w:t>
      </w:r>
      <w:r w:rsidR="00F26ECC" w:rsidRPr="00F26ECC">
        <w:rPr>
          <w:rFonts w:ascii="Sabon Next LT" w:hAnsi="Sabon Next LT" w:cs="Sabon Next LT"/>
          <w:sz w:val="28"/>
          <w:szCs w:val="28"/>
        </w:rPr>
        <w:t>sequest</w:t>
      </w:r>
      <w:r w:rsidR="009D6268">
        <w:rPr>
          <w:rFonts w:ascii="Sabon Next LT" w:hAnsi="Sabon Next LT" w:cs="Sabon Next LT"/>
          <w:sz w:val="28"/>
          <w:szCs w:val="28"/>
        </w:rPr>
        <w:t xml:space="preserve">ration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forest land. </w:t>
      </w:r>
    </w:p>
    <w:p w14:paraId="1DA2623F" w14:textId="308B6F2E" w:rsidR="00F26ECC" w:rsidRPr="00F26ECC" w:rsidRDefault="005D0F0C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(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And </w:t>
      </w:r>
      <w:r w:rsidR="00E027FA" w:rsidRPr="00F26ECC">
        <w:rPr>
          <w:rFonts w:ascii="Sabon Next LT" w:hAnsi="Sabon Next LT" w:cs="Sabon Next LT"/>
          <w:sz w:val="28"/>
          <w:szCs w:val="28"/>
        </w:rPr>
        <w:t>d</w:t>
      </w:r>
      <w:r w:rsidR="00E027FA">
        <w:rPr>
          <w:rFonts w:ascii="Sabon Next LT" w:hAnsi="Sabon Next LT" w:cs="Sabon Next LT"/>
          <w:sz w:val="28"/>
          <w:szCs w:val="28"/>
        </w:rPr>
        <w:t>id</w:t>
      </w:r>
      <w:r w:rsidR="009D6268">
        <w:rPr>
          <w:rFonts w:ascii="Sabon Next LT" w:hAnsi="Sabon Next LT" w:cs="Sabon Next LT"/>
          <w:sz w:val="28"/>
          <w:szCs w:val="28"/>
        </w:rPr>
        <w:t xml:space="preserve"> you </w:t>
      </w:r>
      <w:r w:rsidR="00E027FA">
        <w:rPr>
          <w:rFonts w:ascii="Sabon Next LT" w:hAnsi="Sabon Next LT" w:cs="Sabon Next LT"/>
          <w:sz w:val="28"/>
          <w:szCs w:val="28"/>
        </w:rPr>
        <w:t>notice</w:t>
      </w:r>
      <w:r w:rsidR="009D6268">
        <w:rPr>
          <w:rFonts w:ascii="Sabon Next LT" w:hAnsi="Sabon Next LT" w:cs="Sabon Next LT"/>
          <w:sz w:val="28"/>
          <w:szCs w:val="28"/>
        </w:rPr>
        <w:t xml:space="preserve"> that the applicant claims that this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body should be “free to state in its site plan approval decision that the Board’s grant of site plan approval does not constitute </w:t>
      </w:r>
      <w:r w:rsidR="00F26ECC" w:rsidRPr="00A4141B">
        <w:rPr>
          <w:rFonts w:ascii="Sabon Next LT" w:hAnsi="Sabon Next LT" w:cs="Sabon Next LT"/>
          <w:sz w:val="28"/>
          <w:szCs w:val="28"/>
        </w:rPr>
        <w:t>the Town’s consent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to </w:t>
      </w:r>
      <w:r w:rsidR="002D0305">
        <w:rPr>
          <w:rFonts w:ascii="Sabon Next LT" w:hAnsi="Sabon Next LT" w:cs="Sabon Next LT"/>
          <w:sz w:val="28"/>
          <w:szCs w:val="28"/>
        </w:rPr>
        <w:t xml:space="preserve">the </w:t>
      </w:r>
      <w:r w:rsidR="00F26ECC" w:rsidRPr="00F26ECC">
        <w:rPr>
          <w:rFonts w:ascii="Sabon Next LT" w:hAnsi="Sabon Next LT" w:cs="Sabon Next LT"/>
          <w:sz w:val="28"/>
          <w:szCs w:val="28"/>
        </w:rPr>
        <w:t>installation of utilities in the existing easement area</w:t>
      </w:r>
      <w:r w:rsidR="00CE4D2E" w:rsidRPr="00F26ECC">
        <w:rPr>
          <w:rFonts w:ascii="Sabon Next LT" w:hAnsi="Sabon Next LT" w:cs="Sabon Next LT"/>
          <w:sz w:val="28"/>
          <w:szCs w:val="28"/>
        </w:rPr>
        <w:t>”?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2D0305">
        <w:rPr>
          <w:rFonts w:ascii="Sabon Next LT" w:hAnsi="Sabon Next LT" w:cs="Sabon Next LT"/>
          <w:sz w:val="28"/>
          <w:szCs w:val="28"/>
        </w:rPr>
        <w:t xml:space="preserve">  What happened to the Planning Board not qualifying as the Town for the purpose </w:t>
      </w:r>
      <w:r w:rsidR="00E465E3">
        <w:rPr>
          <w:rFonts w:ascii="Sabon Next LT" w:hAnsi="Sabon Next LT" w:cs="Sabon Next LT"/>
          <w:sz w:val="28"/>
          <w:szCs w:val="28"/>
        </w:rPr>
        <w:t>of</w:t>
      </w:r>
      <w:r w:rsidR="002D0305">
        <w:rPr>
          <w:rFonts w:ascii="Sabon Next LT" w:hAnsi="Sabon Next LT" w:cs="Sabon Next LT"/>
          <w:sz w:val="28"/>
          <w:szCs w:val="28"/>
        </w:rPr>
        <w:t xml:space="preserve"> the bylaw? </w:t>
      </w:r>
      <w:r w:rsidR="00E465E3">
        <w:rPr>
          <w:rFonts w:ascii="Sabon Next LT" w:hAnsi="Sabon Next LT" w:cs="Sabon Next LT"/>
          <w:sz w:val="28"/>
          <w:szCs w:val="28"/>
        </w:rPr>
        <w:t>Recall wh</w:t>
      </w:r>
      <w:r w:rsidR="00F26ECC" w:rsidRPr="00F26ECC">
        <w:rPr>
          <w:rFonts w:ascii="Sabon Next LT" w:hAnsi="Sabon Next LT" w:cs="Sabon Next LT"/>
          <w:sz w:val="28"/>
          <w:szCs w:val="28"/>
        </w:rPr>
        <w:t>en it serve</w:t>
      </w:r>
      <w:r w:rsidR="00E465E3">
        <w:rPr>
          <w:rFonts w:ascii="Sabon Next LT" w:hAnsi="Sabon Next LT" w:cs="Sabon Next LT"/>
          <w:sz w:val="28"/>
          <w:szCs w:val="28"/>
        </w:rPr>
        <w:t>d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its </w:t>
      </w:r>
      <w:r w:rsidR="009D6268">
        <w:rPr>
          <w:rFonts w:ascii="Sabon Next LT" w:hAnsi="Sabon Next LT" w:cs="Sabon Next LT"/>
          <w:sz w:val="28"/>
          <w:szCs w:val="28"/>
        </w:rPr>
        <w:t>purposes</w:t>
      </w:r>
      <w:r w:rsidR="004D71AF">
        <w:rPr>
          <w:rFonts w:ascii="Sabon Next LT" w:hAnsi="Sabon Next LT" w:cs="Sabon Next LT"/>
          <w:sz w:val="28"/>
          <w:szCs w:val="28"/>
        </w:rPr>
        <w:t>,</w:t>
      </w:r>
      <w:r w:rsidR="009D6268">
        <w:rPr>
          <w:rFonts w:ascii="Sabon Next LT" w:hAnsi="Sabon Next LT" w:cs="Sabon Next LT"/>
          <w:sz w:val="28"/>
          <w:szCs w:val="28"/>
        </w:rPr>
        <w:t xml:space="preserve"> the applicant </w:t>
      </w:r>
      <w:r w:rsidR="00F26ECC" w:rsidRPr="00F26ECC">
        <w:rPr>
          <w:rFonts w:ascii="Sabon Next LT" w:hAnsi="Sabon Next LT" w:cs="Sabon Next LT"/>
          <w:sz w:val="28"/>
          <w:szCs w:val="28"/>
        </w:rPr>
        <w:t>– ridiculously</w:t>
      </w:r>
      <w:r w:rsidR="00E465E3">
        <w:rPr>
          <w:rFonts w:ascii="Sabon Next LT" w:hAnsi="Sabon Next LT" w:cs="Sabon Next LT"/>
          <w:sz w:val="28"/>
          <w:szCs w:val="28"/>
        </w:rPr>
        <w:t xml:space="preserve"> -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assert</w:t>
      </w:r>
      <w:r w:rsidR="00BC401C">
        <w:rPr>
          <w:rFonts w:ascii="Sabon Next LT" w:hAnsi="Sabon Next LT" w:cs="Sabon Next LT"/>
          <w:sz w:val="28"/>
          <w:szCs w:val="28"/>
        </w:rPr>
        <w:t xml:space="preserve">ed this body is not the </w:t>
      </w:r>
      <w:r w:rsidR="00F26ECC" w:rsidRPr="00F26ECC">
        <w:rPr>
          <w:rFonts w:ascii="Sabon Next LT" w:hAnsi="Sabon Next LT" w:cs="Sabon Next LT"/>
          <w:sz w:val="28"/>
          <w:szCs w:val="28"/>
        </w:rPr>
        <w:t>Town</w:t>
      </w:r>
      <w:r w:rsidR="00B90BF9" w:rsidRPr="00F26ECC">
        <w:rPr>
          <w:rFonts w:ascii="Sabon Next LT" w:hAnsi="Sabon Next LT" w:cs="Sabon Next LT"/>
          <w:sz w:val="28"/>
          <w:szCs w:val="28"/>
        </w:rPr>
        <w:t>.)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BC401C">
        <w:rPr>
          <w:rFonts w:ascii="Sabon Next LT" w:hAnsi="Sabon Next LT" w:cs="Sabon Next LT"/>
          <w:sz w:val="28"/>
          <w:szCs w:val="28"/>
        </w:rPr>
        <w:t xml:space="preserve"> </w:t>
      </w:r>
    </w:p>
    <w:p w14:paraId="55139423" w14:textId="61BFE3C4" w:rsidR="00165C48" w:rsidRDefault="00F26ECC" w:rsidP="00F26ECC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F26ECC">
        <w:rPr>
          <w:rFonts w:ascii="Sabon Next LT" w:hAnsi="Sabon Next LT" w:cs="Sabon Next LT"/>
          <w:sz w:val="28"/>
          <w:szCs w:val="28"/>
        </w:rPr>
        <w:lastRenderedPageBreak/>
        <w:t xml:space="preserve"> </w:t>
      </w:r>
    </w:p>
    <w:p w14:paraId="5DC35DD8" w14:textId="359329FD" w:rsidR="00F26ECC" w:rsidRPr="00F26ECC" w:rsidRDefault="00F26ECC" w:rsidP="00F26ECC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F26ECC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Financial Viability </w:t>
      </w:r>
    </w:p>
    <w:p w14:paraId="4237BF15" w14:textId="77777777" w:rsidR="00260EE6" w:rsidRDefault="00F26ECC" w:rsidP="00F26ECC">
      <w:pPr>
        <w:rPr>
          <w:rFonts w:ascii="Sabon Next LT" w:hAnsi="Sabon Next LT" w:cs="Sabon Next LT"/>
          <w:sz w:val="28"/>
          <w:szCs w:val="28"/>
        </w:rPr>
      </w:pPr>
      <w:r w:rsidRPr="00F26ECC">
        <w:rPr>
          <w:rFonts w:ascii="Sabon Next LT" w:hAnsi="Sabon Next LT" w:cs="Sabon Next LT"/>
          <w:sz w:val="28"/>
          <w:szCs w:val="28"/>
        </w:rPr>
        <w:t xml:space="preserve">Not a word – </w:t>
      </w:r>
      <w:r w:rsidR="00BC401C">
        <w:rPr>
          <w:rFonts w:ascii="Sabon Next LT" w:hAnsi="Sabon Next LT" w:cs="Sabon Next LT"/>
          <w:sz w:val="28"/>
          <w:szCs w:val="28"/>
        </w:rPr>
        <w:t>o</w:t>
      </w:r>
      <w:r w:rsidRPr="00F26ECC">
        <w:rPr>
          <w:rFonts w:ascii="Sabon Next LT" w:hAnsi="Sabon Next LT" w:cs="Sabon Next LT"/>
          <w:sz w:val="28"/>
          <w:szCs w:val="28"/>
        </w:rPr>
        <w:t>f course</w:t>
      </w:r>
      <w:r w:rsidR="00BC401C">
        <w:rPr>
          <w:rFonts w:ascii="Sabon Next LT" w:hAnsi="Sabon Next LT" w:cs="Sabon Next LT"/>
          <w:sz w:val="28"/>
          <w:szCs w:val="28"/>
        </w:rPr>
        <w:t xml:space="preserve"> </w:t>
      </w:r>
      <w:r w:rsidR="00741FA4">
        <w:rPr>
          <w:rFonts w:ascii="Sabon Next LT" w:hAnsi="Sabon Next LT" w:cs="Sabon Next LT"/>
          <w:sz w:val="28"/>
          <w:szCs w:val="28"/>
        </w:rPr>
        <w:t>– from the applicant to assure the Town of its</w:t>
      </w:r>
      <w:r w:rsidR="00BC401C">
        <w:rPr>
          <w:rFonts w:ascii="Sabon Next LT" w:hAnsi="Sabon Next LT" w:cs="Sabon Next LT"/>
          <w:sz w:val="28"/>
          <w:szCs w:val="28"/>
        </w:rPr>
        <w:t xml:space="preserve"> financial viability.</w:t>
      </w:r>
      <w:r w:rsidRPr="00F26ECC">
        <w:rPr>
          <w:rFonts w:ascii="Sabon Next LT" w:hAnsi="Sabon Next LT" w:cs="Sabon Next LT"/>
          <w:sz w:val="28"/>
          <w:szCs w:val="28"/>
        </w:rPr>
        <w:t xml:space="preserve">  After all, they have yet to find a way out of the </w:t>
      </w:r>
      <w:r w:rsidR="00BC401C">
        <w:rPr>
          <w:rFonts w:ascii="Sabon Next LT" w:hAnsi="Sabon Next LT" w:cs="Sabon Next LT"/>
          <w:sz w:val="28"/>
          <w:szCs w:val="28"/>
        </w:rPr>
        <w:t xml:space="preserve">– sand pit - </w:t>
      </w:r>
      <w:r w:rsidRPr="00F26ECC">
        <w:rPr>
          <w:rFonts w:ascii="Sabon Next LT" w:hAnsi="Sabon Next LT" w:cs="Sabon Next LT"/>
          <w:sz w:val="28"/>
          <w:szCs w:val="28"/>
        </w:rPr>
        <w:t xml:space="preserve">they dug with their </w:t>
      </w:r>
      <w:r w:rsidR="00BC1C91">
        <w:rPr>
          <w:rFonts w:ascii="Sabon Next LT" w:hAnsi="Sabon Next LT" w:cs="Sabon Next LT"/>
          <w:sz w:val="28"/>
          <w:szCs w:val="28"/>
        </w:rPr>
        <w:t xml:space="preserve">prior </w:t>
      </w:r>
      <w:r w:rsidRPr="00F26ECC">
        <w:rPr>
          <w:rFonts w:ascii="Sabon Next LT" w:hAnsi="Sabon Next LT" w:cs="Sabon Next LT"/>
          <w:sz w:val="28"/>
          <w:szCs w:val="28"/>
        </w:rPr>
        <w:t xml:space="preserve">representations to the </w:t>
      </w:r>
      <w:r w:rsidR="00260EE6">
        <w:rPr>
          <w:rFonts w:ascii="Sabon Next LT" w:hAnsi="Sabon Next LT" w:cs="Sabon Next LT"/>
          <w:sz w:val="28"/>
          <w:szCs w:val="28"/>
        </w:rPr>
        <w:t>T</w:t>
      </w:r>
      <w:r w:rsidRPr="00F26ECC">
        <w:rPr>
          <w:rFonts w:ascii="Sabon Next LT" w:hAnsi="Sabon Next LT" w:cs="Sabon Next LT"/>
          <w:sz w:val="28"/>
          <w:szCs w:val="28"/>
        </w:rPr>
        <w:t xml:space="preserve">own that the project </w:t>
      </w:r>
      <w:r w:rsidR="00BC401C">
        <w:rPr>
          <w:rFonts w:ascii="Sabon Next LT" w:hAnsi="Sabon Next LT" w:cs="Sabon Next LT"/>
          <w:sz w:val="28"/>
          <w:szCs w:val="28"/>
        </w:rPr>
        <w:t>would</w:t>
      </w:r>
      <w:r w:rsidRPr="00F26ECC">
        <w:rPr>
          <w:rFonts w:ascii="Sabon Next LT" w:hAnsi="Sabon Next LT" w:cs="Sabon Next LT"/>
          <w:sz w:val="28"/>
          <w:szCs w:val="28"/>
        </w:rPr>
        <w:t xml:space="preserve"> not </w:t>
      </w:r>
      <w:r w:rsidR="00BC401C">
        <w:rPr>
          <w:rFonts w:ascii="Sabon Next LT" w:hAnsi="Sabon Next LT" w:cs="Sabon Next LT"/>
          <w:sz w:val="28"/>
          <w:szCs w:val="28"/>
        </w:rPr>
        <w:t xml:space="preserve">be </w:t>
      </w:r>
      <w:r w:rsidRPr="00F26ECC">
        <w:rPr>
          <w:rFonts w:ascii="Sabon Next LT" w:hAnsi="Sabon Next LT" w:cs="Sabon Next LT"/>
          <w:sz w:val="28"/>
          <w:szCs w:val="28"/>
        </w:rPr>
        <w:t>viable with</w:t>
      </w:r>
      <w:r w:rsidR="00BC1C91">
        <w:rPr>
          <w:rFonts w:ascii="Sabon Next LT" w:hAnsi="Sabon Next LT" w:cs="Sabon Next LT"/>
          <w:sz w:val="28"/>
          <w:szCs w:val="28"/>
        </w:rPr>
        <w:t xml:space="preserve">out relief from </w:t>
      </w:r>
      <w:r w:rsidRPr="00F26ECC">
        <w:rPr>
          <w:rFonts w:ascii="Sabon Next LT" w:hAnsi="Sabon Next LT" w:cs="Sabon Next LT"/>
          <w:sz w:val="28"/>
          <w:szCs w:val="28"/>
        </w:rPr>
        <w:t xml:space="preserve">the </w:t>
      </w:r>
      <w:r w:rsidR="00BC1C91" w:rsidRPr="00F26ECC">
        <w:rPr>
          <w:rFonts w:ascii="Sabon Next LT" w:hAnsi="Sabon Next LT" w:cs="Sabon Next LT"/>
          <w:sz w:val="28"/>
          <w:szCs w:val="28"/>
        </w:rPr>
        <w:t>f</w:t>
      </w:r>
      <w:r w:rsidR="00BC1C91">
        <w:rPr>
          <w:rFonts w:ascii="Sabon Next LT" w:hAnsi="Sabon Next LT" w:cs="Sabon Next LT"/>
          <w:sz w:val="28"/>
          <w:szCs w:val="28"/>
        </w:rPr>
        <w:t>ifty</w:t>
      </w:r>
      <w:r w:rsidR="004A2FE0">
        <w:rPr>
          <w:rFonts w:ascii="Sabon Next LT" w:hAnsi="Sabon Next LT" w:cs="Sabon Next LT"/>
          <w:sz w:val="28"/>
          <w:szCs w:val="28"/>
        </w:rPr>
        <w:t>-</w:t>
      </w:r>
      <w:r w:rsidR="00BC1C91">
        <w:rPr>
          <w:rFonts w:ascii="Sabon Next LT" w:hAnsi="Sabon Next LT" w:cs="Sabon Next LT"/>
          <w:sz w:val="28"/>
          <w:szCs w:val="28"/>
        </w:rPr>
        <w:t>foot s</w:t>
      </w:r>
      <w:r w:rsidRPr="00F26ECC">
        <w:rPr>
          <w:rFonts w:ascii="Sabon Next LT" w:hAnsi="Sabon Next LT" w:cs="Sabon Next LT"/>
          <w:sz w:val="28"/>
          <w:szCs w:val="28"/>
        </w:rPr>
        <w:t xml:space="preserve">etback </w:t>
      </w:r>
      <w:r w:rsidR="00BC1C91">
        <w:rPr>
          <w:rFonts w:ascii="Sabon Next LT" w:hAnsi="Sabon Next LT" w:cs="Sabon Next LT"/>
          <w:sz w:val="28"/>
          <w:szCs w:val="28"/>
        </w:rPr>
        <w:t>rules</w:t>
      </w:r>
      <w:r w:rsidRPr="00F26ECC">
        <w:rPr>
          <w:rFonts w:ascii="Sabon Next LT" w:hAnsi="Sabon Next LT" w:cs="Sabon Next LT"/>
          <w:sz w:val="28"/>
          <w:szCs w:val="28"/>
        </w:rPr>
        <w:t xml:space="preserve">.  </w:t>
      </w:r>
    </w:p>
    <w:p w14:paraId="2AF4002F" w14:textId="6BFD54BC" w:rsidR="00F26ECC" w:rsidRPr="00F26ECC" w:rsidRDefault="004A2FE0" w:rsidP="00F26ECC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For those who </w:t>
      </w:r>
      <w:r w:rsidR="00BD250D">
        <w:rPr>
          <w:rFonts w:ascii="Sabon Next LT" w:hAnsi="Sabon Next LT" w:cs="Sabon Next LT"/>
          <w:sz w:val="28"/>
          <w:szCs w:val="28"/>
        </w:rPr>
        <w:t>enjoy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3D4760">
        <w:rPr>
          <w:rFonts w:ascii="Sabon Next LT" w:hAnsi="Sabon Next LT" w:cs="Sabon Next LT"/>
          <w:sz w:val="28"/>
          <w:szCs w:val="28"/>
        </w:rPr>
        <w:t>logic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D77234">
        <w:rPr>
          <w:rFonts w:ascii="Sabon Next LT" w:hAnsi="Sabon Next LT" w:cs="Sabon Next LT"/>
          <w:sz w:val="28"/>
          <w:szCs w:val="28"/>
        </w:rPr>
        <w:t>–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D77234">
        <w:rPr>
          <w:rFonts w:ascii="Sabon Next LT" w:hAnsi="Sabon Next LT" w:cs="Sabon Next LT"/>
          <w:sz w:val="28"/>
          <w:szCs w:val="28"/>
        </w:rPr>
        <w:t>please note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that </w:t>
      </w:r>
      <w:r>
        <w:rPr>
          <w:rFonts w:ascii="Sabon Next LT" w:hAnsi="Sabon Next LT" w:cs="Sabon Next LT"/>
          <w:sz w:val="28"/>
          <w:szCs w:val="28"/>
        </w:rPr>
        <w:t xml:space="preserve">the applicant </w:t>
      </w:r>
      <w:r w:rsidR="003D4760">
        <w:rPr>
          <w:rFonts w:ascii="Sabon Next LT" w:hAnsi="Sabon Next LT" w:cs="Sabon Next LT"/>
          <w:sz w:val="28"/>
          <w:szCs w:val="28"/>
        </w:rPr>
        <w:t xml:space="preserve">was compelled to </w:t>
      </w:r>
      <w:r w:rsidR="003D4760" w:rsidRPr="00D77234">
        <w:rPr>
          <w:rFonts w:ascii="Sabon Next LT" w:hAnsi="Sabon Next LT" w:cs="Sabon Next LT"/>
          <w:b/>
          <w:bCs/>
          <w:sz w:val="28"/>
          <w:szCs w:val="28"/>
        </w:rPr>
        <w:t>remove solar panels</w:t>
      </w:r>
      <w:r w:rsidR="003D4760">
        <w:rPr>
          <w:rFonts w:ascii="Sabon Next LT" w:hAnsi="Sabon Next LT" w:cs="Sabon Next LT"/>
          <w:sz w:val="28"/>
          <w:szCs w:val="28"/>
        </w:rPr>
        <w:t xml:space="preserve"> to make room for the </w:t>
      </w:r>
      <w:r w:rsidR="00D77234">
        <w:rPr>
          <w:rFonts w:ascii="Sabon Next LT" w:hAnsi="Sabon Next LT" w:cs="Sabon Next LT"/>
          <w:sz w:val="28"/>
          <w:szCs w:val="28"/>
        </w:rPr>
        <w:t>never-before</w:t>
      </w:r>
      <w:r w:rsidR="003D4760">
        <w:rPr>
          <w:rFonts w:ascii="Sabon Next LT" w:hAnsi="Sabon Next LT" w:cs="Sabon Next LT"/>
          <w:sz w:val="28"/>
          <w:szCs w:val="28"/>
        </w:rPr>
        <w:t xml:space="preserve"> </w:t>
      </w:r>
      <w:r w:rsidR="00F26ECC" w:rsidRPr="00F26ECC">
        <w:rPr>
          <w:rFonts w:ascii="Sabon Next LT" w:hAnsi="Sabon Next LT" w:cs="Sabon Next LT"/>
          <w:sz w:val="28"/>
          <w:szCs w:val="28"/>
        </w:rPr>
        <w:t>disclos</w:t>
      </w:r>
      <w:r>
        <w:rPr>
          <w:rFonts w:ascii="Sabon Next LT" w:hAnsi="Sabon Next LT" w:cs="Sabon Next LT"/>
          <w:sz w:val="28"/>
          <w:szCs w:val="28"/>
        </w:rPr>
        <w:t>ed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234917">
        <w:rPr>
          <w:rFonts w:ascii="Sabon Next LT" w:hAnsi="Sabon Next LT" w:cs="Sabon Next LT"/>
          <w:sz w:val="28"/>
          <w:szCs w:val="28"/>
        </w:rPr>
        <w:t xml:space="preserve">– </w:t>
      </w:r>
      <w:r w:rsidR="00D016C1">
        <w:rPr>
          <w:rFonts w:ascii="Sabon Next LT" w:hAnsi="Sabon Next LT" w:cs="Sabon Next LT"/>
          <w:sz w:val="28"/>
          <w:szCs w:val="28"/>
        </w:rPr>
        <w:t>772</w:t>
      </w:r>
      <w:r w:rsidR="002D1E7E">
        <w:rPr>
          <w:rFonts w:ascii="Sabon Next LT" w:hAnsi="Sabon Next LT" w:cs="Sabon Next LT"/>
          <w:sz w:val="28"/>
          <w:szCs w:val="28"/>
        </w:rPr>
        <w:t xml:space="preserve"> sq f</w:t>
      </w:r>
      <w:r w:rsidR="003976FE">
        <w:rPr>
          <w:rFonts w:ascii="Sabon Next LT" w:hAnsi="Sabon Next LT" w:cs="Sabon Next LT"/>
          <w:sz w:val="28"/>
          <w:szCs w:val="28"/>
        </w:rPr>
        <w:t>ee</w:t>
      </w:r>
      <w:r w:rsidR="00496696">
        <w:rPr>
          <w:rFonts w:ascii="Sabon Next LT" w:hAnsi="Sabon Next LT" w:cs="Sabon Next LT"/>
          <w:sz w:val="28"/>
          <w:szCs w:val="28"/>
        </w:rPr>
        <w:t>t</w:t>
      </w:r>
      <w:r w:rsidR="003976FE">
        <w:rPr>
          <w:rFonts w:ascii="Sabon Next LT" w:hAnsi="Sabon Next LT" w:cs="Sabon Next LT"/>
          <w:sz w:val="28"/>
          <w:szCs w:val="28"/>
        </w:rPr>
        <w:t xml:space="preserve"> of</w:t>
      </w:r>
      <w:r w:rsidR="00D77234">
        <w:rPr>
          <w:rFonts w:ascii="Sabon Next LT" w:hAnsi="Sabon Next LT" w:cs="Sabon Next LT"/>
          <w:sz w:val="28"/>
          <w:szCs w:val="28"/>
        </w:rPr>
        <w:t xml:space="preserve"> </w:t>
      </w:r>
      <w:r w:rsidR="00234917">
        <w:rPr>
          <w:rFonts w:ascii="Sabon Next LT" w:hAnsi="Sabon Next LT" w:cs="Sabon Next LT"/>
          <w:sz w:val="28"/>
          <w:szCs w:val="28"/>
        </w:rPr>
        <w:t>conc</w:t>
      </w:r>
      <w:r w:rsidR="00BD250D">
        <w:rPr>
          <w:rFonts w:ascii="Sabon Next LT" w:hAnsi="Sabon Next LT" w:cs="Sabon Next LT"/>
          <w:sz w:val="28"/>
          <w:szCs w:val="28"/>
        </w:rPr>
        <w:t>rete</w:t>
      </w:r>
      <w:r w:rsidR="00234917">
        <w:rPr>
          <w:rFonts w:ascii="Sabon Next LT" w:hAnsi="Sabon Next LT" w:cs="Sabon Next LT"/>
          <w:sz w:val="28"/>
          <w:szCs w:val="28"/>
        </w:rPr>
        <w:t xml:space="preserve"> pad</w:t>
      </w:r>
      <w:r w:rsidR="00D016C1">
        <w:rPr>
          <w:rFonts w:ascii="Sabon Next LT" w:hAnsi="Sabon Next LT" w:cs="Sabon Next LT"/>
          <w:sz w:val="28"/>
          <w:szCs w:val="28"/>
        </w:rPr>
        <w:t>s</w:t>
      </w:r>
      <w:r w:rsidR="00234917">
        <w:rPr>
          <w:rFonts w:ascii="Sabon Next LT" w:hAnsi="Sabon Next LT" w:cs="Sabon Next LT"/>
          <w:sz w:val="28"/>
          <w:szCs w:val="28"/>
        </w:rPr>
        <w:t xml:space="preserve"> </w:t>
      </w:r>
      <w:r w:rsidR="00BD250D">
        <w:rPr>
          <w:rFonts w:ascii="Sabon Next LT" w:hAnsi="Sabon Next LT" w:cs="Sabon Next LT"/>
          <w:sz w:val="28"/>
          <w:szCs w:val="28"/>
        </w:rPr>
        <w:t>–</w:t>
      </w:r>
      <w:r w:rsidR="00D77234">
        <w:rPr>
          <w:rFonts w:ascii="Sabon Next LT" w:hAnsi="Sabon Next LT" w:cs="Sabon Next LT"/>
          <w:sz w:val="28"/>
          <w:szCs w:val="28"/>
        </w:rPr>
        <w:t xml:space="preserve"> </w:t>
      </w:r>
      <w:r w:rsidR="003D4760">
        <w:rPr>
          <w:rFonts w:ascii="Sabon Next LT" w:hAnsi="Sabon Next LT" w:cs="Sabon Next LT"/>
          <w:sz w:val="28"/>
          <w:szCs w:val="28"/>
        </w:rPr>
        <w:t xml:space="preserve">for the </w:t>
      </w:r>
      <w:r w:rsidR="003D4760" w:rsidRPr="00F26ECC">
        <w:rPr>
          <w:rFonts w:ascii="Sabon Next LT" w:hAnsi="Sabon Next LT" w:cs="Sabon Next LT"/>
          <w:sz w:val="28"/>
          <w:szCs w:val="28"/>
        </w:rPr>
        <w:t xml:space="preserve">battery </w:t>
      </w:r>
      <w:r w:rsidR="003D4760">
        <w:rPr>
          <w:rFonts w:ascii="Sabon Next LT" w:hAnsi="Sabon Next LT" w:cs="Sabon Next LT"/>
          <w:sz w:val="28"/>
          <w:szCs w:val="28"/>
        </w:rPr>
        <w:t>(bomb).</w:t>
      </w:r>
      <w:r w:rsidR="00BD250D">
        <w:rPr>
          <w:rFonts w:ascii="Sabon Next LT" w:hAnsi="Sabon Next LT" w:cs="Sabon Next LT"/>
          <w:sz w:val="28"/>
          <w:szCs w:val="28"/>
        </w:rPr>
        <w:t xml:space="preserve">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If more panels have been removed for this purpose</w:t>
      </w:r>
      <w:r w:rsidR="002E0FE2">
        <w:rPr>
          <w:rFonts w:ascii="Sabon Next LT" w:hAnsi="Sabon Next LT" w:cs="Sabon Next LT"/>
          <w:sz w:val="28"/>
          <w:szCs w:val="28"/>
        </w:rPr>
        <w:t xml:space="preserve"> </w:t>
      </w:r>
      <w:r w:rsidR="002E0FE2" w:rsidRPr="00FF051C">
        <w:rPr>
          <w:rFonts w:ascii="Sabon Next LT" w:hAnsi="Sabon Next LT" w:cs="Sabon Next LT"/>
          <w:sz w:val="28"/>
          <w:szCs w:val="28"/>
          <w:u w:val="single"/>
        </w:rPr>
        <w:t>after</w:t>
      </w:r>
      <w:r w:rsidR="009E5D85" w:rsidRPr="00FF051C">
        <w:rPr>
          <w:rFonts w:ascii="Sabon Next LT" w:hAnsi="Sabon Next LT" w:cs="Sabon Next LT"/>
          <w:sz w:val="28"/>
          <w:szCs w:val="28"/>
          <w:u w:val="single"/>
        </w:rPr>
        <w:t xml:space="preserve"> </w:t>
      </w:r>
      <w:r w:rsidR="009E5D85">
        <w:rPr>
          <w:rFonts w:ascii="Sabon Next LT" w:hAnsi="Sabon Next LT" w:cs="Sabon Next LT"/>
          <w:sz w:val="28"/>
          <w:szCs w:val="28"/>
        </w:rPr>
        <w:t xml:space="preserve">the applicant had already </w:t>
      </w:r>
      <w:r w:rsidR="002E0FE2">
        <w:rPr>
          <w:rFonts w:ascii="Sabon Next LT" w:hAnsi="Sabon Next LT" w:cs="Sabon Next LT"/>
          <w:sz w:val="28"/>
          <w:szCs w:val="28"/>
        </w:rPr>
        <w:t xml:space="preserve">declared </w:t>
      </w:r>
      <w:r w:rsidR="009E5D85">
        <w:rPr>
          <w:rFonts w:ascii="Sabon Next LT" w:hAnsi="Sabon Next LT" w:cs="Sabon Next LT"/>
          <w:sz w:val="28"/>
          <w:szCs w:val="28"/>
        </w:rPr>
        <w:t>that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the project could not be viable without panels </w:t>
      </w:r>
      <w:r w:rsidR="003E6755">
        <w:rPr>
          <w:rFonts w:ascii="Sabon Next LT" w:hAnsi="Sabon Next LT" w:cs="Sabon Next LT"/>
          <w:sz w:val="28"/>
          <w:szCs w:val="28"/>
        </w:rPr>
        <w:t xml:space="preserve">being allowed within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the 50-foot </w:t>
      </w:r>
      <w:r w:rsidR="006571B7" w:rsidRPr="00F26ECC">
        <w:rPr>
          <w:rFonts w:ascii="Sabon Next LT" w:hAnsi="Sabon Next LT" w:cs="Sabon Next LT"/>
          <w:sz w:val="28"/>
          <w:szCs w:val="28"/>
        </w:rPr>
        <w:t>setback</w:t>
      </w:r>
      <w:r w:rsidR="00F45079">
        <w:rPr>
          <w:rFonts w:ascii="Sabon Next LT" w:hAnsi="Sabon Next LT" w:cs="Sabon Next LT"/>
          <w:sz w:val="28"/>
          <w:szCs w:val="28"/>
        </w:rPr>
        <w:t>, h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ow </w:t>
      </w:r>
      <w:r w:rsidR="003E6755">
        <w:rPr>
          <w:rFonts w:ascii="Sabon Next LT" w:hAnsi="Sabon Next LT" w:cs="Sabon Next LT"/>
          <w:sz w:val="28"/>
          <w:szCs w:val="28"/>
        </w:rPr>
        <w:t>can the</w:t>
      </w:r>
      <w:r w:rsidR="003D4760">
        <w:rPr>
          <w:rFonts w:ascii="Sabon Next LT" w:hAnsi="Sabon Next LT" w:cs="Sabon Next LT"/>
          <w:sz w:val="28"/>
          <w:szCs w:val="28"/>
        </w:rPr>
        <w:t xml:space="preserve"> remainder of </w:t>
      </w:r>
      <w:r w:rsidR="006571B7">
        <w:rPr>
          <w:rFonts w:ascii="Sabon Next LT" w:hAnsi="Sabon Next LT" w:cs="Sabon Next LT"/>
          <w:sz w:val="28"/>
          <w:szCs w:val="28"/>
        </w:rPr>
        <w:t xml:space="preserve">the </w:t>
      </w:r>
      <w:r w:rsidR="006571B7" w:rsidRPr="00F26ECC">
        <w:rPr>
          <w:rFonts w:ascii="Sabon Next LT" w:hAnsi="Sabon Next LT" w:cs="Sabon Next LT"/>
          <w:sz w:val="28"/>
          <w:szCs w:val="28"/>
        </w:rPr>
        <w:t>project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</w:t>
      </w:r>
      <w:r w:rsidR="003D4760">
        <w:rPr>
          <w:rFonts w:ascii="Sabon Next LT" w:hAnsi="Sabon Next LT" w:cs="Sabon Next LT"/>
          <w:sz w:val="28"/>
          <w:szCs w:val="28"/>
        </w:rPr>
        <w:t xml:space="preserve">be </w:t>
      </w:r>
      <w:r w:rsidR="00F26ECC" w:rsidRPr="00F26ECC">
        <w:rPr>
          <w:rFonts w:ascii="Sabon Next LT" w:hAnsi="Sabon Next LT" w:cs="Sabon Next LT"/>
          <w:sz w:val="28"/>
          <w:szCs w:val="28"/>
        </w:rPr>
        <w:t>anything</w:t>
      </w:r>
      <w:r w:rsidR="003D4760">
        <w:rPr>
          <w:rFonts w:ascii="Sabon Next LT" w:hAnsi="Sabon Next LT" w:cs="Sabon Next LT"/>
          <w:sz w:val="28"/>
          <w:szCs w:val="28"/>
        </w:rPr>
        <w:t xml:space="preserve"> other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than – </w:t>
      </w:r>
      <w:r w:rsidR="00E60FCA">
        <w:rPr>
          <w:rFonts w:ascii="Sabon Next LT" w:hAnsi="Sabon Next LT" w:cs="Sabon Next LT"/>
          <w:sz w:val="28"/>
          <w:szCs w:val="28"/>
        </w:rPr>
        <w:t xml:space="preserve">even </w:t>
      </w:r>
      <w:r w:rsidR="00065BB3">
        <w:rPr>
          <w:rFonts w:ascii="Sabon Next LT" w:hAnsi="Sabon Next LT" w:cs="Sabon Next LT"/>
          <w:sz w:val="28"/>
          <w:szCs w:val="28"/>
        </w:rPr>
        <w:t>less v</w:t>
      </w:r>
      <w:r w:rsidR="00F26ECC" w:rsidRPr="00F26ECC">
        <w:rPr>
          <w:rFonts w:ascii="Sabon Next LT" w:hAnsi="Sabon Next LT" w:cs="Sabon Next LT"/>
          <w:sz w:val="28"/>
          <w:szCs w:val="28"/>
        </w:rPr>
        <w:t>iable</w:t>
      </w:r>
      <w:r w:rsidR="003E6755">
        <w:rPr>
          <w:rFonts w:ascii="Sabon Next LT" w:hAnsi="Sabon Next LT" w:cs="Sabon Next LT"/>
          <w:sz w:val="28"/>
          <w:szCs w:val="28"/>
        </w:rPr>
        <w:t>?</w:t>
      </w:r>
    </w:p>
    <w:p w14:paraId="11319490" w14:textId="2C399AD1" w:rsidR="00F26ECC" w:rsidRPr="00F26ECC" w:rsidRDefault="0097046F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T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he applicant has </w:t>
      </w:r>
      <w:r w:rsidR="00980538">
        <w:rPr>
          <w:rFonts w:ascii="Sabon Next LT" w:hAnsi="Sabon Next LT" w:cs="Sabon Next LT"/>
          <w:sz w:val="28"/>
          <w:szCs w:val="28"/>
        </w:rPr>
        <w:t>yet to earn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the privilege of a permit of any nature </w:t>
      </w:r>
      <w:r w:rsidR="00980538">
        <w:rPr>
          <w:rFonts w:ascii="Sabon Next LT" w:hAnsi="Sabon Next LT" w:cs="Sabon Next LT"/>
          <w:sz w:val="28"/>
          <w:szCs w:val="28"/>
        </w:rPr>
        <w:t>from</w:t>
      </w:r>
      <w:r w:rsidR="00BC7F0C">
        <w:rPr>
          <w:rFonts w:ascii="Sabon Next LT" w:hAnsi="Sabon Next LT" w:cs="Sabon Next LT"/>
          <w:sz w:val="28"/>
          <w:szCs w:val="28"/>
        </w:rPr>
        <w:t xml:space="preserve"> this body </w:t>
      </w:r>
      <w:r>
        <w:rPr>
          <w:rFonts w:ascii="Sabon Next LT" w:hAnsi="Sabon Next LT" w:cs="Sabon Next LT"/>
          <w:sz w:val="28"/>
          <w:szCs w:val="28"/>
        </w:rPr>
        <w:t xml:space="preserve">due to its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pattern of </w:t>
      </w:r>
      <w:r>
        <w:rPr>
          <w:rFonts w:ascii="Sabon Next LT" w:hAnsi="Sabon Next LT" w:cs="Sabon Next LT"/>
          <w:sz w:val="28"/>
          <w:szCs w:val="28"/>
        </w:rPr>
        <w:t>preva</w:t>
      </w:r>
      <w:r w:rsidR="007954E3">
        <w:rPr>
          <w:rFonts w:ascii="Sabon Next LT" w:hAnsi="Sabon Next LT" w:cs="Sabon Next LT"/>
          <w:sz w:val="28"/>
          <w:szCs w:val="28"/>
        </w:rPr>
        <w:t>rication</w:t>
      </w:r>
      <w:r w:rsidR="00BC7F0C">
        <w:rPr>
          <w:rFonts w:ascii="Sabon Next LT" w:hAnsi="Sabon Next LT" w:cs="Sabon Next LT"/>
          <w:sz w:val="28"/>
          <w:szCs w:val="28"/>
        </w:rPr>
        <w:t>.</w:t>
      </w:r>
      <w:r w:rsidR="002E0FE2">
        <w:rPr>
          <w:rFonts w:ascii="Sabon Next LT" w:hAnsi="Sabon Next LT" w:cs="Sabon Next LT"/>
          <w:sz w:val="28"/>
          <w:szCs w:val="28"/>
        </w:rPr>
        <w:t xml:space="preserve"> Please deny this application without further delay.</w:t>
      </w:r>
    </w:p>
    <w:p w14:paraId="4EF7DB47" w14:textId="324F234E" w:rsidR="00F26ECC" w:rsidRPr="00F26ECC" w:rsidRDefault="00612C9C" w:rsidP="00F26ECC">
      <w:pPr>
        <w:pStyle w:val="PlainText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In closing, o</w:t>
      </w:r>
      <w:r w:rsidR="00E027FA">
        <w:rPr>
          <w:rFonts w:ascii="Sabon Next LT" w:hAnsi="Sabon Next LT" w:cs="Sabon Next LT"/>
          <w:sz w:val="28"/>
          <w:szCs w:val="28"/>
        </w:rPr>
        <w:t>n Monday</w:t>
      </w:r>
      <w:r w:rsidR="00980538">
        <w:rPr>
          <w:rFonts w:ascii="Sabon Next LT" w:hAnsi="Sabon Next LT" w:cs="Sabon Next LT"/>
          <w:sz w:val="28"/>
          <w:szCs w:val="28"/>
        </w:rPr>
        <w:t>,</w:t>
      </w:r>
      <w:r w:rsidR="00E027FA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>February 13, 2023</w:t>
      </w:r>
      <w:r w:rsidR="00980538">
        <w:rPr>
          <w:rFonts w:ascii="Sabon Next LT" w:hAnsi="Sabon Next LT" w:cs="Sabon Next LT"/>
          <w:sz w:val="28"/>
          <w:szCs w:val="28"/>
        </w:rPr>
        <w:t>,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F26ECC" w:rsidRPr="00F26ECC">
        <w:rPr>
          <w:rFonts w:ascii="Sabon Next LT" w:hAnsi="Sabon Next LT" w:cs="Sabon Next LT"/>
          <w:sz w:val="28"/>
          <w:szCs w:val="28"/>
        </w:rPr>
        <w:t>w</w:t>
      </w:r>
      <w:r w:rsidR="006571B7">
        <w:rPr>
          <w:rFonts w:ascii="Sabon Next LT" w:hAnsi="Sabon Next LT" w:cs="Sabon Next LT"/>
          <w:sz w:val="28"/>
          <w:szCs w:val="28"/>
        </w:rPr>
        <w:t>e w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ill present </w:t>
      </w:r>
      <w:r w:rsidR="00E027FA">
        <w:rPr>
          <w:rFonts w:ascii="Sabon Next LT" w:hAnsi="Sabon Next LT" w:cs="Sabon Next LT"/>
          <w:sz w:val="28"/>
          <w:szCs w:val="28"/>
        </w:rPr>
        <w:t xml:space="preserve">abundant </w:t>
      </w:r>
      <w:r w:rsidR="00F26ECC" w:rsidRPr="00F26ECC">
        <w:rPr>
          <w:rFonts w:ascii="Sabon Next LT" w:hAnsi="Sabon Next LT" w:cs="Sabon Next LT"/>
          <w:b/>
          <w:bCs/>
          <w:sz w:val="28"/>
          <w:szCs w:val="28"/>
        </w:rPr>
        <w:t xml:space="preserve">new 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information </w:t>
      </w:r>
      <w:r w:rsidR="003D4760">
        <w:rPr>
          <w:rFonts w:ascii="Sabon Next LT" w:hAnsi="Sabon Next LT" w:cs="Sabon Next LT"/>
          <w:sz w:val="28"/>
          <w:szCs w:val="28"/>
        </w:rPr>
        <w:t>resulting from</w:t>
      </w:r>
      <w:r w:rsidR="00E027FA">
        <w:rPr>
          <w:rFonts w:ascii="Sabon Next LT" w:hAnsi="Sabon Next LT" w:cs="Sabon Next LT"/>
          <w:sz w:val="28"/>
          <w:szCs w:val="28"/>
        </w:rPr>
        <w:t xml:space="preserve"> our </w:t>
      </w:r>
      <w:r>
        <w:rPr>
          <w:rFonts w:ascii="Sabon Next LT" w:hAnsi="Sabon Next LT" w:cs="Sabon Next LT"/>
          <w:sz w:val="28"/>
          <w:szCs w:val="28"/>
        </w:rPr>
        <w:t xml:space="preserve">most recent </w:t>
      </w:r>
      <w:r w:rsidR="00E027FA" w:rsidRPr="00F26ECC">
        <w:rPr>
          <w:rFonts w:ascii="Sabon Next LT" w:hAnsi="Sabon Next LT" w:cs="Sabon Next LT"/>
          <w:sz w:val="28"/>
          <w:szCs w:val="28"/>
        </w:rPr>
        <w:t>interviews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with</w:t>
      </w:r>
      <w:r>
        <w:rPr>
          <w:rFonts w:ascii="Sabon Next LT" w:hAnsi="Sabon Next LT" w:cs="Sabon Next LT"/>
          <w:sz w:val="28"/>
          <w:szCs w:val="28"/>
        </w:rPr>
        <w:t>: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</w:t>
      </w:r>
    </w:p>
    <w:p w14:paraId="544894B5" w14:textId="77777777" w:rsidR="00F26ECC" w:rsidRPr="00F26ECC" w:rsidRDefault="00F26ECC" w:rsidP="00F26ECC">
      <w:pPr>
        <w:pStyle w:val="PlainText"/>
        <w:rPr>
          <w:rFonts w:ascii="Sabon Next LT" w:hAnsi="Sabon Next LT" w:cs="Sabon Next LT"/>
          <w:sz w:val="28"/>
          <w:szCs w:val="28"/>
        </w:rPr>
      </w:pPr>
    </w:p>
    <w:p w14:paraId="2CC97E58" w14:textId="7E43B557" w:rsidR="00F26ECC" w:rsidRPr="00F26ECC" w:rsidRDefault="00F26ECC" w:rsidP="00F26ECC">
      <w:pPr>
        <w:pStyle w:val="PlainText"/>
        <w:rPr>
          <w:rFonts w:ascii="Sabon Next LT" w:hAnsi="Sabon Next LT" w:cs="Sabon Next LT"/>
          <w:sz w:val="28"/>
          <w:szCs w:val="28"/>
        </w:rPr>
      </w:pPr>
      <w:r w:rsidRPr="00F26ECC">
        <w:rPr>
          <w:rFonts w:ascii="Sabon Next LT" w:hAnsi="Sabon Next LT" w:cs="Sabon Next LT"/>
          <w:sz w:val="28"/>
          <w:szCs w:val="28"/>
        </w:rPr>
        <w:t>DOE</w:t>
      </w:r>
      <w:r w:rsidR="003D4760">
        <w:rPr>
          <w:rFonts w:ascii="Sabon Next LT" w:hAnsi="Sabon Next LT" w:cs="Sabon Next LT"/>
          <w:sz w:val="28"/>
          <w:szCs w:val="28"/>
        </w:rPr>
        <w:t xml:space="preserve"> -</w:t>
      </w:r>
      <w:r w:rsidR="00612C9C">
        <w:rPr>
          <w:rFonts w:ascii="Sabon Next LT" w:hAnsi="Sabon Next LT" w:cs="Sabon Next LT"/>
          <w:sz w:val="28"/>
          <w:szCs w:val="28"/>
        </w:rPr>
        <w:t xml:space="preserve"> </w:t>
      </w:r>
      <w:r w:rsidRPr="00F26ECC">
        <w:rPr>
          <w:rFonts w:ascii="Sabon Next LT" w:hAnsi="Sabon Next LT" w:cs="Sabon Next LT"/>
          <w:sz w:val="28"/>
          <w:szCs w:val="28"/>
        </w:rPr>
        <w:t>NSTAR</w:t>
      </w:r>
      <w:r w:rsidR="003D4760">
        <w:rPr>
          <w:rFonts w:ascii="Sabon Next LT" w:hAnsi="Sabon Next LT" w:cs="Sabon Next LT"/>
          <w:sz w:val="28"/>
          <w:szCs w:val="28"/>
        </w:rPr>
        <w:t xml:space="preserve"> </w:t>
      </w:r>
      <w:r w:rsidR="006571B7">
        <w:rPr>
          <w:rFonts w:ascii="Sabon Next LT" w:hAnsi="Sabon Next LT" w:cs="Sabon Next LT"/>
          <w:sz w:val="28"/>
          <w:szCs w:val="28"/>
        </w:rPr>
        <w:t xml:space="preserve">– </w:t>
      </w:r>
      <w:r w:rsidRPr="00F26ECC">
        <w:rPr>
          <w:rFonts w:ascii="Sabon Next LT" w:hAnsi="Sabon Next LT" w:cs="Sabon Next LT"/>
          <w:sz w:val="28"/>
          <w:szCs w:val="28"/>
        </w:rPr>
        <w:t>EVERSOURCE</w:t>
      </w:r>
      <w:r w:rsidR="006571B7">
        <w:rPr>
          <w:rFonts w:ascii="Sabon Next LT" w:hAnsi="Sabon Next LT" w:cs="Sabon Next LT"/>
          <w:sz w:val="28"/>
          <w:szCs w:val="28"/>
        </w:rPr>
        <w:t xml:space="preserve"> </w:t>
      </w:r>
      <w:r w:rsidR="003D4760">
        <w:rPr>
          <w:rFonts w:ascii="Sabon Next LT" w:hAnsi="Sabon Next LT" w:cs="Sabon Next LT"/>
          <w:sz w:val="28"/>
          <w:szCs w:val="28"/>
        </w:rPr>
        <w:t>-</w:t>
      </w:r>
      <w:r w:rsidR="006571B7">
        <w:rPr>
          <w:rFonts w:ascii="Sabon Next LT" w:hAnsi="Sabon Next LT" w:cs="Sabon Next LT"/>
          <w:sz w:val="28"/>
          <w:szCs w:val="28"/>
        </w:rPr>
        <w:t xml:space="preserve"> </w:t>
      </w:r>
      <w:r w:rsidRPr="00F26ECC">
        <w:rPr>
          <w:rFonts w:ascii="Sabon Next LT" w:hAnsi="Sabon Next LT" w:cs="Sabon Next LT"/>
          <w:sz w:val="28"/>
          <w:szCs w:val="28"/>
        </w:rPr>
        <w:t>ISO</w:t>
      </w:r>
      <w:r w:rsidR="003D4760">
        <w:rPr>
          <w:rFonts w:ascii="Sabon Next LT" w:hAnsi="Sabon Next LT" w:cs="Sabon Next LT"/>
          <w:sz w:val="28"/>
          <w:szCs w:val="28"/>
        </w:rPr>
        <w:t xml:space="preserve"> -</w:t>
      </w:r>
      <w:r w:rsidR="006571B7">
        <w:rPr>
          <w:rFonts w:ascii="Sabon Next LT" w:hAnsi="Sabon Next LT" w:cs="Sabon Next LT"/>
          <w:sz w:val="28"/>
          <w:szCs w:val="28"/>
        </w:rPr>
        <w:t xml:space="preserve"> </w:t>
      </w:r>
      <w:r w:rsidRPr="00F26ECC">
        <w:rPr>
          <w:rFonts w:ascii="Sabon Next LT" w:hAnsi="Sabon Next LT" w:cs="Sabon Next LT"/>
          <w:sz w:val="28"/>
          <w:szCs w:val="28"/>
        </w:rPr>
        <w:t>NREL</w:t>
      </w:r>
      <w:r w:rsidR="003D4760">
        <w:rPr>
          <w:rFonts w:ascii="Sabon Next LT" w:hAnsi="Sabon Next LT" w:cs="Sabon Next LT"/>
          <w:sz w:val="28"/>
          <w:szCs w:val="28"/>
        </w:rPr>
        <w:t xml:space="preserve"> </w:t>
      </w:r>
      <w:r w:rsidR="002177E5">
        <w:rPr>
          <w:rFonts w:ascii="Sabon Next LT" w:hAnsi="Sabon Next LT" w:cs="Sabon Next LT"/>
          <w:sz w:val="28"/>
          <w:szCs w:val="28"/>
        </w:rPr>
        <w:t>–</w:t>
      </w:r>
      <w:r w:rsidR="006571B7">
        <w:rPr>
          <w:rFonts w:ascii="Sabon Next LT" w:hAnsi="Sabon Next LT" w:cs="Sabon Next LT"/>
          <w:sz w:val="28"/>
          <w:szCs w:val="28"/>
        </w:rPr>
        <w:t xml:space="preserve"> </w:t>
      </w:r>
      <w:r w:rsidR="00CE4D2E" w:rsidRPr="00F26ECC">
        <w:rPr>
          <w:rFonts w:ascii="Sabon Next LT" w:hAnsi="Sabon Next LT" w:cs="Sabon Next LT"/>
          <w:sz w:val="28"/>
          <w:szCs w:val="28"/>
        </w:rPr>
        <w:t>STANTEC</w:t>
      </w:r>
      <w:r w:rsidR="00CE4D2E">
        <w:rPr>
          <w:rFonts w:ascii="Sabon Next LT" w:hAnsi="Sabon Next LT" w:cs="Sabon Next LT"/>
          <w:sz w:val="28"/>
          <w:szCs w:val="28"/>
        </w:rPr>
        <w:t xml:space="preserve"> -</w:t>
      </w:r>
    </w:p>
    <w:p w14:paraId="12DF072D" w14:textId="1D8034D5" w:rsidR="00F26ECC" w:rsidRDefault="006571B7" w:rsidP="00F26ECC">
      <w:pPr>
        <w:pStyle w:val="PlainText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THE </w:t>
      </w:r>
      <w:r w:rsidR="00F26ECC" w:rsidRPr="00F26ECC">
        <w:rPr>
          <w:rFonts w:ascii="Sabon Next LT" w:hAnsi="Sabon Next LT" w:cs="Sabon Next LT"/>
          <w:sz w:val="28"/>
          <w:szCs w:val="28"/>
        </w:rPr>
        <w:t>MASS ‘SMART PROGRAM’</w:t>
      </w:r>
      <w:r w:rsidR="002177E5">
        <w:rPr>
          <w:rFonts w:ascii="Sabon Next LT" w:hAnsi="Sabon Next LT" w:cs="Sabon Next LT"/>
          <w:sz w:val="28"/>
          <w:szCs w:val="28"/>
        </w:rPr>
        <w:t xml:space="preserve"> –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2177E5">
        <w:rPr>
          <w:rFonts w:ascii="Sabon Next LT" w:hAnsi="Sabon Next LT" w:cs="Sabon Next LT"/>
          <w:sz w:val="28"/>
          <w:szCs w:val="28"/>
        </w:rPr>
        <w:t xml:space="preserve">THE </w:t>
      </w:r>
      <w:r w:rsidR="00E027FA">
        <w:rPr>
          <w:rFonts w:ascii="Sabon Next LT" w:hAnsi="Sabon Next LT" w:cs="Sabon Next LT"/>
          <w:sz w:val="28"/>
          <w:szCs w:val="28"/>
        </w:rPr>
        <w:t xml:space="preserve">MASS </w:t>
      </w:r>
      <w:r w:rsidR="00F26ECC" w:rsidRPr="00F26ECC">
        <w:rPr>
          <w:rFonts w:ascii="Sabon Next LT" w:hAnsi="Sabon Next LT" w:cs="Sabon Next LT"/>
          <w:sz w:val="28"/>
          <w:szCs w:val="28"/>
        </w:rPr>
        <w:t>DPU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3D4760">
        <w:rPr>
          <w:rFonts w:ascii="Sabon Next LT" w:hAnsi="Sabon Next LT" w:cs="Sabon Next LT"/>
          <w:sz w:val="28"/>
          <w:szCs w:val="28"/>
        </w:rPr>
        <w:t xml:space="preserve">- THE </w:t>
      </w:r>
      <w:r w:rsidR="00F26ECC" w:rsidRPr="00F26ECC">
        <w:rPr>
          <w:rFonts w:ascii="Sabon Next LT" w:hAnsi="Sabon Next LT" w:cs="Sabon Next LT"/>
          <w:sz w:val="28"/>
          <w:szCs w:val="28"/>
        </w:rPr>
        <w:t>MASS A</w:t>
      </w:r>
      <w:r w:rsidR="002177E5">
        <w:rPr>
          <w:rFonts w:ascii="Sabon Next LT" w:hAnsi="Sabon Next LT" w:cs="Sabon Next LT"/>
          <w:sz w:val="28"/>
          <w:szCs w:val="28"/>
        </w:rPr>
        <w:t>TTORNEY GENERAL’S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OFFICE</w:t>
      </w:r>
      <w:r>
        <w:rPr>
          <w:rFonts w:ascii="Sabon Next LT" w:hAnsi="Sabon Next LT" w:cs="Sabon Next LT"/>
          <w:sz w:val="28"/>
          <w:szCs w:val="28"/>
        </w:rPr>
        <w:t xml:space="preserve"> -</w:t>
      </w:r>
      <w:r w:rsidR="002177E5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A LEADING </w:t>
      </w:r>
      <w:r w:rsidR="00F26ECC" w:rsidRPr="00F26ECC">
        <w:rPr>
          <w:rFonts w:ascii="Sabon Next LT" w:hAnsi="Sabon Next LT" w:cs="Sabon Next LT"/>
          <w:sz w:val="28"/>
          <w:szCs w:val="28"/>
        </w:rPr>
        <w:t>ENERGY ECONOMICS FIRM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2177E5">
        <w:rPr>
          <w:rFonts w:ascii="Sabon Next LT" w:hAnsi="Sabon Next LT" w:cs="Sabon Next LT"/>
          <w:sz w:val="28"/>
          <w:szCs w:val="28"/>
        </w:rPr>
        <w:t>–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2177E5">
        <w:rPr>
          <w:rFonts w:ascii="Sabon Next LT" w:hAnsi="Sabon Next LT" w:cs="Sabon Next LT"/>
          <w:sz w:val="28"/>
          <w:szCs w:val="28"/>
        </w:rPr>
        <w:t xml:space="preserve">TWO </w:t>
      </w:r>
      <w:r w:rsidR="00F26ECC" w:rsidRPr="00F26ECC">
        <w:rPr>
          <w:rFonts w:ascii="Sabon Next LT" w:hAnsi="Sabon Next LT" w:cs="Sabon Next LT"/>
          <w:sz w:val="28"/>
          <w:szCs w:val="28"/>
        </w:rPr>
        <w:t>SOLAR SURETY BOND PROVIDER</w:t>
      </w:r>
      <w:r w:rsidR="002177E5">
        <w:rPr>
          <w:rFonts w:ascii="Sabon Next LT" w:hAnsi="Sabon Next LT" w:cs="Sabon Next LT"/>
          <w:sz w:val="28"/>
          <w:szCs w:val="28"/>
        </w:rPr>
        <w:t>S</w:t>
      </w:r>
      <w:r>
        <w:rPr>
          <w:rFonts w:ascii="Sabon Next LT" w:hAnsi="Sabon Next LT" w:cs="Sabon Next LT"/>
          <w:sz w:val="28"/>
          <w:szCs w:val="28"/>
        </w:rPr>
        <w:t xml:space="preserve"> - </w:t>
      </w:r>
      <w:r w:rsidR="00F26ECC" w:rsidRPr="00F26ECC">
        <w:rPr>
          <w:rFonts w:ascii="Sabon Next LT" w:hAnsi="Sabon Next LT" w:cs="Sabon Next LT"/>
          <w:sz w:val="28"/>
          <w:szCs w:val="28"/>
        </w:rPr>
        <w:t>SOLAR INSURANCE PROVIDERS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B90BF9">
        <w:rPr>
          <w:rFonts w:ascii="Sabon Next LT" w:hAnsi="Sabon Next LT" w:cs="Sabon Next LT"/>
          <w:sz w:val="28"/>
          <w:szCs w:val="28"/>
        </w:rPr>
        <w:t>- THE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F26ECC" w:rsidRPr="00F26ECC">
        <w:rPr>
          <w:rFonts w:ascii="Sabon Next LT" w:hAnsi="Sabon Next LT" w:cs="Sabon Next LT"/>
          <w:sz w:val="28"/>
          <w:szCs w:val="28"/>
        </w:rPr>
        <w:t>WAREHAM FIRE DEPARTMENT</w:t>
      </w:r>
      <w:r w:rsidR="005C7FBA">
        <w:rPr>
          <w:rFonts w:ascii="Sabon Next LT" w:hAnsi="Sabon Next LT" w:cs="Sabon Next LT"/>
          <w:sz w:val="28"/>
          <w:szCs w:val="28"/>
        </w:rPr>
        <w:t xml:space="preserve"> – AND </w:t>
      </w:r>
      <w:r w:rsidR="00F26ECC" w:rsidRPr="00F26ECC">
        <w:rPr>
          <w:rFonts w:ascii="Sabon Next LT" w:hAnsi="Sabon Next LT" w:cs="Sabon Next LT"/>
          <w:sz w:val="28"/>
          <w:szCs w:val="28"/>
        </w:rPr>
        <w:t>T</w:t>
      </w:r>
      <w:r w:rsidR="005C7FBA">
        <w:rPr>
          <w:rFonts w:ascii="Sabon Next LT" w:hAnsi="Sabon Next LT" w:cs="Sabon Next LT"/>
          <w:sz w:val="28"/>
          <w:szCs w:val="28"/>
        </w:rPr>
        <w:t>HE T</w:t>
      </w:r>
      <w:r w:rsidR="00F26ECC" w:rsidRPr="00F26ECC">
        <w:rPr>
          <w:rFonts w:ascii="Sabon Next LT" w:hAnsi="Sabon Next LT" w:cs="Sabon Next LT"/>
          <w:sz w:val="28"/>
          <w:szCs w:val="28"/>
        </w:rPr>
        <w:t>OWN</w:t>
      </w:r>
      <w:r w:rsidR="005C7FBA">
        <w:rPr>
          <w:rFonts w:ascii="Sabon Next LT" w:hAnsi="Sabon Next LT" w:cs="Sabon Next LT"/>
          <w:sz w:val="28"/>
          <w:szCs w:val="28"/>
        </w:rPr>
        <w:t>S</w:t>
      </w:r>
      <w:r w:rsidR="00F26ECC" w:rsidRPr="00F26ECC">
        <w:rPr>
          <w:rFonts w:ascii="Sabon Next LT" w:hAnsi="Sabon Next LT" w:cs="Sabon Next LT"/>
          <w:sz w:val="28"/>
          <w:szCs w:val="28"/>
        </w:rPr>
        <w:t xml:space="preserve"> OF WARREN</w:t>
      </w:r>
      <w:r w:rsidR="005C7FBA">
        <w:rPr>
          <w:rFonts w:ascii="Sabon Next LT" w:hAnsi="Sabon Next LT" w:cs="Sabon Next LT"/>
          <w:sz w:val="28"/>
          <w:szCs w:val="28"/>
        </w:rPr>
        <w:t xml:space="preserve">, </w:t>
      </w:r>
      <w:r w:rsidR="00F26ECC" w:rsidRPr="00F26ECC">
        <w:rPr>
          <w:rFonts w:ascii="Sabon Next LT" w:hAnsi="Sabon Next LT" w:cs="Sabon Next LT"/>
          <w:sz w:val="28"/>
          <w:szCs w:val="28"/>
        </w:rPr>
        <w:t>WEST BROOKFIELD</w:t>
      </w:r>
      <w:r w:rsidR="005C7FBA">
        <w:rPr>
          <w:rFonts w:ascii="Sabon Next LT" w:hAnsi="Sabon Next LT" w:cs="Sabon Next LT"/>
          <w:sz w:val="28"/>
          <w:szCs w:val="28"/>
        </w:rPr>
        <w:t xml:space="preserve">, </w:t>
      </w:r>
      <w:r w:rsidR="00CE4D2E">
        <w:rPr>
          <w:rFonts w:ascii="Sabon Next LT" w:hAnsi="Sabon Next LT" w:cs="Sabon Next LT"/>
          <w:sz w:val="28"/>
          <w:szCs w:val="28"/>
        </w:rPr>
        <w:t xml:space="preserve">AND </w:t>
      </w:r>
      <w:r w:rsidR="00F26ECC" w:rsidRPr="00F26ECC">
        <w:rPr>
          <w:rFonts w:ascii="Sabon Next LT" w:hAnsi="Sabon Next LT" w:cs="Sabon Next LT"/>
          <w:sz w:val="28"/>
          <w:szCs w:val="28"/>
        </w:rPr>
        <w:t>CHARLTON</w:t>
      </w:r>
    </w:p>
    <w:p w14:paraId="227341A9" w14:textId="3AAAB747" w:rsidR="00E027FA" w:rsidRDefault="00E027FA" w:rsidP="00F26ECC">
      <w:pPr>
        <w:pStyle w:val="PlainText"/>
        <w:rPr>
          <w:rFonts w:ascii="Sabon Next LT" w:hAnsi="Sabon Next LT" w:cs="Sabon Next LT"/>
          <w:sz w:val="28"/>
          <w:szCs w:val="28"/>
        </w:rPr>
      </w:pPr>
    </w:p>
    <w:p w14:paraId="4245F230" w14:textId="105CBD14" w:rsidR="00E027FA" w:rsidRDefault="00E027FA" w:rsidP="00F26ECC">
      <w:pPr>
        <w:pStyle w:val="PlainText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For the Citizens Opposed to the 0 Route 25 solar Siting</w:t>
      </w:r>
    </w:p>
    <w:p w14:paraId="70D14877" w14:textId="27D5F27F" w:rsidR="00E027FA" w:rsidRDefault="00E027FA" w:rsidP="00F26ECC">
      <w:pPr>
        <w:pStyle w:val="PlainText"/>
        <w:rPr>
          <w:rFonts w:ascii="Sabon Next LT" w:hAnsi="Sabon Next LT" w:cs="Sabon Next LT"/>
          <w:sz w:val="28"/>
          <w:szCs w:val="28"/>
        </w:rPr>
      </w:pPr>
    </w:p>
    <w:p w14:paraId="3EC22599" w14:textId="1B6107B5" w:rsidR="00E027FA" w:rsidRPr="00F26ECC" w:rsidRDefault="00E027FA" w:rsidP="00F26ECC">
      <w:pPr>
        <w:pStyle w:val="PlainText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BCC</w:t>
      </w:r>
    </w:p>
    <w:p w14:paraId="1123115B" w14:textId="77777777" w:rsidR="00F26ECC" w:rsidRPr="00F26ECC" w:rsidRDefault="00F26ECC" w:rsidP="00F26ECC">
      <w:pPr>
        <w:pStyle w:val="PlainText"/>
        <w:rPr>
          <w:rFonts w:ascii="Sabon Next LT" w:hAnsi="Sabon Next LT" w:cs="Sabon Next LT"/>
          <w:sz w:val="28"/>
          <w:szCs w:val="28"/>
        </w:rPr>
      </w:pPr>
    </w:p>
    <w:p w14:paraId="3134B545" w14:textId="095D98E4" w:rsidR="00F26ECC" w:rsidRPr="00F26ECC" w:rsidRDefault="00F26ECC">
      <w:pPr>
        <w:rPr>
          <w:rFonts w:ascii="Sabon Next LT" w:hAnsi="Sabon Next LT" w:cs="Sabon Next LT"/>
          <w:sz w:val="28"/>
          <w:szCs w:val="28"/>
        </w:rPr>
      </w:pPr>
    </w:p>
    <w:p w14:paraId="35E5C81F" w14:textId="4B3B11E5" w:rsidR="00026723" w:rsidRPr="00F26ECC" w:rsidRDefault="00026723">
      <w:pPr>
        <w:rPr>
          <w:rFonts w:ascii="Sabon Next LT" w:hAnsi="Sabon Next LT" w:cs="Sabon Next LT"/>
          <w:sz w:val="28"/>
          <w:szCs w:val="28"/>
        </w:rPr>
      </w:pPr>
    </w:p>
    <w:p w14:paraId="342A66B8" w14:textId="77777777" w:rsidR="00026723" w:rsidRPr="00F26ECC" w:rsidRDefault="00026723">
      <w:pPr>
        <w:rPr>
          <w:rFonts w:ascii="Sabon Next LT" w:hAnsi="Sabon Next LT" w:cs="Sabon Next LT"/>
          <w:sz w:val="28"/>
          <w:szCs w:val="28"/>
        </w:rPr>
      </w:pPr>
    </w:p>
    <w:p w14:paraId="569FF69D" w14:textId="51C4C34B" w:rsidR="00026723" w:rsidRPr="00F26ECC" w:rsidRDefault="00026723">
      <w:pPr>
        <w:rPr>
          <w:rFonts w:ascii="Sabon Next LT" w:hAnsi="Sabon Next LT" w:cs="Sabon Next LT"/>
          <w:sz w:val="28"/>
          <w:szCs w:val="28"/>
        </w:rPr>
      </w:pPr>
    </w:p>
    <w:p w14:paraId="0485016C" w14:textId="77777777" w:rsidR="00026723" w:rsidRPr="00F26ECC" w:rsidRDefault="00026723">
      <w:pPr>
        <w:rPr>
          <w:rFonts w:ascii="Sabon Next LT" w:hAnsi="Sabon Next LT" w:cs="Sabon Next LT"/>
          <w:sz w:val="28"/>
          <w:szCs w:val="28"/>
        </w:rPr>
      </w:pPr>
    </w:p>
    <w:p w14:paraId="4C3A1878" w14:textId="6BC98D6E" w:rsidR="00131365" w:rsidRPr="00F26ECC" w:rsidRDefault="00131365">
      <w:pPr>
        <w:rPr>
          <w:rFonts w:ascii="Sabon Next LT" w:hAnsi="Sabon Next LT" w:cs="Sabon Next LT"/>
          <w:sz w:val="28"/>
          <w:szCs w:val="28"/>
        </w:rPr>
      </w:pPr>
    </w:p>
    <w:sectPr w:rsidR="00131365" w:rsidRPr="00F2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F1"/>
    <w:rsid w:val="00026723"/>
    <w:rsid w:val="00031FA5"/>
    <w:rsid w:val="00037C64"/>
    <w:rsid w:val="00065BB3"/>
    <w:rsid w:val="00084039"/>
    <w:rsid w:val="0009236B"/>
    <w:rsid w:val="000B4F18"/>
    <w:rsid w:val="001067E3"/>
    <w:rsid w:val="00106F99"/>
    <w:rsid w:val="001156AB"/>
    <w:rsid w:val="0012221E"/>
    <w:rsid w:val="00131365"/>
    <w:rsid w:val="001401D1"/>
    <w:rsid w:val="0014664A"/>
    <w:rsid w:val="00162D81"/>
    <w:rsid w:val="00165C48"/>
    <w:rsid w:val="001B4F9D"/>
    <w:rsid w:val="001B53B7"/>
    <w:rsid w:val="0020244D"/>
    <w:rsid w:val="002177E5"/>
    <w:rsid w:val="00233DBF"/>
    <w:rsid w:val="00234917"/>
    <w:rsid w:val="00240B0D"/>
    <w:rsid w:val="00244514"/>
    <w:rsid w:val="00260EE6"/>
    <w:rsid w:val="002750D5"/>
    <w:rsid w:val="00276D25"/>
    <w:rsid w:val="002C4B0C"/>
    <w:rsid w:val="002D0305"/>
    <w:rsid w:val="002D1E7E"/>
    <w:rsid w:val="002D6B9F"/>
    <w:rsid w:val="002E0FE2"/>
    <w:rsid w:val="002E520A"/>
    <w:rsid w:val="002F58AA"/>
    <w:rsid w:val="002F68D8"/>
    <w:rsid w:val="00300183"/>
    <w:rsid w:val="003055E9"/>
    <w:rsid w:val="003151F9"/>
    <w:rsid w:val="0032623B"/>
    <w:rsid w:val="00335E59"/>
    <w:rsid w:val="003364F1"/>
    <w:rsid w:val="0034244B"/>
    <w:rsid w:val="00351ED7"/>
    <w:rsid w:val="003976FE"/>
    <w:rsid w:val="003D106B"/>
    <w:rsid w:val="003D4760"/>
    <w:rsid w:val="003E6755"/>
    <w:rsid w:val="0040741B"/>
    <w:rsid w:val="00410313"/>
    <w:rsid w:val="00426BB7"/>
    <w:rsid w:val="004324C8"/>
    <w:rsid w:val="00480F0A"/>
    <w:rsid w:val="004870EA"/>
    <w:rsid w:val="00496083"/>
    <w:rsid w:val="00496696"/>
    <w:rsid w:val="004A1F65"/>
    <w:rsid w:val="004A2FE0"/>
    <w:rsid w:val="004A46BF"/>
    <w:rsid w:val="004A6D9D"/>
    <w:rsid w:val="004A7E3E"/>
    <w:rsid w:val="004C0350"/>
    <w:rsid w:val="004C5AD8"/>
    <w:rsid w:val="004D71AF"/>
    <w:rsid w:val="00503476"/>
    <w:rsid w:val="00505F96"/>
    <w:rsid w:val="00507DF1"/>
    <w:rsid w:val="005219A7"/>
    <w:rsid w:val="005259D6"/>
    <w:rsid w:val="00535535"/>
    <w:rsid w:val="00581865"/>
    <w:rsid w:val="00584B54"/>
    <w:rsid w:val="00587997"/>
    <w:rsid w:val="005926A1"/>
    <w:rsid w:val="00593970"/>
    <w:rsid w:val="00595527"/>
    <w:rsid w:val="00596B07"/>
    <w:rsid w:val="005B7DC4"/>
    <w:rsid w:val="005C7FBA"/>
    <w:rsid w:val="005D0F0C"/>
    <w:rsid w:val="005D31C8"/>
    <w:rsid w:val="005D56EF"/>
    <w:rsid w:val="005F308A"/>
    <w:rsid w:val="00612C9C"/>
    <w:rsid w:val="006339FB"/>
    <w:rsid w:val="00642B31"/>
    <w:rsid w:val="00647BBD"/>
    <w:rsid w:val="00653439"/>
    <w:rsid w:val="006571B7"/>
    <w:rsid w:val="00690F85"/>
    <w:rsid w:val="006B0798"/>
    <w:rsid w:val="006B0921"/>
    <w:rsid w:val="006C72D9"/>
    <w:rsid w:val="006D08FB"/>
    <w:rsid w:val="006E199F"/>
    <w:rsid w:val="006F1C17"/>
    <w:rsid w:val="0070720D"/>
    <w:rsid w:val="0071356C"/>
    <w:rsid w:val="00741F11"/>
    <w:rsid w:val="00741FA4"/>
    <w:rsid w:val="00744DA8"/>
    <w:rsid w:val="007674EB"/>
    <w:rsid w:val="00772E09"/>
    <w:rsid w:val="007954E3"/>
    <w:rsid w:val="00795C3B"/>
    <w:rsid w:val="007B3C10"/>
    <w:rsid w:val="007D6424"/>
    <w:rsid w:val="007E36DD"/>
    <w:rsid w:val="00803DA4"/>
    <w:rsid w:val="008072EE"/>
    <w:rsid w:val="00813FE0"/>
    <w:rsid w:val="00814B20"/>
    <w:rsid w:val="0083390A"/>
    <w:rsid w:val="00834E13"/>
    <w:rsid w:val="00866370"/>
    <w:rsid w:val="008742F9"/>
    <w:rsid w:val="00886669"/>
    <w:rsid w:val="00895113"/>
    <w:rsid w:val="008B6844"/>
    <w:rsid w:val="008D0C57"/>
    <w:rsid w:val="00917BE1"/>
    <w:rsid w:val="0097046F"/>
    <w:rsid w:val="00975AFB"/>
    <w:rsid w:val="00980538"/>
    <w:rsid w:val="009B6A0A"/>
    <w:rsid w:val="009D6268"/>
    <w:rsid w:val="009E2A3F"/>
    <w:rsid w:val="009E5D85"/>
    <w:rsid w:val="009F00F0"/>
    <w:rsid w:val="00A07E9E"/>
    <w:rsid w:val="00A27E19"/>
    <w:rsid w:val="00A4141B"/>
    <w:rsid w:val="00A47E27"/>
    <w:rsid w:val="00A5649C"/>
    <w:rsid w:val="00A62231"/>
    <w:rsid w:val="00A75CBB"/>
    <w:rsid w:val="00AA525B"/>
    <w:rsid w:val="00AA53CD"/>
    <w:rsid w:val="00AC7FB2"/>
    <w:rsid w:val="00AD2B74"/>
    <w:rsid w:val="00AE30AA"/>
    <w:rsid w:val="00AE5AD4"/>
    <w:rsid w:val="00AE6D21"/>
    <w:rsid w:val="00AF047E"/>
    <w:rsid w:val="00B16A74"/>
    <w:rsid w:val="00B21210"/>
    <w:rsid w:val="00B32B8B"/>
    <w:rsid w:val="00B41500"/>
    <w:rsid w:val="00B4688F"/>
    <w:rsid w:val="00B47CC8"/>
    <w:rsid w:val="00B72EFE"/>
    <w:rsid w:val="00B743B1"/>
    <w:rsid w:val="00B76F65"/>
    <w:rsid w:val="00B800BD"/>
    <w:rsid w:val="00B90593"/>
    <w:rsid w:val="00B90BF9"/>
    <w:rsid w:val="00B94D40"/>
    <w:rsid w:val="00BC1C91"/>
    <w:rsid w:val="00BC34A4"/>
    <w:rsid w:val="00BC401C"/>
    <w:rsid w:val="00BC7F0C"/>
    <w:rsid w:val="00BD19C8"/>
    <w:rsid w:val="00BD250D"/>
    <w:rsid w:val="00BF362E"/>
    <w:rsid w:val="00C468CD"/>
    <w:rsid w:val="00C54009"/>
    <w:rsid w:val="00C72C1B"/>
    <w:rsid w:val="00C80041"/>
    <w:rsid w:val="00C94AD5"/>
    <w:rsid w:val="00CB71A9"/>
    <w:rsid w:val="00CC599A"/>
    <w:rsid w:val="00CC6585"/>
    <w:rsid w:val="00CD5635"/>
    <w:rsid w:val="00CE4D2E"/>
    <w:rsid w:val="00D016C1"/>
    <w:rsid w:val="00D30B0C"/>
    <w:rsid w:val="00D37FF3"/>
    <w:rsid w:val="00D41CDD"/>
    <w:rsid w:val="00D4279C"/>
    <w:rsid w:val="00D60107"/>
    <w:rsid w:val="00D61AB7"/>
    <w:rsid w:val="00D676B8"/>
    <w:rsid w:val="00D77234"/>
    <w:rsid w:val="00D90ECC"/>
    <w:rsid w:val="00D91E60"/>
    <w:rsid w:val="00D93FD7"/>
    <w:rsid w:val="00DA1C5E"/>
    <w:rsid w:val="00DA5798"/>
    <w:rsid w:val="00DB6ECC"/>
    <w:rsid w:val="00DD11A5"/>
    <w:rsid w:val="00DD1B06"/>
    <w:rsid w:val="00DF2170"/>
    <w:rsid w:val="00E027FA"/>
    <w:rsid w:val="00E03632"/>
    <w:rsid w:val="00E0437A"/>
    <w:rsid w:val="00E465E3"/>
    <w:rsid w:val="00E558D9"/>
    <w:rsid w:val="00E577C4"/>
    <w:rsid w:val="00E60FCA"/>
    <w:rsid w:val="00E77D81"/>
    <w:rsid w:val="00E81629"/>
    <w:rsid w:val="00E81EE2"/>
    <w:rsid w:val="00E96D29"/>
    <w:rsid w:val="00ED092A"/>
    <w:rsid w:val="00EF53D2"/>
    <w:rsid w:val="00F2004B"/>
    <w:rsid w:val="00F26ECC"/>
    <w:rsid w:val="00F45079"/>
    <w:rsid w:val="00F453BE"/>
    <w:rsid w:val="00F67ED3"/>
    <w:rsid w:val="00FE679F"/>
    <w:rsid w:val="00FE6854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4220"/>
  <w15:chartTrackingRefBased/>
  <w15:docId w15:val="{2165D374-3E0D-40D4-AFBE-71100903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6E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6E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 cosgrove</dc:creator>
  <cp:keywords/>
  <dc:description/>
  <cp:lastModifiedBy>barry c cosgrove</cp:lastModifiedBy>
  <cp:revision>3</cp:revision>
  <dcterms:created xsi:type="dcterms:W3CDTF">2023-02-09T16:39:00Z</dcterms:created>
  <dcterms:modified xsi:type="dcterms:W3CDTF">2023-02-09T16:43:00Z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69472589-9fc9-48fd-a92d-0716080c067a</vt:lpwstr>
  </property>
</Properties>
</file>