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47DF" w14:textId="760306EE" w:rsidR="0067107C" w:rsidRPr="00963381" w:rsidRDefault="00C77F7B" w:rsidP="007A3AA1">
      <w:pPr>
        <w:spacing w:after="0" w:line="240" w:lineRule="auto"/>
        <w:ind w:left="720" w:firstLine="720"/>
        <w:rPr>
          <w:rFonts w:ascii="Sabon Next LT" w:eastAsia="Times New Roman" w:hAnsi="Sabon Next LT" w:cs="Sabon Next LT"/>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63C5">
        <w:rPr>
          <w:rFonts w:ascii="Sabon Next LT" w:eastAsia="Times New Roman" w:hAnsi="Sabon Next LT" w:cs="Sabon Next LT"/>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1F3821">
        <w:rPr>
          <w:rFonts w:ascii="Sabon Next LT" w:eastAsia="Times New Roman" w:hAnsi="Sabon Next LT" w:cs="Sabon Next LT"/>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67107C" w:rsidRPr="000A0993">
        <w:rPr>
          <w:rFonts w:ascii="Sabon Next LT" w:eastAsia="Times New Roman" w:hAnsi="Sabon Next LT" w:cs="Sabon Next L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DA5B74" w:rsidRPr="000A0993">
        <w:rPr>
          <w:rFonts w:ascii="Sabon Next LT" w:eastAsia="Times New Roman" w:hAnsi="Sabon Next LT" w:cs="Sabon Next L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itizens Opposed </w:t>
      </w:r>
      <w:r w:rsidR="00057C94" w:rsidRPr="000A0993">
        <w:rPr>
          <w:rFonts w:ascii="Sabon Next LT" w:eastAsia="Times New Roman" w:hAnsi="Sabon Next LT" w:cs="Sabon Next L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DA5B74" w:rsidRPr="000A0993">
        <w:rPr>
          <w:rFonts w:ascii="Sabon Next LT" w:eastAsia="Times New Roman" w:hAnsi="Sabon Next LT" w:cs="Sabon Next L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w:t>
      </w:r>
      <w:r w:rsidR="00BD6401" w:rsidRPr="000A0993">
        <w:rPr>
          <w:rFonts w:ascii="Sabon Next LT" w:eastAsia="Times New Roman" w:hAnsi="Sabon Next LT" w:cs="Sabon Next L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6B1A08" w:rsidRPr="000A0993">
        <w:rPr>
          <w:rFonts w:ascii="Sabon Next LT" w:eastAsia="Times New Roman" w:hAnsi="Sabon Next LT" w:cs="Sabon Next L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BD6401" w:rsidRPr="000A0993">
        <w:rPr>
          <w:rFonts w:ascii="Sabon Next LT" w:eastAsia="Times New Roman" w:hAnsi="Sabon Next LT" w:cs="Sabon Next L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Route 25 Solar </w:t>
      </w:r>
      <w:r w:rsidR="006B1A08" w:rsidRPr="000A0993">
        <w:rPr>
          <w:rFonts w:ascii="Sabon Next LT" w:eastAsia="Times New Roman" w:hAnsi="Sabon Next LT" w:cs="Sabon Next L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w:t>
      </w:r>
      <w:r w:rsidR="00A13C28" w:rsidRPr="000A0993">
        <w:rPr>
          <w:rFonts w:ascii="Sabon Next LT" w:eastAsia="Times New Roman" w:hAnsi="Sabon Next LT" w:cs="Sabon Next L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006B1A08" w:rsidRPr="00963381">
        <w:rPr>
          <w:rFonts w:ascii="Sabon Next LT" w:eastAsia="Times New Roman" w:hAnsi="Sabon Next LT" w:cs="Sabon Next L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6401" w:rsidRPr="00963381">
        <w:rPr>
          <w:rFonts w:ascii="Sabon Next LT" w:eastAsia="Times New Roman" w:hAnsi="Sabon Next LT" w:cs="Sabon Next L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19ECB6" w14:textId="53ECA29E" w:rsidR="0067107C" w:rsidRPr="00963381" w:rsidRDefault="00057C94" w:rsidP="0067107C">
      <w:pPr>
        <w:spacing w:after="0" w:line="240" w:lineRule="auto"/>
        <w:jc w:val="center"/>
        <w:rPr>
          <w:rFonts w:ascii="Sabon Next LT" w:eastAsia="Times New Roman" w:hAnsi="Sabon Next LT" w:cs="Sabon Next LT"/>
          <w:sz w:val="24"/>
          <w:szCs w:val="24"/>
        </w:rPr>
      </w:pPr>
      <w:r w:rsidRPr="00963381">
        <w:rPr>
          <w:rFonts w:ascii="Sabon Next LT" w:eastAsia="Times New Roman" w:hAnsi="Sabon Next LT" w:cs="Sabon Next LT"/>
          <w:color w:val="000000"/>
          <w:sz w:val="24"/>
          <w:szCs w:val="24"/>
        </w:rPr>
        <w:t>c</w:t>
      </w:r>
      <w:r w:rsidR="00BD6401" w:rsidRPr="00963381">
        <w:rPr>
          <w:rFonts w:ascii="Sabon Next LT" w:eastAsia="Times New Roman" w:hAnsi="Sabon Next LT" w:cs="Sabon Next LT"/>
          <w:color w:val="000000"/>
          <w:sz w:val="24"/>
          <w:szCs w:val="24"/>
        </w:rPr>
        <w:t xml:space="preserve">/o Barry C. Cosgrove </w:t>
      </w:r>
    </w:p>
    <w:p w14:paraId="109ACC86" w14:textId="598AB980" w:rsidR="0067107C" w:rsidRPr="00963381" w:rsidRDefault="00BD6401" w:rsidP="0067107C">
      <w:pPr>
        <w:spacing w:after="0" w:line="240" w:lineRule="auto"/>
        <w:jc w:val="center"/>
        <w:rPr>
          <w:rFonts w:ascii="Sabon Next LT" w:eastAsia="Times New Roman" w:hAnsi="Sabon Next LT" w:cs="Sabon Next LT"/>
          <w:sz w:val="24"/>
          <w:szCs w:val="24"/>
        </w:rPr>
      </w:pPr>
      <w:r w:rsidRPr="00963381">
        <w:rPr>
          <w:rFonts w:ascii="Sabon Next LT" w:eastAsia="Times New Roman" w:hAnsi="Sabon Next LT" w:cs="Sabon Next LT"/>
          <w:color w:val="000000"/>
          <w:sz w:val="24"/>
          <w:szCs w:val="24"/>
        </w:rPr>
        <w:t xml:space="preserve">49 </w:t>
      </w:r>
      <w:r w:rsidR="006B1A08" w:rsidRPr="00963381">
        <w:rPr>
          <w:rFonts w:ascii="Sabon Next LT" w:eastAsia="Times New Roman" w:hAnsi="Sabon Next LT" w:cs="Sabon Next LT"/>
          <w:color w:val="000000"/>
          <w:sz w:val="24"/>
          <w:szCs w:val="24"/>
        </w:rPr>
        <w:t>Blackmore</w:t>
      </w:r>
      <w:r w:rsidRPr="00963381">
        <w:rPr>
          <w:rFonts w:ascii="Sabon Next LT" w:eastAsia="Times New Roman" w:hAnsi="Sabon Next LT" w:cs="Sabon Next LT"/>
          <w:color w:val="000000"/>
          <w:sz w:val="24"/>
          <w:szCs w:val="24"/>
        </w:rPr>
        <w:t xml:space="preserve"> Pond Circle</w:t>
      </w:r>
    </w:p>
    <w:p w14:paraId="5BF0EBC2" w14:textId="7A9D3409" w:rsidR="0067107C" w:rsidRPr="00963381" w:rsidRDefault="00BD6401" w:rsidP="002009A4">
      <w:pPr>
        <w:spacing w:after="0" w:line="240" w:lineRule="auto"/>
        <w:jc w:val="center"/>
        <w:rPr>
          <w:rFonts w:ascii="Sabon Next LT" w:eastAsia="Times New Roman" w:hAnsi="Sabon Next LT" w:cs="Sabon Next LT"/>
          <w:sz w:val="24"/>
          <w:szCs w:val="24"/>
        </w:rPr>
      </w:pPr>
      <w:r w:rsidRPr="00963381">
        <w:rPr>
          <w:rFonts w:ascii="Sabon Next LT" w:eastAsia="Times New Roman" w:hAnsi="Sabon Next LT" w:cs="Sabon Next LT"/>
          <w:color w:val="000000"/>
          <w:sz w:val="24"/>
          <w:szCs w:val="24"/>
        </w:rPr>
        <w:t xml:space="preserve">West </w:t>
      </w:r>
      <w:r w:rsidR="006B1A08" w:rsidRPr="00963381">
        <w:rPr>
          <w:rFonts w:ascii="Sabon Next LT" w:eastAsia="Times New Roman" w:hAnsi="Sabon Next LT" w:cs="Sabon Next LT"/>
          <w:color w:val="000000"/>
          <w:sz w:val="24"/>
          <w:szCs w:val="24"/>
        </w:rPr>
        <w:t>Wareham,</w:t>
      </w:r>
      <w:r w:rsidRPr="00963381">
        <w:rPr>
          <w:rFonts w:ascii="Sabon Next LT" w:eastAsia="Times New Roman" w:hAnsi="Sabon Next LT" w:cs="Sabon Next LT"/>
          <w:color w:val="000000"/>
          <w:sz w:val="24"/>
          <w:szCs w:val="24"/>
        </w:rPr>
        <w:t xml:space="preserve"> Ma 02576</w:t>
      </w:r>
    </w:p>
    <w:p w14:paraId="4491659E" w14:textId="10FC5484" w:rsidR="0067107C" w:rsidRDefault="002673FE" w:rsidP="0067107C">
      <w:pPr>
        <w:spacing w:after="0" w:line="240" w:lineRule="auto"/>
        <w:jc w:val="center"/>
        <w:rPr>
          <w:rFonts w:ascii="Sabon Next LT" w:eastAsia="Times New Roman" w:hAnsi="Sabon Next LT" w:cs="Sabon Next LT"/>
          <w:b/>
          <w:bCs/>
          <w:color w:val="000000"/>
          <w:sz w:val="24"/>
          <w:szCs w:val="24"/>
        </w:rPr>
      </w:pPr>
      <w:r w:rsidRPr="00963381">
        <w:rPr>
          <w:rFonts w:ascii="Sabon Next LT" w:eastAsia="Times New Roman" w:hAnsi="Sabon Next LT" w:cs="Sabon Next LT"/>
          <w:b/>
          <w:bCs/>
          <w:color w:val="000000"/>
          <w:sz w:val="24"/>
          <w:szCs w:val="24"/>
        </w:rPr>
        <w:t>January 2</w:t>
      </w:r>
      <w:r w:rsidR="006B1A08" w:rsidRPr="00963381">
        <w:rPr>
          <w:rFonts w:ascii="Sabon Next LT" w:eastAsia="Times New Roman" w:hAnsi="Sabon Next LT" w:cs="Sabon Next LT"/>
          <w:b/>
          <w:bCs/>
          <w:color w:val="000000"/>
          <w:sz w:val="24"/>
          <w:szCs w:val="24"/>
        </w:rPr>
        <w:t>,</w:t>
      </w:r>
      <w:r w:rsidR="0067107C" w:rsidRPr="00963381">
        <w:rPr>
          <w:rFonts w:ascii="Sabon Next LT" w:eastAsia="Times New Roman" w:hAnsi="Sabon Next LT" w:cs="Sabon Next LT"/>
          <w:b/>
          <w:bCs/>
          <w:color w:val="000000"/>
          <w:sz w:val="24"/>
          <w:szCs w:val="24"/>
        </w:rPr>
        <w:t xml:space="preserve"> 202</w:t>
      </w:r>
      <w:r w:rsidRPr="00963381">
        <w:rPr>
          <w:rFonts w:ascii="Sabon Next LT" w:eastAsia="Times New Roman" w:hAnsi="Sabon Next LT" w:cs="Sabon Next LT"/>
          <w:b/>
          <w:bCs/>
          <w:color w:val="000000"/>
          <w:sz w:val="24"/>
          <w:szCs w:val="24"/>
        </w:rPr>
        <w:t>3</w:t>
      </w:r>
    </w:p>
    <w:p w14:paraId="153368D6" w14:textId="77777777" w:rsidR="00477918" w:rsidRDefault="00477918" w:rsidP="0067107C">
      <w:pPr>
        <w:spacing w:after="0" w:line="240" w:lineRule="auto"/>
        <w:jc w:val="center"/>
        <w:rPr>
          <w:rFonts w:ascii="Sabon Next LT" w:eastAsia="Times New Roman" w:hAnsi="Sabon Next LT" w:cs="Sabon Next LT"/>
          <w:b/>
          <w:bCs/>
          <w:color w:val="000000"/>
          <w:sz w:val="24"/>
          <w:szCs w:val="24"/>
        </w:rPr>
      </w:pPr>
    </w:p>
    <w:p w14:paraId="54E01F4B" w14:textId="77777777" w:rsidR="00477918" w:rsidRDefault="00477918" w:rsidP="0067107C">
      <w:pPr>
        <w:spacing w:after="0" w:line="240" w:lineRule="auto"/>
        <w:jc w:val="center"/>
        <w:rPr>
          <w:rFonts w:ascii="Sabon Next LT" w:eastAsia="Times New Roman" w:hAnsi="Sabon Next LT" w:cs="Sabon Next LT"/>
          <w:b/>
          <w:bCs/>
          <w:color w:val="000000"/>
          <w:sz w:val="24"/>
          <w:szCs w:val="24"/>
        </w:rPr>
      </w:pPr>
    </w:p>
    <w:p w14:paraId="3878B99F" w14:textId="77777777" w:rsidR="00963381" w:rsidRPr="00963381" w:rsidRDefault="00963381" w:rsidP="0067107C">
      <w:pPr>
        <w:spacing w:after="0" w:line="240" w:lineRule="auto"/>
        <w:jc w:val="center"/>
        <w:rPr>
          <w:rFonts w:ascii="Sabon Next LT" w:eastAsia="Times New Roman" w:hAnsi="Sabon Next LT" w:cs="Sabon Next LT"/>
          <w:b/>
          <w:bCs/>
          <w:color w:val="000000"/>
          <w:sz w:val="24"/>
          <w:szCs w:val="24"/>
        </w:rPr>
      </w:pPr>
    </w:p>
    <w:p w14:paraId="697DAC18" w14:textId="77777777" w:rsidR="0067107C" w:rsidRPr="005563C5" w:rsidRDefault="0067107C" w:rsidP="0067107C">
      <w:pPr>
        <w:spacing w:after="0" w:line="240" w:lineRule="auto"/>
        <w:rPr>
          <w:rFonts w:ascii="Sabon Next LT" w:eastAsia="Times New Roman" w:hAnsi="Sabon Next LT" w:cs="Sabon Next LT"/>
          <w:sz w:val="20"/>
          <w:szCs w:val="20"/>
        </w:rPr>
      </w:pPr>
      <w:r w:rsidRPr="005563C5">
        <w:rPr>
          <w:rFonts w:ascii="Sabon Next LT" w:eastAsia="Times New Roman" w:hAnsi="Sabon Next LT" w:cs="Sabon Next LT"/>
          <w:color w:val="000000"/>
          <w:sz w:val="20"/>
          <w:szCs w:val="20"/>
        </w:rPr>
        <w:t>Michael King</w:t>
      </w:r>
    </w:p>
    <w:p w14:paraId="153FF35B" w14:textId="77777777" w:rsidR="0067107C" w:rsidRPr="005563C5" w:rsidRDefault="0067107C" w:rsidP="0067107C">
      <w:pPr>
        <w:spacing w:after="0" w:line="240" w:lineRule="auto"/>
        <w:rPr>
          <w:rFonts w:ascii="Sabon Next LT" w:eastAsia="Times New Roman" w:hAnsi="Sabon Next LT" w:cs="Sabon Next LT"/>
          <w:sz w:val="20"/>
          <w:szCs w:val="20"/>
        </w:rPr>
      </w:pPr>
      <w:r w:rsidRPr="005563C5">
        <w:rPr>
          <w:rFonts w:ascii="Sabon Next LT" w:eastAsia="Times New Roman" w:hAnsi="Sabon Next LT" w:cs="Sabon Next LT"/>
          <w:color w:val="000000"/>
          <w:sz w:val="20"/>
          <w:szCs w:val="20"/>
        </w:rPr>
        <w:t>Chair, Planning Board</w:t>
      </w:r>
    </w:p>
    <w:p w14:paraId="5167AD58" w14:textId="77777777" w:rsidR="0067107C" w:rsidRPr="005563C5" w:rsidRDefault="0067107C" w:rsidP="0067107C">
      <w:pPr>
        <w:spacing w:after="0" w:line="240" w:lineRule="auto"/>
        <w:rPr>
          <w:rFonts w:ascii="Sabon Next LT" w:eastAsia="Times New Roman" w:hAnsi="Sabon Next LT" w:cs="Sabon Next LT"/>
          <w:sz w:val="20"/>
          <w:szCs w:val="20"/>
        </w:rPr>
      </w:pPr>
      <w:r w:rsidRPr="005563C5">
        <w:rPr>
          <w:rFonts w:ascii="Sabon Next LT" w:eastAsia="Times New Roman" w:hAnsi="Sabon Next LT" w:cs="Sabon Next LT"/>
          <w:color w:val="000000"/>
          <w:sz w:val="20"/>
          <w:szCs w:val="20"/>
        </w:rPr>
        <w:t>Town of Wareham</w:t>
      </w:r>
    </w:p>
    <w:p w14:paraId="1171E728" w14:textId="77777777" w:rsidR="0067107C" w:rsidRPr="005563C5" w:rsidRDefault="0067107C" w:rsidP="0067107C">
      <w:pPr>
        <w:spacing w:after="0" w:line="240" w:lineRule="auto"/>
        <w:rPr>
          <w:rFonts w:ascii="Sabon Next LT" w:eastAsia="Times New Roman" w:hAnsi="Sabon Next LT" w:cs="Sabon Next LT"/>
          <w:sz w:val="20"/>
          <w:szCs w:val="20"/>
        </w:rPr>
      </w:pPr>
      <w:r w:rsidRPr="005563C5">
        <w:rPr>
          <w:rFonts w:ascii="Sabon Next LT" w:eastAsia="Times New Roman" w:hAnsi="Sabon Next LT" w:cs="Sabon Next LT"/>
          <w:color w:val="000000"/>
          <w:sz w:val="20"/>
          <w:szCs w:val="20"/>
        </w:rPr>
        <w:t>Marion Road</w:t>
      </w:r>
    </w:p>
    <w:p w14:paraId="59BDA95E" w14:textId="715B3766" w:rsidR="0067107C" w:rsidRPr="005563C5" w:rsidRDefault="0067107C" w:rsidP="0067107C">
      <w:pPr>
        <w:spacing w:after="0" w:line="240" w:lineRule="auto"/>
        <w:rPr>
          <w:rFonts w:ascii="Sabon Next LT" w:eastAsia="Times New Roman" w:hAnsi="Sabon Next LT" w:cs="Sabon Next LT"/>
          <w:sz w:val="20"/>
          <w:szCs w:val="20"/>
        </w:rPr>
      </w:pPr>
      <w:r w:rsidRPr="005563C5">
        <w:rPr>
          <w:rFonts w:ascii="Sabon Next LT" w:eastAsia="Times New Roman" w:hAnsi="Sabon Next LT" w:cs="Sabon Next LT"/>
          <w:color w:val="000000"/>
          <w:sz w:val="20"/>
          <w:szCs w:val="20"/>
        </w:rPr>
        <w:t>Wareham MA</w:t>
      </w:r>
      <w:r w:rsidR="00746346" w:rsidRPr="005563C5">
        <w:rPr>
          <w:rFonts w:ascii="Sabon Next LT" w:eastAsia="Times New Roman" w:hAnsi="Sabon Next LT" w:cs="Sabon Next LT"/>
          <w:color w:val="000000"/>
          <w:sz w:val="20"/>
          <w:szCs w:val="20"/>
        </w:rPr>
        <w:t>.</w:t>
      </w:r>
    </w:p>
    <w:p w14:paraId="5C17720F" w14:textId="77777777" w:rsidR="0067107C" w:rsidRPr="005563C5" w:rsidRDefault="0067107C" w:rsidP="0067107C">
      <w:pPr>
        <w:spacing w:after="0" w:line="240" w:lineRule="auto"/>
        <w:rPr>
          <w:rFonts w:ascii="Sabon Next LT" w:eastAsia="Times New Roman" w:hAnsi="Sabon Next LT" w:cs="Sabon Next LT"/>
          <w:sz w:val="20"/>
          <w:szCs w:val="20"/>
        </w:rPr>
      </w:pPr>
    </w:p>
    <w:p w14:paraId="0A7F8D68" w14:textId="77777777" w:rsidR="0067107C" w:rsidRPr="005563C5" w:rsidRDefault="0067107C" w:rsidP="0067107C">
      <w:pPr>
        <w:spacing w:after="0" w:line="240" w:lineRule="auto"/>
        <w:rPr>
          <w:rFonts w:ascii="Sabon Next LT" w:eastAsia="Times New Roman" w:hAnsi="Sabon Next LT" w:cs="Sabon Next LT"/>
          <w:sz w:val="20"/>
          <w:szCs w:val="20"/>
        </w:rPr>
      </w:pPr>
      <w:r w:rsidRPr="005563C5">
        <w:rPr>
          <w:rFonts w:ascii="Sabon Next LT" w:eastAsia="Times New Roman" w:hAnsi="Sabon Next LT" w:cs="Sabon Next LT"/>
          <w:color w:val="000000"/>
          <w:sz w:val="20"/>
          <w:szCs w:val="20"/>
        </w:rPr>
        <w:t>Kenneth Buckland</w:t>
      </w:r>
    </w:p>
    <w:p w14:paraId="5A608E18" w14:textId="77777777" w:rsidR="0067107C" w:rsidRPr="005563C5" w:rsidRDefault="0067107C" w:rsidP="0067107C">
      <w:pPr>
        <w:spacing w:after="0" w:line="240" w:lineRule="auto"/>
        <w:rPr>
          <w:rFonts w:ascii="Sabon Next LT" w:eastAsia="Times New Roman" w:hAnsi="Sabon Next LT" w:cs="Sabon Next LT"/>
          <w:sz w:val="20"/>
          <w:szCs w:val="20"/>
        </w:rPr>
      </w:pPr>
      <w:r w:rsidRPr="005563C5">
        <w:rPr>
          <w:rFonts w:ascii="Sabon Next LT" w:eastAsia="Times New Roman" w:hAnsi="Sabon Next LT" w:cs="Sabon Next LT"/>
          <w:color w:val="000000"/>
          <w:sz w:val="20"/>
          <w:szCs w:val="20"/>
        </w:rPr>
        <w:t>Planner</w:t>
      </w:r>
    </w:p>
    <w:p w14:paraId="45381B37" w14:textId="77777777" w:rsidR="0067107C" w:rsidRPr="005563C5" w:rsidRDefault="0067107C" w:rsidP="0067107C">
      <w:pPr>
        <w:spacing w:after="0" w:line="240" w:lineRule="auto"/>
        <w:rPr>
          <w:rFonts w:ascii="Sabon Next LT" w:eastAsia="Times New Roman" w:hAnsi="Sabon Next LT" w:cs="Sabon Next LT"/>
          <w:sz w:val="20"/>
          <w:szCs w:val="20"/>
        </w:rPr>
      </w:pPr>
      <w:r w:rsidRPr="005563C5">
        <w:rPr>
          <w:rFonts w:ascii="Sabon Next LT" w:eastAsia="Times New Roman" w:hAnsi="Sabon Next LT" w:cs="Sabon Next LT"/>
          <w:color w:val="000000"/>
          <w:sz w:val="20"/>
          <w:szCs w:val="20"/>
        </w:rPr>
        <w:t>Town of Wareham</w:t>
      </w:r>
    </w:p>
    <w:p w14:paraId="1478E76C" w14:textId="77777777" w:rsidR="0067107C" w:rsidRPr="005563C5" w:rsidRDefault="0067107C" w:rsidP="0067107C">
      <w:pPr>
        <w:spacing w:after="0" w:line="240" w:lineRule="auto"/>
        <w:rPr>
          <w:rFonts w:ascii="Sabon Next LT" w:eastAsia="Times New Roman" w:hAnsi="Sabon Next LT" w:cs="Sabon Next LT"/>
          <w:sz w:val="20"/>
          <w:szCs w:val="20"/>
        </w:rPr>
      </w:pPr>
      <w:r w:rsidRPr="005563C5">
        <w:rPr>
          <w:rFonts w:ascii="Sabon Next LT" w:eastAsia="Times New Roman" w:hAnsi="Sabon Next LT" w:cs="Sabon Next LT"/>
          <w:color w:val="000000"/>
          <w:sz w:val="20"/>
          <w:szCs w:val="20"/>
        </w:rPr>
        <w:t>Marion Road</w:t>
      </w:r>
    </w:p>
    <w:p w14:paraId="7D52D6EC" w14:textId="536933B2" w:rsidR="0067107C" w:rsidRPr="005563C5" w:rsidRDefault="0067107C" w:rsidP="0067107C">
      <w:pPr>
        <w:spacing w:after="0" w:line="240" w:lineRule="auto"/>
        <w:rPr>
          <w:rFonts w:ascii="Sabon Next LT" w:eastAsia="Times New Roman" w:hAnsi="Sabon Next LT" w:cs="Sabon Next LT"/>
          <w:sz w:val="20"/>
          <w:szCs w:val="20"/>
        </w:rPr>
      </w:pPr>
      <w:r w:rsidRPr="005563C5">
        <w:rPr>
          <w:rFonts w:ascii="Sabon Next LT" w:eastAsia="Times New Roman" w:hAnsi="Sabon Next LT" w:cs="Sabon Next LT"/>
          <w:color w:val="000000"/>
          <w:sz w:val="20"/>
          <w:szCs w:val="20"/>
        </w:rPr>
        <w:t>Wareham MA</w:t>
      </w:r>
      <w:r w:rsidR="00746346" w:rsidRPr="005563C5">
        <w:rPr>
          <w:rFonts w:ascii="Sabon Next LT" w:eastAsia="Times New Roman" w:hAnsi="Sabon Next LT" w:cs="Sabon Next LT"/>
          <w:color w:val="000000"/>
          <w:sz w:val="20"/>
          <w:szCs w:val="20"/>
        </w:rPr>
        <w:t>.</w:t>
      </w:r>
    </w:p>
    <w:p w14:paraId="6E0C20E1" w14:textId="77777777" w:rsidR="0067107C" w:rsidRPr="005563C5" w:rsidRDefault="0067107C" w:rsidP="0067107C">
      <w:pPr>
        <w:spacing w:after="240" w:line="240" w:lineRule="auto"/>
        <w:rPr>
          <w:rFonts w:ascii="Sabon Next LT" w:eastAsia="Times New Roman" w:hAnsi="Sabon Next LT" w:cs="Sabon Next LT"/>
          <w:sz w:val="20"/>
          <w:szCs w:val="20"/>
        </w:rPr>
      </w:pPr>
    </w:p>
    <w:p w14:paraId="735CA3F4" w14:textId="03FF5059" w:rsidR="00060458" w:rsidRDefault="00A13C28" w:rsidP="00B37711">
      <w:pPr>
        <w:spacing w:after="0" w:line="240" w:lineRule="auto"/>
        <w:rPr>
          <w:rFonts w:ascii="Sabon Next LT" w:eastAsia="Times New Roman" w:hAnsi="Sabon Next LT" w:cs="Sabon Next LT"/>
          <w:b/>
          <w:bCs/>
          <w:color w:val="000000"/>
          <w:sz w:val="20"/>
          <w:szCs w:val="20"/>
        </w:rPr>
      </w:pPr>
      <w:r w:rsidRPr="005563C5">
        <w:rPr>
          <w:rFonts w:ascii="Sabon Next LT" w:eastAsia="Times New Roman" w:hAnsi="Sabon Next LT" w:cs="Sabon Next LT"/>
          <w:b/>
          <w:bCs/>
          <w:color w:val="000000"/>
          <w:sz w:val="20"/>
          <w:szCs w:val="20"/>
        </w:rPr>
        <w:t xml:space="preserve">Sent via </w:t>
      </w:r>
      <w:r w:rsidR="0067107C" w:rsidRPr="005563C5">
        <w:rPr>
          <w:rFonts w:ascii="Sabon Next LT" w:eastAsia="Times New Roman" w:hAnsi="Sabon Next LT" w:cs="Sabon Next LT"/>
          <w:b/>
          <w:bCs/>
          <w:color w:val="000000"/>
          <w:sz w:val="20"/>
          <w:szCs w:val="20"/>
        </w:rPr>
        <w:t xml:space="preserve">email </w:t>
      </w:r>
      <w:r w:rsidR="00F61473">
        <w:rPr>
          <w:rFonts w:ascii="Sabon Next LT" w:eastAsia="Times New Roman" w:hAnsi="Sabon Next LT" w:cs="Sabon Next LT"/>
          <w:b/>
          <w:bCs/>
          <w:color w:val="000000"/>
          <w:sz w:val="20"/>
          <w:szCs w:val="20"/>
        </w:rPr>
        <w:t>-</w:t>
      </w:r>
      <w:r w:rsidR="00106461">
        <w:rPr>
          <w:rFonts w:ascii="Sabon Next LT" w:eastAsia="Times New Roman" w:hAnsi="Sabon Next LT" w:cs="Sabon Next LT"/>
          <w:b/>
          <w:bCs/>
          <w:color w:val="000000"/>
          <w:sz w:val="20"/>
          <w:szCs w:val="20"/>
        </w:rPr>
        <w:t xml:space="preserve"> </w:t>
      </w:r>
      <w:r w:rsidR="002673FE" w:rsidRPr="005563C5">
        <w:rPr>
          <w:rFonts w:ascii="Sabon Next LT" w:eastAsia="Times New Roman" w:hAnsi="Sabon Next LT" w:cs="Sabon Next LT"/>
          <w:b/>
          <w:bCs/>
          <w:color w:val="000000"/>
          <w:sz w:val="20"/>
          <w:szCs w:val="20"/>
        </w:rPr>
        <w:t>January 2</w:t>
      </w:r>
      <w:r w:rsidR="0067107C" w:rsidRPr="005563C5">
        <w:rPr>
          <w:rFonts w:ascii="Sabon Next LT" w:eastAsia="Times New Roman" w:hAnsi="Sabon Next LT" w:cs="Sabon Next LT"/>
          <w:b/>
          <w:bCs/>
          <w:color w:val="000000"/>
          <w:sz w:val="20"/>
          <w:szCs w:val="20"/>
        </w:rPr>
        <w:t>,</w:t>
      </w:r>
      <w:r w:rsidR="00F61473">
        <w:rPr>
          <w:rFonts w:ascii="Sabon Next LT" w:eastAsia="Times New Roman" w:hAnsi="Sabon Next LT" w:cs="Sabon Next LT"/>
          <w:b/>
          <w:bCs/>
          <w:color w:val="000000"/>
          <w:sz w:val="20"/>
          <w:szCs w:val="20"/>
        </w:rPr>
        <w:t xml:space="preserve"> 2023</w:t>
      </w:r>
    </w:p>
    <w:p w14:paraId="6CE957E8" w14:textId="77777777" w:rsidR="00060458" w:rsidRDefault="00060458" w:rsidP="00B37711">
      <w:pPr>
        <w:spacing w:after="0" w:line="240" w:lineRule="auto"/>
        <w:rPr>
          <w:rFonts w:ascii="Sabon Next LT" w:eastAsia="Times New Roman" w:hAnsi="Sabon Next LT" w:cs="Sabon Next LT"/>
          <w:b/>
          <w:bCs/>
          <w:color w:val="000000"/>
          <w:sz w:val="20"/>
          <w:szCs w:val="20"/>
        </w:rPr>
      </w:pPr>
    </w:p>
    <w:p w14:paraId="01033E70" w14:textId="6172F46A" w:rsidR="0067107C" w:rsidRPr="00B37711" w:rsidRDefault="00060458" w:rsidP="00B37711">
      <w:pPr>
        <w:spacing w:after="0" w:line="240" w:lineRule="auto"/>
        <w:rPr>
          <w:rFonts w:ascii="Sabon Next LT" w:eastAsia="Times New Roman" w:hAnsi="Sabon Next LT" w:cs="Sabon Next LT"/>
          <w:b/>
          <w:bCs/>
          <w:sz w:val="20"/>
          <w:szCs w:val="20"/>
        </w:rPr>
      </w:pPr>
      <w:r w:rsidRPr="00060458">
        <w:rPr>
          <w:rFonts w:ascii="Sabon Next LT" w:eastAsia="Times New Roman" w:hAnsi="Sabon Next LT" w:cs="Sabon Next LT"/>
          <w:color w:val="000000"/>
          <w:sz w:val="20"/>
          <w:szCs w:val="20"/>
        </w:rPr>
        <w:t>Re</w:t>
      </w:r>
      <w:r>
        <w:rPr>
          <w:rFonts w:ascii="Sabon Next LT" w:eastAsia="Times New Roman" w:hAnsi="Sabon Next LT" w:cs="Sabon Next LT"/>
          <w:b/>
          <w:bCs/>
          <w:color w:val="000000"/>
          <w:sz w:val="20"/>
          <w:szCs w:val="20"/>
        </w:rPr>
        <w:t xml:space="preserve">: </w:t>
      </w:r>
      <w:r w:rsidR="00A13C28" w:rsidRPr="005563C5">
        <w:rPr>
          <w:rFonts w:ascii="Sabon Next LT" w:eastAsia="Times New Roman" w:hAnsi="Sabon Next LT" w:cs="Sabon Next LT"/>
          <w:color w:val="000000"/>
          <w:sz w:val="20"/>
          <w:szCs w:val="20"/>
        </w:rPr>
        <w:t xml:space="preserve">33-21 Wareham PV 1, LLC - SPR – 0 Route 25 </w:t>
      </w:r>
    </w:p>
    <w:p w14:paraId="747EEE14" w14:textId="77777777" w:rsidR="0067107C" w:rsidRPr="005563C5" w:rsidRDefault="0067107C" w:rsidP="0067107C">
      <w:pPr>
        <w:spacing w:after="0" w:line="240" w:lineRule="auto"/>
        <w:rPr>
          <w:rFonts w:ascii="Sabon Next LT" w:eastAsia="Times New Roman" w:hAnsi="Sabon Next LT" w:cs="Sabon Next LT"/>
          <w:sz w:val="20"/>
          <w:szCs w:val="20"/>
        </w:rPr>
      </w:pPr>
    </w:p>
    <w:p w14:paraId="4E45A80B" w14:textId="77777777" w:rsidR="007C3844" w:rsidRPr="005563C5" w:rsidRDefault="007C3844" w:rsidP="0067107C">
      <w:pPr>
        <w:spacing w:after="0" w:line="240" w:lineRule="auto"/>
        <w:rPr>
          <w:rFonts w:ascii="Sabon Next LT" w:eastAsia="Times New Roman" w:hAnsi="Sabon Next LT" w:cs="Sabon Next LT"/>
          <w:color w:val="000000"/>
          <w:sz w:val="20"/>
          <w:szCs w:val="20"/>
        </w:rPr>
      </w:pPr>
    </w:p>
    <w:p w14:paraId="44807997" w14:textId="37CCFE54" w:rsidR="0067107C" w:rsidRPr="005563C5" w:rsidRDefault="0067107C" w:rsidP="0067107C">
      <w:pPr>
        <w:spacing w:after="0" w:line="240" w:lineRule="auto"/>
        <w:rPr>
          <w:rFonts w:ascii="Sabon Next LT" w:eastAsia="Times New Roman" w:hAnsi="Sabon Next LT" w:cs="Sabon Next LT"/>
          <w:sz w:val="20"/>
          <w:szCs w:val="20"/>
        </w:rPr>
      </w:pPr>
      <w:r w:rsidRPr="005563C5">
        <w:rPr>
          <w:rFonts w:ascii="Sabon Next LT" w:eastAsia="Times New Roman" w:hAnsi="Sabon Next LT" w:cs="Sabon Next LT"/>
          <w:color w:val="000000"/>
          <w:sz w:val="20"/>
          <w:szCs w:val="20"/>
        </w:rPr>
        <w:t>Dear Chair</w:t>
      </w:r>
      <w:r w:rsidR="00A13C28" w:rsidRPr="005563C5">
        <w:rPr>
          <w:rFonts w:ascii="Sabon Next LT" w:eastAsia="Times New Roman" w:hAnsi="Sabon Next LT" w:cs="Sabon Next LT"/>
          <w:color w:val="000000"/>
          <w:sz w:val="20"/>
          <w:szCs w:val="20"/>
        </w:rPr>
        <w:t>man</w:t>
      </w:r>
      <w:r w:rsidRPr="005563C5">
        <w:rPr>
          <w:rFonts w:ascii="Sabon Next LT" w:eastAsia="Times New Roman" w:hAnsi="Sabon Next LT" w:cs="Sabon Next LT"/>
          <w:color w:val="000000"/>
          <w:sz w:val="20"/>
          <w:szCs w:val="20"/>
        </w:rPr>
        <w:t xml:space="preserve"> King, Members of the </w:t>
      </w:r>
      <w:r w:rsidR="0071269F" w:rsidRPr="005563C5">
        <w:rPr>
          <w:rFonts w:ascii="Sabon Next LT" w:eastAsia="Times New Roman" w:hAnsi="Sabon Next LT" w:cs="Sabon Next LT"/>
          <w:color w:val="000000"/>
          <w:sz w:val="20"/>
          <w:szCs w:val="20"/>
        </w:rPr>
        <w:t xml:space="preserve">Planning </w:t>
      </w:r>
      <w:r w:rsidRPr="005563C5">
        <w:rPr>
          <w:rFonts w:ascii="Sabon Next LT" w:eastAsia="Times New Roman" w:hAnsi="Sabon Next LT" w:cs="Sabon Next LT"/>
          <w:color w:val="000000"/>
          <w:sz w:val="20"/>
          <w:szCs w:val="20"/>
        </w:rPr>
        <w:t>Board, and Mr. Buckland</w:t>
      </w:r>
      <w:r w:rsidR="00746346" w:rsidRPr="005563C5">
        <w:rPr>
          <w:rFonts w:ascii="Sabon Next LT" w:eastAsia="Times New Roman" w:hAnsi="Sabon Next LT" w:cs="Sabon Next LT"/>
          <w:color w:val="000000"/>
          <w:sz w:val="20"/>
          <w:szCs w:val="20"/>
        </w:rPr>
        <w:t>:</w:t>
      </w:r>
    </w:p>
    <w:p w14:paraId="0FC572B2" w14:textId="77777777" w:rsidR="0067107C" w:rsidRPr="005563C5" w:rsidRDefault="0067107C" w:rsidP="0067107C">
      <w:pPr>
        <w:spacing w:after="0" w:line="240" w:lineRule="auto"/>
        <w:rPr>
          <w:rFonts w:ascii="Sabon Next LT" w:eastAsia="Times New Roman" w:hAnsi="Sabon Next LT" w:cs="Sabon Next LT"/>
          <w:sz w:val="20"/>
          <w:szCs w:val="20"/>
        </w:rPr>
      </w:pPr>
    </w:p>
    <w:p w14:paraId="222E3E27" w14:textId="0147A745" w:rsidR="0042356A" w:rsidRDefault="004D7DE7" w:rsidP="00372E04">
      <w:pPr>
        <w:spacing w:after="0" w:line="240" w:lineRule="auto"/>
        <w:rPr>
          <w:rFonts w:ascii="Sabon Next LT" w:hAnsi="Sabon Next LT" w:cs="Sabon Next LT"/>
          <w:b/>
          <w:bCs/>
          <w:sz w:val="24"/>
          <w:szCs w:val="24"/>
          <w:vertAlign w:val="superscript"/>
        </w:rPr>
      </w:pPr>
      <w:r>
        <w:rPr>
          <w:rFonts w:ascii="Sabon Next LT" w:eastAsia="Times New Roman" w:hAnsi="Sabon Next LT" w:cs="Sabon Next LT"/>
          <w:color w:val="000000"/>
          <w:sz w:val="20"/>
          <w:szCs w:val="20"/>
        </w:rPr>
        <w:t xml:space="preserve">The Citizens Opposed to the </w:t>
      </w:r>
      <w:r w:rsidR="00EB354C">
        <w:rPr>
          <w:rFonts w:ascii="Sabon Next LT" w:eastAsia="Times New Roman" w:hAnsi="Sabon Next LT" w:cs="Sabon Next LT"/>
          <w:color w:val="000000"/>
          <w:sz w:val="20"/>
          <w:szCs w:val="20"/>
        </w:rPr>
        <w:t>0</w:t>
      </w:r>
      <w:r>
        <w:rPr>
          <w:rFonts w:ascii="Sabon Next LT" w:eastAsia="Times New Roman" w:hAnsi="Sabon Next LT" w:cs="Sabon Next LT"/>
          <w:color w:val="000000"/>
          <w:sz w:val="20"/>
          <w:szCs w:val="20"/>
        </w:rPr>
        <w:t xml:space="preserve"> Route </w:t>
      </w:r>
      <w:r w:rsidR="00EB354C">
        <w:rPr>
          <w:rFonts w:ascii="Sabon Next LT" w:eastAsia="Times New Roman" w:hAnsi="Sabon Next LT" w:cs="Sabon Next LT"/>
          <w:color w:val="000000"/>
          <w:sz w:val="20"/>
          <w:szCs w:val="20"/>
        </w:rPr>
        <w:t>25 Solar</w:t>
      </w:r>
      <w:r>
        <w:rPr>
          <w:rFonts w:ascii="Sabon Next LT" w:eastAsia="Times New Roman" w:hAnsi="Sabon Next LT" w:cs="Sabon Next LT"/>
          <w:color w:val="000000"/>
          <w:sz w:val="20"/>
          <w:szCs w:val="20"/>
        </w:rPr>
        <w:t xml:space="preserve"> Siting </w:t>
      </w:r>
      <w:r w:rsidR="003A5D92">
        <w:rPr>
          <w:rFonts w:ascii="Sabon Next LT" w:eastAsia="Times New Roman" w:hAnsi="Sabon Next LT" w:cs="Sabon Next LT"/>
          <w:color w:val="000000"/>
          <w:sz w:val="20"/>
          <w:szCs w:val="20"/>
        </w:rPr>
        <w:t>hereby r</w:t>
      </w:r>
      <w:r w:rsidRPr="005563C5">
        <w:rPr>
          <w:rFonts w:ascii="Sabon Next LT" w:hAnsi="Sabon Next LT" w:cs="Sabon Next LT"/>
          <w:sz w:val="20"/>
          <w:szCs w:val="20"/>
        </w:rPr>
        <w:t xml:space="preserve">espectfully </w:t>
      </w:r>
      <w:r w:rsidR="00C701DD">
        <w:rPr>
          <w:rFonts w:ascii="Sabon Next LT" w:hAnsi="Sabon Next LT" w:cs="Sabon Next LT"/>
          <w:sz w:val="20"/>
          <w:szCs w:val="20"/>
        </w:rPr>
        <w:t>submit</w:t>
      </w:r>
      <w:r w:rsidRPr="005563C5">
        <w:rPr>
          <w:rFonts w:ascii="Sabon Next LT" w:hAnsi="Sabon Next LT" w:cs="Sabon Next LT"/>
          <w:sz w:val="20"/>
          <w:szCs w:val="20"/>
        </w:rPr>
        <w:t xml:space="preserve"> that </w:t>
      </w:r>
      <w:r w:rsidR="00EB354C">
        <w:rPr>
          <w:rFonts w:ascii="Sabon Next LT" w:hAnsi="Sabon Next LT" w:cs="Sabon Next LT"/>
          <w:sz w:val="20"/>
          <w:szCs w:val="20"/>
        </w:rPr>
        <w:t xml:space="preserve">project 33-21 </w:t>
      </w:r>
      <w:r w:rsidR="00494E8F">
        <w:rPr>
          <w:rFonts w:ascii="Sabon Next LT" w:hAnsi="Sabon Next LT" w:cs="Sabon Next LT"/>
          <w:sz w:val="20"/>
          <w:szCs w:val="20"/>
        </w:rPr>
        <w:t>Wareham</w:t>
      </w:r>
      <w:r w:rsidR="00EB354C">
        <w:rPr>
          <w:rFonts w:ascii="Sabon Next LT" w:hAnsi="Sabon Next LT" w:cs="Sabon Next LT"/>
          <w:sz w:val="20"/>
          <w:szCs w:val="20"/>
        </w:rPr>
        <w:t xml:space="preserve"> PV 1, LLC </w:t>
      </w:r>
      <w:r w:rsidRPr="005563C5">
        <w:rPr>
          <w:rFonts w:ascii="Sabon Next LT" w:hAnsi="Sabon Next LT" w:cs="Sabon Next LT"/>
          <w:sz w:val="20"/>
          <w:szCs w:val="20"/>
        </w:rPr>
        <w:t>does</w:t>
      </w:r>
      <w:r>
        <w:rPr>
          <w:rFonts w:ascii="Sabon Next LT" w:hAnsi="Sabon Next LT" w:cs="Sabon Next LT"/>
          <w:sz w:val="20"/>
          <w:szCs w:val="20"/>
        </w:rPr>
        <w:t xml:space="preserve"> </w:t>
      </w:r>
      <w:r w:rsidRPr="005563C5">
        <w:rPr>
          <w:rFonts w:ascii="Sabon Next LT" w:hAnsi="Sabon Next LT" w:cs="Sabon Next LT"/>
          <w:sz w:val="20"/>
          <w:szCs w:val="20"/>
        </w:rPr>
        <w:t xml:space="preserve">not </w:t>
      </w:r>
      <w:r w:rsidR="00AB7C7D">
        <w:rPr>
          <w:rFonts w:ascii="Sabon Next LT" w:hAnsi="Sabon Next LT" w:cs="Sabon Next LT"/>
          <w:sz w:val="20"/>
          <w:szCs w:val="20"/>
        </w:rPr>
        <w:t>promote the health, safety, or welfare of the Town of Wareham</w:t>
      </w:r>
      <w:r w:rsidR="00EB0880">
        <w:rPr>
          <w:rFonts w:ascii="Sabon Next LT" w:hAnsi="Sabon Next LT" w:cs="Sabon Next LT"/>
          <w:sz w:val="20"/>
          <w:szCs w:val="20"/>
        </w:rPr>
        <w:t xml:space="preserve"> and should be denied.</w:t>
      </w:r>
      <w:r w:rsidR="00AB7C7D">
        <w:rPr>
          <w:rFonts w:ascii="Sabon Next LT" w:hAnsi="Sabon Next LT" w:cs="Sabon Next LT"/>
          <w:sz w:val="20"/>
          <w:szCs w:val="20"/>
        </w:rPr>
        <w:t xml:space="preserve"> </w:t>
      </w:r>
      <w:r w:rsidR="003346CE">
        <w:rPr>
          <w:rFonts w:ascii="Sabon Next LT" w:hAnsi="Sabon Next LT" w:cs="Sabon Next LT"/>
          <w:sz w:val="20"/>
          <w:szCs w:val="20"/>
        </w:rPr>
        <w:t>A</w:t>
      </w:r>
      <w:r w:rsidR="00311F67">
        <w:rPr>
          <w:rFonts w:ascii="Sabon Next LT" w:hAnsi="Sabon Next LT" w:cs="Sabon Next LT"/>
          <w:sz w:val="20"/>
          <w:szCs w:val="20"/>
        </w:rPr>
        <w:t xml:space="preserve">nd </w:t>
      </w:r>
      <w:r w:rsidR="003346CE">
        <w:rPr>
          <w:rFonts w:ascii="Sabon Next LT" w:hAnsi="Sabon Next LT" w:cs="Sabon Next LT"/>
          <w:sz w:val="20"/>
          <w:szCs w:val="20"/>
        </w:rPr>
        <w:t>c</w:t>
      </w:r>
      <w:r w:rsidR="00311F67">
        <w:rPr>
          <w:rFonts w:ascii="Sabon Next LT" w:hAnsi="Sabon Next LT" w:cs="Sabon Next LT"/>
          <w:sz w:val="20"/>
          <w:szCs w:val="20"/>
        </w:rPr>
        <w:t>ontrary</w:t>
      </w:r>
      <w:r w:rsidR="00106461">
        <w:rPr>
          <w:rFonts w:ascii="Sabon Next LT" w:hAnsi="Sabon Next LT" w:cs="Sabon Next LT"/>
          <w:sz w:val="20"/>
          <w:szCs w:val="20"/>
        </w:rPr>
        <w:t xml:space="preserve"> to </w:t>
      </w:r>
      <w:r w:rsidR="00311F67" w:rsidRPr="001463C8">
        <w:rPr>
          <w:rFonts w:ascii="Sabon Next LT" w:hAnsi="Sabon Next LT" w:cs="Sabon Next LT"/>
          <w:sz w:val="20"/>
          <w:szCs w:val="20"/>
        </w:rPr>
        <w:t xml:space="preserve">advice provided to the Planning Board </w:t>
      </w:r>
      <w:r w:rsidR="00311F67">
        <w:rPr>
          <w:rFonts w:ascii="Sabon Next LT" w:hAnsi="Sabon Next LT" w:cs="Sabon Next LT"/>
          <w:sz w:val="20"/>
          <w:szCs w:val="20"/>
        </w:rPr>
        <w:t>during</w:t>
      </w:r>
      <w:r w:rsidR="00311F67" w:rsidRPr="001463C8">
        <w:rPr>
          <w:rFonts w:ascii="Sabon Next LT" w:hAnsi="Sabon Next LT" w:cs="Sabon Next LT"/>
          <w:sz w:val="20"/>
          <w:szCs w:val="20"/>
        </w:rPr>
        <w:t xml:space="preserve"> the last public hearing</w:t>
      </w:r>
      <w:r w:rsidR="00311F67">
        <w:rPr>
          <w:rFonts w:ascii="Sabon Next LT" w:hAnsi="Sabon Next LT" w:cs="Sabon Next LT"/>
          <w:sz w:val="20"/>
          <w:szCs w:val="20"/>
        </w:rPr>
        <w:t xml:space="preserve"> on this matter,</w:t>
      </w:r>
      <w:r w:rsidR="00106461">
        <w:rPr>
          <w:rFonts w:ascii="Sabon Next LT" w:hAnsi="Sabon Next LT" w:cs="Sabon Next LT"/>
          <w:sz w:val="20"/>
          <w:szCs w:val="20"/>
        </w:rPr>
        <w:t xml:space="preserve"> and for the avoidance of doubt,</w:t>
      </w:r>
      <w:r w:rsidR="00311F67">
        <w:rPr>
          <w:rFonts w:ascii="Sabon Next LT" w:hAnsi="Sabon Next LT" w:cs="Sabon Next LT"/>
          <w:sz w:val="20"/>
          <w:szCs w:val="20"/>
        </w:rPr>
        <w:t xml:space="preserve"> </w:t>
      </w:r>
      <w:r w:rsidR="003D182D">
        <w:rPr>
          <w:rFonts w:ascii="Sabon Next LT" w:hAnsi="Sabon Next LT" w:cs="Sabon Next LT"/>
          <w:sz w:val="20"/>
          <w:szCs w:val="20"/>
        </w:rPr>
        <w:t>t</w:t>
      </w:r>
      <w:r w:rsidR="00372E04" w:rsidRPr="001463C8">
        <w:rPr>
          <w:rFonts w:ascii="Sabon Next LT" w:hAnsi="Sabon Next LT" w:cs="Sabon Next LT"/>
          <w:sz w:val="20"/>
          <w:szCs w:val="20"/>
        </w:rPr>
        <w:t>his board may lawfully reject a site plan</w:t>
      </w:r>
      <w:r w:rsidR="00715594">
        <w:rPr>
          <w:rFonts w:ascii="Sabon Next LT" w:hAnsi="Sabon Next LT" w:cs="Sabon Next LT"/>
          <w:sz w:val="20"/>
          <w:szCs w:val="20"/>
        </w:rPr>
        <w:t xml:space="preserve"> - s</w:t>
      </w:r>
      <w:r w:rsidR="00372E04" w:rsidRPr="001463C8">
        <w:rPr>
          <w:rFonts w:ascii="Sabon Next LT" w:hAnsi="Sabon Next LT" w:cs="Sabon Next LT"/>
          <w:sz w:val="20"/>
          <w:szCs w:val="20"/>
        </w:rPr>
        <w:t xml:space="preserve">ee </w:t>
      </w:r>
      <w:r w:rsidR="00372E04">
        <w:rPr>
          <w:rFonts w:ascii="Sabon Next LT" w:hAnsi="Sabon Next LT" w:cs="Sabon Next LT"/>
          <w:sz w:val="20"/>
          <w:szCs w:val="20"/>
        </w:rPr>
        <w:t>Wareham Zoning Bylaws Sections 1564 and 1565.3 (5)</w:t>
      </w:r>
      <w:r w:rsidR="0073584E">
        <w:rPr>
          <w:rFonts w:ascii="Sabon Next LT" w:hAnsi="Sabon Next LT" w:cs="Sabon Next LT"/>
          <w:sz w:val="20"/>
          <w:szCs w:val="20"/>
        </w:rPr>
        <w:t>.</w:t>
      </w:r>
      <w:r w:rsidR="00AF423B">
        <w:rPr>
          <w:rFonts w:ascii="Sabon Next LT" w:hAnsi="Sabon Next LT" w:cs="Sabon Next LT"/>
          <w:sz w:val="20"/>
          <w:szCs w:val="20"/>
        </w:rPr>
        <w:t xml:space="preserve"> </w:t>
      </w:r>
      <w:r w:rsidR="00B3201F" w:rsidRPr="00B3201F">
        <w:rPr>
          <w:rFonts w:ascii="Sabon Next LT" w:hAnsi="Sabon Next LT" w:cs="Sabon Next LT"/>
          <w:b/>
          <w:bCs/>
          <w:sz w:val="24"/>
          <w:szCs w:val="24"/>
          <w:vertAlign w:val="superscript"/>
        </w:rPr>
        <w:t>1</w:t>
      </w:r>
    </w:p>
    <w:p w14:paraId="61572263" w14:textId="77777777" w:rsidR="00C3227E" w:rsidRDefault="00C3227E" w:rsidP="009A06B3">
      <w:pPr>
        <w:spacing w:after="0" w:line="240" w:lineRule="auto"/>
        <w:rPr>
          <w:rFonts w:ascii="Sabon Next LT" w:eastAsia="Times New Roman" w:hAnsi="Sabon Next LT" w:cs="Sabon Next LT"/>
          <w:color w:val="000000"/>
          <w:sz w:val="20"/>
          <w:szCs w:val="20"/>
        </w:rPr>
      </w:pPr>
    </w:p>
    <w:p w14:paraId="322C5565" w14:textId="7F4F5698" w:rsidR="009A06B3" w:rsidRDefault="0042356A" w:rsidP="009A06B3">
      <w:pPr>
        <w:spacing w:after="0" w:line="240" w:lineRule="auto"/>
        <w:rPr>
          <w:rFonts w:ascii="Sabon Next LT" w:eastAsia="Times New Roman" w:hAnsi="Sabon Next LT" w:cs="Sabon Next LT"/>
          <w:color w:val="000000"/>
          <w:sz w:val="20"/>
          <w:szCs w:val="20"/>
        </w:rPr>
      </w:pPr>
      <w:r w:rsidRPr="005563C5">
        <w:rPr>
          <w:rFonts w:ascii="Sabon Next LT" w:eastAsia="Times New Roman" w:hAnsi="Sabon Next LT" w:cs="Sabon Next LT"/>
          <w:color w:val="000000"/>
          <w:sz w:val="20"/>
          <w:szCs w:val="20"/>
        </w:rPr>
        <w:t>Th</w:t>
      </w:r>
      <w:r w:rsidR="00535EEB">
        <w:rPr>
          <w:rFonts w:ascii="Sabon Next LT" w:eastAsia="Times New Roman" w:hAnsi="Sabon Next LT" w:cs="Sabon Next LT"/>
          <w:color w:val="000000"/>
          <w:sz w:val="20"/>
          <w:szCs w:val="20"/>
        </w:rPr>
        <w:t>is</w:t>
      </w:r>
      <w:r w:rsidRPr="005563C5">
        <w:rPr>
          <w:rFonts w:ascii="Sabon Next LT" w:eastAsia="Times New Roman" w:hAnsi="Sabon Next LT" w:cs="Sabon Next LT"/>
          <w:color w:val="000000"/>
          <w:sz w:val="20"/>
          <w:szCs w:val="20"/>
        </w:rPr>
        <w:t xml:space="preserve"> </w:t>
      </w:r>
      <w:r w:rsidR="008724C8">
        <w:rPr>
          <w:rFonts w:ascii="Sabon Next LT" w:eastAsia="Times New Roman" w:hAnsi="Sabon Next LT" w:cs="Sabon Next LT"/>
          <w:color w:val="000000"/>
          <w:sz w:val="20"/>
          <w:szCs w:val="20"/>
        </w:rPr>
        <w:t xml:space="preserve">volunteer organization </w:t>
      </w:r>
      <w:r w:rsidRPr="005563C5">
        <w:rPr>
          <w:rFonts w:ascii="Sabon Next LT" w:eastAsia="Times New Roman" w:hAnsi="Sabon Next LT" w:cs="Sabon Next LT"/>
          <w:color w:val="000000"/>
          <w:sz w:val="20"/>
          <w:szCs w:val="20"/>
        </w:rPr>
        <w:t xml:space="preserve">previously submitted substantial </w:t>
      </w:r>
      <w:r w:rsidR="00F61473">
        <w:rPr>
          <w:rFonts w:ascii="Sabon Next LT" w:eastAsia="Times New Roman" w:hAnsi="Sabon Next LT" w:cs="Sabon Next LT"/>
          <w:color w:val="000000"/>
          <w:sz w:val="20"/>
          <w:szCs w:val="20"/>
        </w:rPr>
        <w:t xml:space="preserve">justification for the denial of </w:t>
      </w:r>
      <w:r w:rsidRPr="005563C5">
        <w:rPr>
          <w:rFonts w:ascii="Sabon Next LT" w:eastAsia="Times New Roman" w:hAnsi="Sabon Next LT" w:cs="Sabon Next LT"/>
          <w:color w:val="000000"/>
          <w:sz w:val="20"/>
          <w:szCs w:val="20"/>
        </w:rPr>
        <w:t>this project, including its detailed letter and exhibits dated December 5, 2022</w:t>
      </w:r>
      <w:r>
        <w:rPr>
          <w:rFonts w:ascii="Sabon Next LT" w:eastAsia="Times New Roman" w:hAnsi="Sabon Next LT" w:cs="Sabon Next LT"/>
          <w:color w:val="000000"/>
          <w:sz w:val="20"/>
          <w:szCs w:val="20"/>
        </w:rPr>
        <w:t xml:space="preserve"> (which we hope </w:t>
      </w:r>
      <w:r w:rsidR="0075371B">
        <w:rPr>
          <w:rFonts w:ascii="Sabon Next LT" w:eastAsia="Times New Roman" w:hAnsi="Sabon Next LT" w:cs="Sabon Next LT"/>
          <w:color w:val="000000"/>
          <w:sz w:val="20"/>
          <w:szCs w:val="20"/>
        </w:rPr>
        <w:t>this body</w:t>
      </w:r>
      <w:r>
        <w:rPr>
          <w:rFonts w:ascii="Sabon Next LT" w:eastAsia="Times New Roman" w:hAnsi="Sabon Next LT" w:cs="Sabon Next LT"/>
          <w:color w:val="000000"/>
          <w:sz w:val="20"/>
          <w:szCs w:val="20"/>
        </w:rPr>
        <w:t xml:space="preserve"> ha</w:t>
      </w:r>
      <w:r w:rsidR="0075371B">
        <w:rPr>
          <w:rFonts w:ascii="Sabon Next LT" w:eastAsia="Times New Roman" w:hAnsi="Sabon Next LT" w:cs="Sabon Next LT"/>
          <w:color w:val="000000"/>
          <w:sz w:val="20"/>
          <w:szCs w:val="20"/>
        </w:rPr>
        <w:t>s</w:t>
      </w:r>
      <w:r>
        <w:rPr>
          <w:rFonts w:ascii="Sabon Next LT" w:eastAsia="Times New Roman" w:hAnsi="Sabon Next LT" w:cs="Sabon Next LT"/>
          <w:color w:val="000000"/>
          <w:sz w:val="20"/>
          <w:szCs w:val="20"/>
        </w:rPr>
        <w:t xml:space="preserve"> now had the opportunity to review). And </w:t>
      </w:r>
      <w:r w:rsidRPr="005563C5">
        <w:rPr>
          <w:rFonts w:ascii="Sabon Next LT" w:eastAsia="Times New Roman" w:hAnsi="Sabon Next LT" w:cs="Sabon Next LT"/>
          <w:color w:val="000000"/>
          <w:sz w:val="20"/>
          <w:szCs w:val="20"/>
        </w:rPr>
        <w:t xml:space="preserve">we continue </w:t>
      </w:r>
      <w:r w:rsidR="00A12217">
        <w:rPr>
          <w:rFonts w:ascii="Sabon Next LT" w:eastAsia="Times New Roman" w:hAnsi="Sabon Next LT" w:cs="Sabon Next LT"/>
          <w:color w:val="000000"/>
          <w:sz w:val="20"/>
          <w:szCs w:val="20"/>
        </w:rPr>
        <w:t xml:space="preserve">here </w:t>
      </w:r>
      <w:r w:rsidRPr="005563C5">
        <w:rPr>
          <w:rFonts w:ascii="Sabon Next LT" w:eastAsia="Times New Roman" w:hAnsi="Sabon Next LT" w:cs="Sabon Next LT"/>
          <w:color w:val="000000"/>
          <w:sz w:val="20"/>
          <w:szCs w:val="20"/>
        </w:rPr>
        <w:t xml:space="preserve">with </w:t>
      </w:r>
      <w:r>
        <w:rPr>
          <w:rFonts w:ascii="Sabon Next LT" w:eastAsia="Times New Roman" w:hAnsi="Sabon Next LT" w:cs="Sabon Next LT"/>
          <w:color w:val="000000"/>
          <w:sz w:val="20"/>
          <w:szCs w:val="20"/>
        </w:rPr>
        <w:t xml:space="preserve">the attached </w:t>
      </w:r>
      <w:r w:rsidR="004933C9">
        <w:rPr>
          <w:rFonts w:ascii="Sabon Next LT" w:eastAsia="Times New Roman" w:hAnsi="Sabon Next LT" w:cs="Sabon Next LT"/>
          <w:color w:val="000000"/>
          <w:sz w:val="20"/>
          <w:szCs w:val="20"/>
        </w:rPr>
        <w:t>good faith</w:t>
      </w:r>
      <w:r w:rsidRPr="005563C5">
        <w:rPr>
          <w:rFonts w:ascii="Sabon Next LT" w:eastAsia="Times New Roman" w:hAnsi="Sabon Next LT" w:cs="Sabon Next LT"/>
          <w:color w:val="000000"/>
          <w:sz w:val="20"/>
          <w:szCs w:val="20"/>
        </w:rPr>
        <w:t xml:space="preserve"> attempt to inform this process with </w:t>
      </w:r>
      <w:r w:rsidR="009960D7">
        <w:rPr>
          <w:rFonts w:ascii="Sabon Next LT" w:eastAsia="Times New Roman" w:hAnsi="Sabon Next LT" w:cs="Sabon Next LT"/>
          <w:color w:val="000000"/>
          <w:sz w:val="20"/>
          <w:szCs w:val="20"/>
        </w:rPr>
        <w:t>added</w:t>
      </w:r>
      <w:r w:rsidR="0073584E">
        <w:rPr>
          <w:rFonts w:ascii="Sabon Next LT" w:eastAsia="Times New Roman" w:hAnsi="Sabon Next LT" w:cs="Sabon Next LT"/>
          <w:color w:val="000000"/>
          <w:sz w:val="20"/>
          <w:szCs w:val="20"/>
        </w:rPr>
        <w:t xml:space="preserve"> </w:t>
      </w:r>
      <w:r w:rsidRPr="005563C5">
        <w:rPr>
          <w:rFonts w:ascii="Sabon Next LT" w:eastAsia="Times New Roman" w:hAnsi="Sabon Next LT" w:cs="Sabon Next LT"/>
          <w:color w:val="000000"/>
          <w:sz w:val="20"/>
          <w:szCs w:val="20"/>
        </w:rPr>
        <w:t>ideas and suggestions</w:t>
      </w:r>
      <w:r>
        <w:rPr>
          <w:rFonts w:ascii="Sabon Next LT" w:eastAsia="Times New Roman" w:hAnsi="Sabon Next LT" w:cs="Sabon Next LT"/>
          <w:color w:val="000000"/>
          <w:sz w:val="20"/>
          <w:szCs w:val="20"/>
        </w:rPr>
        <w:t xml:space="preserve"> </w:t>
      </w:r>
      <w:r w:rsidRPr="005563C5">
        <w:rPr>
          <w:rFonts w:ascii="Sabon Next LT" w:eastAsia="Times New Roman" w:hAnsi="Sabon Next LT" w:cs="Sabon Next LT"/>
          <w:color w:val="000000"/>
          <w:sz w:val="20"/>
          <w:szCs w:val="20"/>
        </w:rPr>
        <w:t>to assist you</w:t>
      </w:r>
      <w:r w:rsidR="00A12217">
        <w:rPr>
          <w:rFonts w:ascii="Sabon Next LT" w:eastAsia="Times New Roman" w:hAnsi="Sabon Next LT" w:cs="Sabon Next LT"/>
          <w:color w:val="000000"/>
          <w:sz w:val="20"/>
          <w:szCs w:val="20"/>
        </w:rPr>
        <w:t xml:space="preserve"> and our Town </w:t>
      </w:r>
      <w:r w:rsidRPr="005563C5">
        <w:rPr>
          <w:rFonts w:ascii="Sabon Next LT" w:eastAsia="Times New Roman" w:hAnsi="Sabon Next LT" w:cs="Sabon Next LT"/>
          <w:color w:val="000000"/>
          <w:sz w:val="20"/>
          <w:szCs w:val="20"/>
        </w:rPr>
        <w:t xml:space="preserve">in </w:t>
      </w:r>
      <w:r w:rsidR="00A12217">
        <w:rPr>
          <w:rFonts w:ascii="Sabon Next LT" w:eastAsia="Times New Roman" w:hAnsi="Sabon Next LT" w:cs="Sabon Next LT"/>
          <w:color w:val="000000"/>
          <w:sz w:val="20"/>
          <w:szCs w:val="20"/>
        </w:rPr>
        <w:t>the</w:t>
      </w:r>
      <w:r w:rsidRPr="005563C5">
        <w:rPr>
          <w:rFonts w:ascii="Sabon Next LT" w:eastAsia="Times New Roman" w:hAnsi="Sabon Next LT" w:cs="Sabon Next LT"/>
          <w:color w:val="000000"/>
          <w:sz w:val="20"/>
          <w:szCs w:val="20"/>
        </w:rPr>
        <w:t xml:space="preserve"> decision-making</w:t>
      </w:r>
      <w:r w:rsidR="00A12217">
        <w:rPr>
          <w:rFonts w:ascii="Sabon Next LT" w:eastAsia="Times New Roman" w:hAnsi="Sabon Next LT" w:cs="Sabon Next LT"/>
          <w:color w:val="000000"/>
          <w:sz w:val="20"/>
          <w:szCs w:val="20"/>
        </w:rPr>
        <w:t xml:space="preserve"> process</w:t>
      </w:r>
      <w:r w:rsidRPr="005563C5">
        <w:rPr>
          <w:rFonts w:ascii="Sabon Next LT" w:eastAsia="Times New Roman" w:hAnsi="Sabon Next LT" w:cs="Sabon Next LT"/>
          <w:color w:val="000000"/>
          <w:sz w:val="20"/>
          <w:szCs w:val="20"/>
        </w:rPr>
        <w:t xml:space="preserve">. </w:t>
      </w:r>
      <w:r>
        <w:rPr>
          <w:rFonts w:ascii="Sabon Next LT" w:eastAsia="Times New Roman" w:hAnsi="Sabon Next LT" w:cs="Sabon Next LT"/>
          <w:color w:val="000000"/>
          <w:sz w:val="20"/>
          <w:szCs w:val="20"/>
        </w:rPr>
        <w:t>In so doing, we</w:t>
      </w:r>
      <w:r w:rsidRPr="005563C5">
        <w:rPr>
          <w:rFonts w:ascii="Sabon Next LT" w:eastAsia="Times New Roman" w:hAnsi="Sabon Next LT" w:cs="Sabon Next LT"/>
          <w:color w:val="000000"/>
          <w:sz w:val="20"/>
          <w:szCs w:val="20"/>
        </w:rPr>
        <w:t xml:space="preserve"> remind the Board that “</w:t>
      </w:r>
      <w:r w:rsidRPr="009A06B3">
        <w:rPr>
          <w:rFonts w:ascii="Sabon Next LT" w:eastAsia="Times New Roman" w:hAnsi="Sabon Next LT" w:cs="Sabon Next LT"/>
          <w:color w:val="000000"/>
          <w:sz w:val="20"/>
          <w:szCs w:val="20"/>
        </w:rPr>
        <w:t>the energy business has the tendency to build the problems of tomorrow into the solutions of today.”</w:t>
      </w:r>
      <w:r w:rsidRPr="005563C5">
        <w:rPr>
          <w:rFonts w:ascii="Sabon Next LT" w:eastAsia="Times New Roman" w:hAnsi="Sabon Next LT" w:cs="Sabon Next LT"/>
          <w:color w:val="000000"/>
          <w:sz w:val="20"/>
          <w:szCs w:val="20"/>
        </w:rPr>
        <w:t xml:space="preserve">  </w:t>
      </w:r>
      <w:r w:rsidR="008E525A">
        <w:rPr>
          <w:rFonts w:ascii="Sabon Next LT" w:eastAsia="Times New Roman" w:hAnsi="Sabon Next LT" w:cs="Sabon Next LT"/>
          <w:color w:val="000000"/>
          <w:sz w:val="20"/>
          <w:szCs w:val="20"/>
        </w:rPr>
        <w:t xml:space="preserve"> </w:t>
      </w:r>
      <w:r w:rsidR="00D76E27">
        <w:rPr>
          <w:rFonts w:ascii="Sabon Next LT" w:eastAsia="Times New Roman" w:hAnsi="Sabon Next LT" w:cs="Sabon Next LT"/>
          <w:color w:val="000000"/>
          <w:sz w:val="20"/>
          <w:szCs w:val="20"/>
        </w:rPr>
        <w:t>This</w:t>
      </w:r>
      <w:r w:rsidR="00086789">
        <w:rPr>
          <w:rFonts w:ascii="Sabon Next LT" w:eastAsia="Times New Roman" w:hAnsi="Sabon Next LT" w:cs="Sabon Next LT"/>
          <w:color w:val="000000"/>
          <w:sz w:val="20"/>
          <w:szCs w:val="20"/>
        </w:rPr>
        <w:t xml:space="preserve"> may e</w:t>
      </w:r>
      <w:r w:rsidR="00B0224A">
        <w:rPr>
          <w:rFonts w:ascii="Sabon Next LT" w:eastAsia="Times New Roman" w:hAnsi="Sabon Next LT" w:cs="Sabon Next LT"/>
          <w:color w:val="000000"/>
          <w:sz w:val="20"/>
          <w:szCs w:val="20"/>
        </w:rPr>
        <w:t xml:space="preserve">xplain, </w:t>
      </w:r>
      <w:r w:rsidR="00086789">
        <w:rPr>
          <w:rFonts w:ascii="Sabon Next LT" w:eastAsia="Times New Roman" w:hAnsi="Sabon Next LT" w:cs="Sabon Next LT"/>
          <w:color w:val="000000"/>
          <w:sz w:val="20"/>
          <w:szCs w:val="20"/>
        </w:rPr>
        <w:t xml:space="preserve">in part, </w:t>
      </w:r>
      <w:r w:rsidR="00B0224A">
        <w:rPr>
          <w:rFonts w:ascii="Sabon Next LT" w:eastAsia="Times New Roman" w:hAnsi="Sabon Next LT" w:cs="Sabon Next LT"/>
          <w:color w:val="000000"/>
          <w:sz w:val="20"/>
          <w:szCs w:val="20"/>
        </w:rPr>
        <w:t>why t</w:t>
      </w:r>
      <w:r w:rsidR="008E525A" w:rsidRPr="005563C5">
        <w:rPr>
          <w:rFonts w:ascii="Sabon Next LT" w:eastAsia="Times New Roman" w:hAnsi="Sabon Next LT" w:cs="Sabon Next LT"/>
          <w:color w:val="000000"/>
          <w:sz w:val="20"/>
          <w:szCs w:val="20"/>
        </w:rPr>
        <w:t xml:space="preserve">oday’s </w:t>
      </w:r>
      <w:r w:rsidR="00F4756D">
        <w:rPr>
          <w:rFonts w:ascii="Sabon Next LT" w:eastAsia="Times New Roman" w:hAnsi="Sabon Next LT" w:cs="Sabon Next LT"/>
          <w:color w:val="000000"/>
          <w:sz w:val="20"/>
          <w:szCs w:val="20"/>
        </w:rPr>
        <w:t>‘</w:t>
      </w:r>
      <w:r w:rsidR="00086789">
        <w:rPr>
          <w:rFonts w:ascii="Sabon Next LT" w:eastAsia="Times New Roman" w:hAnsi="Sabon Next LT" w:cs="Sabon Next LT"/>
          <w:color w:val="000000"/>
          <w:sz w:val="20"/>
          <w:szCs w:val="20"/>
        </w:rPr>
        <w:t xml:space="preserve">environmental </w:t>
      </w:r>
      <w:r w:rsidR="008E525A" w:rsidRPr="005563C5">
        <w:rPr>
          <w:rFonts w:ascii="Sabon Next LT" w:eastAsia="Times New Roman" w:hAnsi="Sabon Next LT" w:cs="Sabon Next LT"/>
          <w:color w:val="000000"/>
          <w:sz w:val="20"/>
          <w:szCs w:val="20"/>
        </w:rPr>
        <w:t>heretics</w:t>
      </w:r>
      <w:r w:rsidR="00F4756D">
        <w:rPr>
          <w:rFonts w:ascii="Sabon Next LT" w:eastAsia="Times New Roman" w:hAnsi="Sabon Next LT" w:cs="Sabon Next LT"/>
          <w:color w:val="000000"/>
          <w:sz w:val="20"/>
          <w:szCs w:val="20"/>
        </w:rPr>
        <w:t>’</w:t>
      </w:r>
      <w:r w:rsidR="008E525A" w:rsidRPr="005563C5">
        <w:rPr>
          <w:rFonts w:ascii="Sabon Next LT" w:eastAsia="Times New Roman" w:hAnsi="Sabon Next LT" w:cs="Sabon Next LT"/>
          <w:color w:val="000000"/>
          <w:sz w:val="20"/>
          <w:szCs w:val="20"/>
        </w:rPr>
        <w:t xml:space="preserve"> are often found to be tomorrow’s </w:t>
      </w:r>
      <w:r w:rsidR="00F4756D">
        <w:rPr>
          <w:rFonts w:ascii="Sabon Next LT" w:eastAsia="Times New Roman" w:hAnsi="Sabon Next LT" w:cs="Sabon Next LT"/>
          <w:color w:val="000000"/>
          <w:sz w:val="20"/>
          <w:szCs w:val="20"/>
        </w:rPr>
        <w:t>‘</w:t>
      </w:r>
      <w:r w:rsidR="008E525A" w:rsidRPr="005563C5">
        <w:rPr>
          <w:rFonts w:ascii="Sabon Next LT" w:eastAsia="Times New Roman" w:hAnsi="Sabon Next LT" w:cs="Sabon Next LT"/>
          <w:color w:val="000000"/>
          <w:sz w:val="20"/>
          <w:szCs w:val="20"/>
        </w:rPr>
        <w:t>heroes</w:t>
      </w:r>
      <w:r w:rsidR="006C1314">
        <w:rPr>
          <w:rFonts w:ascii="Sabon Next LT" w:eastAsia="Times New Roman" w:hAnsi="Sabon Next LT" w:cs="Sabon Next LT"/>
          <w:color w:val="000000"/>
          <w:sz w:val="20"/>
          <w:szCs w:val="20"/>
        </w:rPr>
        <w:t>.’</w:t>
      </w:r>
      <w:r w:rsidR="008E525A" w:rsidRPr="005563C5">
        <w:rPr>
          <w:rFonts w:ascii="Sabon Next LT" w:eastAsia="Times New Roman" w:hAnsi="Sabon Next LT" w:cs="Sabon Next LT"/>
          <w:color w:val="000000"/>
          <w:sz w:val="20"/>
          <w:szCs w:val="20"/>
        </w:rPr>
        <w:t xml:space="preserve"> </w:t>
      </w:r>
    </w:p>
    <w:p w14:paraId="249A0F38" w14:textId="0609E938" w:rsidR="009A06B3" w:rsidRPr="005563C5" w:rsidRDefault="009A06B3" w:rsidP="009A06B3">
      <w:pPr>
        <w:spacing w:after="0" w:line="240" w:lineRule="auto"/>
        <w:rPr>
          <w:rFonts w:ascii="Sabon Next LT" w:eastAsia="Times New Roman" w:hAnsi="Sabon Next LT" w:cs="Sabon Next LT"/>
          <w:color w:val="000000"/>
          <w:sz w:val="20"/>
          <w:szCs w:val="20"/>
        </w:rPr>
      </w:pPr>
      <w:r>
        <w:rPr>
          <w:rFonts w:ascii="Sabon Next LT" w:eastAsia="Times New Roman" w:hAnsi="Sabon Next LT" w:cs="Sabon Next LT"/>
          <w:color w:val="000000"/>
          <w:sz w:val="20"/>
          <w:szCs w:val="20"/>
        </w:rPr>
        <w:t>_________________________________</w:t>
      </w:r>
    </w:p>
    <w:p w14:paraId="18D2B746" w14:textId="67146F93" w:rsidR="003E2B87" w:rsidRPr="001463C8" w:rsidRDefault="003E2B87" w:rsidP="003E2B87">
      <w:pPr>
        <w:spacing w:after="0" w:line="240" w:lineRule="auto"/>
        <w:rPr>
          <w:rFonts w:ascii="Sabon Next LT" w:hAnsi="Sabon Next LT" w:cs="Sabon Next LT"/>
          <w:sz w:val="20"/>
          <w:szCs w:val="20"/>
        </w:rPr>
      </w:pPr>
      <w:r>
        <w:rPr>
          <w:rFonts w:ascii="Sabon Next LT" w:hAnsi="Sabon Next LT" w:cs="Sabon Next LT"/>
          <w:sz w:val="20"/>
          <w:szCs w:val="20"/>
        </w:rPr>
        <w:t xml:space="preserve">1 See also </w:t>
      </w:r>
      <w:r w:rsidRPr="001463C8">
        <w:rPr>
          <w:rFonts w:ascii="Sabon Next LT" w:hAnsi="Sabon Next LT" w:cs="Sabon Next LT"/>
          <w:sz w:val="20"/>
          <w:szCs w:val="20"/>
        </w:rPr>
        <w:t>Auburn v. Planning Bd. of Dover, </w:t>
      </w:r>
      <w:bookmarkStart w:id="0" w:name="cite_12massappct998"/>
      <w:r w:rsidRPr="001463C8">
        <w:rPr>
          <w:rFonts w:ascii="Sabon Next LT" w:hAnsi="Sabon Next LT" w:cs="Sabon Next LT"/>
          <w:sz w:val="20"/>
          <w:szCs w:val="20"/>
        </w:rPr>
        <w:fldChar w:fldCharType="begin"/>
      </w:r>
      <w:r w:rsidRPr="001463C8">
        <w:rPr>
          <w:rFonts w:ascii="Sabon Next LT" w:hAnsi="Sabon Next LT" w:cs="Sabon Next LT"/>
          <w:sz w:val="20"/>
          <w:szCs w:val="20"/>
        </w:rPr>
        <w:instrText xml:space="preserve"> HYPERLINK "http://masscases.com/cases/app/12/12massappct998.html" </w:instrText>
      </w:r>
      <w:r w:rsidRPr="001463C8">
        <w:rPr>
          <w:rFonts w:ascii="Sabon Next LT" w:hAnsi="Sabon Next LT" w:cs="Sabon Next LT"/>
          <w:sz w:val="20"/>
          <w:szCs w:val="20"/>
        </w:rPr>
      </w:r>
      <w:r w:rsidRPr="001463C8">
        <w:rPr>
          <w:rFonts w:ascii="Sabon Next LT" w:hAnsi="Sabon Next LT" w:cs="Sabon Next LT"/>
          <w:sz w:val="20"/>
          <w:szCs w:val="20"/>
        </w:rPr>
        <w:fldChar w:fldCharType="separate"/>
      </w:r>
      <w:r w:rsidRPr="001463C8">
        <w:rPr>
          <w:rStyle w:val="Hyperlink"/>
          <w:rFonts w:ascii="Sabon Next LT" w:hAnsi="Sabon Next LT" w:cs="Sabon Next LT"/>
          <w:sz w:val="20"/>
          <w:szCs w:val="20"/>
        </w:rPr>
        <w:t>12 Mass. App. Ct. 998</w:t>
      </w:r>
      <w:r w:rsidRPr="001463C8">
        <w:rPr>
          <w:rFonts w:ascii="Sabon Next LT" w:hAnsi="Sabon Next LT" w:cs="Sabon Next LT"/>
          <w:sz w:val="20"/>
          <w:szCs w:val="20"/>
        </w:rPr>
        <w:fldChar w:fldCharType="end"/>
      </w:r>
      <w:bookmarkEnd w:id="0"/>
      <w:r w:rsidRPr="001463C8">
        <w:rPr>
          <w:rFonts w:ascii="Sabon Next LT" w:hAnsi="Sabon Next LT" w:cs="Sabon Next LT"/>
          <w:sz w:val="20"/>
          <w:szCs w:val="20"/>
        </w:rPr>
        <w:t> (1981)</w:t>
      </w:r>
      <w:r>
        <w:rPr>
          <w:rFonts w:ascii="Sabon Next LT" w:hAnsi="Sabon Next LT" w:cs="Sabon Next LT"/>
          <w:sz w:val="20"/>
          <w:szCs w:val="20"/>
        </w:rPr>
        <w:t xml:space="preserve"> </w:t>
      </w:r>
    </w:p>
    <w:p w14:paraId="17BCF787" w14:textId="5C46E69D" w:rsidR="008D1BBA" w:rsidRDefault="00930626" w:rsidP="003346CE">
      <w:pPr>
        <w:spacing w:after="0" w:line="240" w:lineRule="auto"/>
        <w:rPr>
          <w:rFonts w:ascii="Sabon Next LT" w:eastAsia="Times New Roman" w:hAnsi="Sabon Next LT" w:cs="Sabon Next LT"/>
          <w:color w:val="000000"/>
          <w:sz w:val="20"/>
          <w:szCs w:val="20"/>
        </w:rPr>
      </w:pPr>
      <w:r>
        <w:rPr>
          <w:rFonts w:ascii="Sabon Next LT" w:eastAsia="Times New Roman" w:hAnsi="Sabon Next LT" w:cs="Sabon Next LT"/>
          <w:color w:val="000000"/>
          <w:sz w:val="20"/>
          <w:szCs w:val="20"/>
        </w:rPr>
        <w:lastRenderedPageBreak/>
        <w:t>Let’s face it - o</w:t>
      </w:r>
      <w:r w:rsidR="0042356A" w:rsidRPr="005563C5">
        <w:rPr>
          <w:rFonts w:ascii="Sabon Next LT" w:eastAsia="Times New Roman" w:hAnsi="Sabon Next LT" w:cs="Sabon Next LT"/>
          <w:color w:val="000000"/>
          <w:sz w:val="20"/>
          <w:szCs w:val="20"/>
        </w:rPr>
        <w:t>ur Town has become the solar mile of Massachusetts for revenue</w:t>
      </w:r>
      <w:r w:rsidR="0042356A">
        <w:rPr>
          <w:rFonts w:ascii="Sabon Next LT" w:eastAsia="Times New Roman" w:hAnsi="Sabon Next LT" w:cs="Sabon Next LT"/>
          <w:color w:val="000000"/>
          <w:sz w:val="20"/>
          <w:szCs w:val="20"/>
        </w:rPr>
        <w:t xml:space="preserve"> purposes</w:t>
      </w:r>
      <w:r w:rsidR="007B5EFB">
        <w:rPr>
          <w:rFonts w:ascii="Sabon Next LT" w:eastAsia="Times New Roman" w:hAnsi="Sabon Next LT" w:cs="Sabon Next LT"/>
          <w:color w:val="000000"/>
          <w:sz w:val="20"/>
          <w:szCs w:val="20"/>
        </w:rPr>
        <w:t xml:space="preserve">. And </w:t>
      </w:r>
      <w:r w:rsidR="00BF087B">
        <w:rPr>
          <w:rFonts w:ascii="Sabon Next LT" w:eastAsia="Times New Roman" w:hAnsi="Sabon Next LT" w:cs="Sabon Next LT"/>
          <w:color w:val="000000"/>
          <w:sz w:val="20"/>
          <w:szCs w:val="20"/>
        </w:rPr>
        <w:t>consequently</w:t>
      </w:r>
      <w:r w:rsidR="007B5EFB">
        <w:rPr>
          <w:rFonts w:ascii="Sabon Next LT" w:eastAsia="Times New Roman" w:hAnsi="Sabon Next LT" w:cs="Sabon Next LT"/>
          <w:color w:val="000000"/>
          <w:sz w:val="20"/>
          <w:szCs w:val="20"/>
        </w:rPr>
        <w:t xml:space="preserve">, </w:t>
      </w:r>
      <w:r w:rsidR="0042356A" w:rsidRPr="005563C5">
        <w:rPr>
          <w:rFonts w:ascii="Sabon Next LT" w:eastAsia="Times New Roman" w:hAnsi="Sabon Next LT" w:cs="Sabon Next LT"/>
          <w:color w:val="000000"/>
          <w:sz w:val="20"/>
          <w:szCs w:val="20"/>
        </w:rPr>
        <w:t xml:space="preserve">with </w:t>
      </w:r>
      <w:r w:rsidR="0042356A">
        <w:rPr>
          <w:rFonts w:ascii="Sabon Next LT" w:eastAsia="Times New Roman" w:hAnsi="Sabon Next LT" w:cs="Sabon Next LT"/>
          <w:color w:val="000000"/>
          <w:sz w:val="20"/>
          <w:szCs w:val="20"/>
        </w:rPr>
        <w:t xml:space="preserve">far </w:t>
      </w:r>
      <w:r w:rsidR="0042356A" w:rsidRPr="005563C5">
        <w:rPr>
          <w:rFonts w:ascii="Sabon Next LT" w:eastAsia="Times New Roman" w:hAnsi="Sabon Next LT" w:cs="Sabon Next LT"/>
          <w:color w:val="000000"/>
          <w:sz w:val="20"/>
          <w:szCs w:val="20"/>
        </w:rPr>
        <w:t xml:space="preserve">too little regard for the long-term risks and consequences of neutering our forests </w:t>
      </w:r>
      <w:r w:rsidR="0042356A">
        <w:rPr>
          <w:rFonts w:ascii="Sabon Next LT" w:eastAsia="Times New Roman" w:hAnsi="Sabon Next LT" w:cs="Sabon Next LT"/>
          <w:color w:val="000000"/>
          <w:sz w:val="20"/>
          <w:szCs w:val="20"/>
        </w:rPr>
        <w:t xml:space="preserve">and replacing same with </w:t>
      </w:r>
      <w:r w:rsidR="007B5EFB">
        <w:rPr>
          <w:rFonts w:ascii="Sabon Next LT" w:eastAsia="Times New Roman" w:hAnsi="Sabon Next LT" w:cs="Sabon Next LT"/>
          <w:color w:val="000000"/>
          <w:sz w:val="20"/>
          <w:szCs w:val="20"/>
        </w:rPr>
        <w:t xml:space="preserve">unnecessary </w:t>
      </w:r>
      <w:r w:rsidR="00BF73CA">
        <w:rPr>
          <w:rFonts w:ascii="Sabon Next LT" w:eastAsia="Times New Roman" w:hAnsi="Sabon Next LT" w:cs="Sabon Next LT"/>
          <w:color w:val="000000"/>
          <w:sz w:val="20"/>
          <w:szCs w:val="20"/>
        </w:rPr>
        <w:t>long-term</w:t>
      </w:r>
      <w:r w:rsidR="007B5EFB">
        <w:rPr>
          <w:rFonts w:ascii="Sabon Next LT" w:eastAsia="Times New Roman" w:hAnsi="Sabon Next LT" w:cs="Sabon Next LT"/>
          <w:color w:val="000000"/>
          <w:sz w:val="20"/>
          <w:szCs w:val="20"/>
        </w:rPr>
        <w:t xml:space="preserve"> </w:t>
      </w:r>
      <w:r w:rsidR="00985BAA">
        <w:rPr>
          <w:rFonts w:ascii="Sabon Next LT" w:eastAsia="Times New Roman" w:hAnsi="Sabon Next LT" w:cs="Sabon Next LT"/>
          <w:color w:val="000000"/>
          <w:sz w:val="20"/>
          <w:szCs w:val="20"/>
        </w:rPr>
        <w:t>threats</w:t>
      </w:r>
      <w:r w:rsidR="0042356A" w:rsidRPr="005563C5">
        <w:rPr>
          <w:rFonts w:ascii="Sabon Next LT" w:eastAsia="Times New Roman" w:hAnsi="Sabon Next LT" w:cs="Sabon Next LT"/>
          <w:color w:val="000000"/>
          <w:sz w:val="20"/>
          <w:szCs w:val="20"/>
        </w:rPr>
        <w:t xml:space="preserve"> </w:t>
      </w:r>
      <w:r w:rsidR="007B5EFB">
        <w:rPr>
          <w:rFonts w:ascii="Sabon Next LT" w:eastAsia="Times New Roman" w:hAnsi="Sabon Next LT" w:cs="Sabon Next LT"/>
          <w:color w:val="000000"/>
          <w:sz w:val="20"/>
          <w:szCs w:val="20"/>
        </w:rPr>
        <w:t xml:space="preserve">to </w:t>
      </w:r>
      <w:r w:rsidR="0042356A" w:rsidRPr="005563C5">
        <w:rPr>
          <w:rFonts w:ascii="Sabon Next LT" w:eastAsia="Times New Roman" w:hAnsi="Sabon Next LT" w:cs="Sabon Next LT"/>
          <w:color w:val="000000"/>
          <w:sz w:val="20"/>
          <w:szCs w:val="20"/>
        </w:rPr>
        <w:t xml:space="preserve">our </w:t>
      </w:r>
      <w:r w:rsidR="0042356A">
        <w:rPr>
          <w:rFonts w:ascii="Sabon Next LT" w:eastAsia="Times New Roman" w:hAnsi="Sabon Next LT" w:cs="Sabon Next LT"/>
          <w:color w:val="000000"/>
          <w:sz w:val="20"/>
          <w:szCs w:val="20"/>
        </w:rPr>
        <w:t xml:space="preserve">drinking water </w:t>
      </w:r>
      <w:r w:rsidR="0042356A" w:rsidRPr="005563C5">
        <w:rPr>
          <w:rFonts w:ascii="Sabon Next LT" w:eastAsia="Times New Roman" w:hAnsi="Sabon Next LT" w:cs="Sabon Next LT"/>
          <w:color w:val="000000"/>
          <w:sz w:val="20"/>
          <w:szCs w:val="20"/>
        </w:rPr>
        <w:t xml:space="preserve">aquifer. </w:t>
      </w:r>
      <w:r w:rsidR="008A5415">
        <w:rPr>
          <w:rFonts w:ascii="Sabon Next LT" w:eastAsia="Times New Roman" w:hAnsi="Sabon Next LT" w:cs="Sabon Next LT"/>
          <w:color w:val="000000"/>
          <w:sz w:val="20"/>
          <w:szCs w:val="20"/>
        </w:rPr>
        <w:t xml:space="preserve"> </w:t>
      </w:r>
      <w:r w:rsidR="000E23E9">
        <w:rPr>
          <w:rFonts w:ascii="Sabon Next LT" w:eastAsia="Times New Roman" w:hAnsi="Sabon Next LT" w:cs="Sabon Next LT"/>
          <w:color w:val="000000"/>
          <w:sz w:val="20"/>
          <w:szCs w:val="20"/>
        </w:rPr>
        <w:t xml:space="preserve">Approving this project could perpetuate this pattern. </w:t>
      </w:r>
      <w:r w:rsidR="003346CE">
        <w:rPr>
          <w:rFonts w:ascii="Sabon Next LT" w:eastAsia="Times New Roman" w:hAnsi="Sabon Next LT" w:cs="Sabon Next LT"/>
          <w:color w:val="000000"/>
          <w:sz w:val="20"/>
          <w:szCs w:val="20"/>
        </w:rPr>
        <w:t xml:space="preserve"> </w:t>
      </w:r>
    </w:p>
    <w:p w14:paraId="7C6E5C19" w14:textId="77777777" w:rsidR="003346CE" w:rsidRDefault="003346CE" w:rsidP="003346CE">
      <w:pPr>
        <w:spacing w:after="0" w:line="240" w:lineRule="auto"/>
        <w:rPr>
          <w:rFonts w:ascii="Sabon Next LT" w:eastAsia="Times New Roman" w:hAnsi="Sabon Next LT" w:cs="Sabon Next LT"/>
          <w:color w:val="000000"/>
          <w:sz w:val="20"/>
          <w:szCs w:val="20"/>
        </w:rPr>
      </w:pPr>
    </w:p>
    <w:p w14:paraId="72E57B92" w14:textId="3B760969" w:rsidR="0042356A" w:rsidRDefault="007B5EFB" w:rsidP="003E2B87">
      <w:pPr>
        <w:spacing w:after="120" w:line="240" w:lineRule="auto"/>
        <w:rPr>
          <w:rFonts w:ascii="Sabon Next LT" w:eastAsia="Times New Roman" w:hAnsi="Sabon Next LT" w:cs="Sabon Next LT"/>
          <w:color w:val="000000"/>
          <w:sz w:val="20"/>
          <w:szCs w:val="20"/>
        </w:rPr>
      </w:pPr>
      <w:r>
        <w:rPr>
          <w:rFonts w:ascii="Sabon Next LT" w:eastAsia="Times New Roman" w:hAnsi="Sabon Next LT" w:cs="Sabon Next LT"/>
          <w:color w:val="000000"/>
          <w:sz w:val="20"/>
          <w:szCs w:val="20"/>
        </w:rPr>
        <w:t xml:space="preserve">Equally so, </w:t>
      </w:r>
      <w:r w:rsidR="0062420D">
        <w:rPr>
          <w:rFonts w:ascii="Sabon Next LT" w:eastAsia="Times New Roman" w:hAnsi="Sabon Next LT" w:cs="Sabon Next LT"/>
          <w:color w:val="000000"/>
          <w:sz w:val="20"/>
          <w:szCs w:val="20"/>
        </w:rPr>
        <w:t xml:space="preserve">our </w:t>
      </w:r>
      <w:r w:rsidR="00270037">
        <w:rPr>
          <w:rFonts w:ascii="Sabon Next LT" w:eastAsia="Times New Roman" w:hAnsi="Sabon Next LT" w:cs="Sabon Next LT"/>
          <w:color w:val="000000"/>
          <w:sz w:val="20"/>
          <w:szCs w:val="20"/>
        </w:rPr>
        <w:t xml:space="preserve">Town’s </w:t>
      </w:r>
      <w:r w:rsidR="0062420D">
        <w:rPr>
          <w:rFonts w:ascii="Sabon Next LT" w:eastAsia="Times New Roman" w:hAnsi="Sabon Next LT" w:cs="Sabon Next LT"/>
          <w:color w:val="000000"/>
          <w:sz w:val="20"/>
          <w:szCs w:val="20"/>
        </w:rPr>
        <w:t xml:space="preserve">performance </w:t>
      </w:r>
      <w:r w:rsidR="002F5553">
        <w:rPr>
          <w:rFonts w:ascii="Sabon Next LT" w:eastAsia="Times New Roman" w:hAnsi="Sabon Next LT" w:cs="Sabon Next LT"/>
          <w:color w:val="000000"/>
          <w:sz w:val="20"/>
          <w:szCs w:val="20"/>
        </w:rPr>
        <w:t>in</w:t>
      </w:r>
      <w:r w:rsidR="00270037">
        <w:rPr>
          <w:rFonts w:ascii="Sabon Next LT" w:eastAsia="Times New Roman" w:hAnsi="Sabon Next LT" w:cs="Sabon Next LT"/>
          <w:color w:val="000000"/>
          <w:sz w:val="20"/>
          <w:szCs w:val="20"/>
        </w:rPr>
        <w:t xml:space="preserve"> </w:t>
      </w:r>
      <w:r w:rsidR="00C505AE">
        <w:rPr>
          <w:rFonts w:ascii="Sabon Next LT" w:eastAsia="Times New Roman" w:hAnsi="Sabon Next LT" w:cs="Sabon Next LT"/>
          <w:color w:val="000000"/>
          <w:sz w:val="20"/>
          <w:szCs w:val="20"/>
        </w:rPr>
        <w:t>minimizing</w:t>
      </w:r>
      <w:r w:rsidR="00C3227E">
        <w:rPr>
          <w:rFonts w:ascii="Sabon Next LT" w:eastAsia="Times New Roman" w:hAnsi="Sabon Next LT" w:cs="Sabon Next LT"/>
          <w:color w:val="000000"/>
          <w:sz w:val="20"/>
          <w:szCs w:val="20"/>
        </w:rPr>
        <w:t xml:space="preserve"> </w:t>
      </w:r>
      <w:r w:rsidR="00DE6759">
        <w:rPr>
          <w:rFonts w:ascii="Sabon Next LT" w:eastAsia="Times New Roman" w:hAnsi="Sabon Next LT" w:cs="Sabon Next LT"/>
          <w:color w:val="000000"/>
          <w:sz w:val="20"/>
          <w:szCs w:val="20"/>
        </w:rPr>
        <w:t>its</w:t>
      </w:r>
      <w:r w:rsidR="00C3227E">
        <w:rPr>
          <w:rFonts w:ascii="Sabon Next LT" w:eastAsia="Times New Roman" w:hAnsi="Sabon Next LT" w:cs="Sabon Next LT"/>
          <w:color w:val="000000"/>
          <w:sz w:val="20"/>
          <w:szCs w:val="20"/>
        </w:rPr>
        <w:t xml:space="preserve"> </w:t>
      </w:r>
      <w:r w:rsidR="00F97552">
        <w:rPr>
          <w:rFonts w:ascii="Sabon Next LT" w:eastAsia="Times New Roman" w:hAnsi="Sabon Next LT" w:cs="Sabon Next LT"/>
          <w:color w:val="000000"/>
          <w:sz w:val="20"/>
          <w:szCs w:val="20"/>
        </w:rPr>
        <w:t xml:space="preserve">financial </w:t>
      </w:r>
      <w:r w:rsidR="00C3227E">
        <w:rPr>
          <w:rFonts w:ascii="Sabon Next LT" w:eastAsia="Times New Roman" w:hAnsi="Sabon Next LT" w:cs="Sabon Next LT"/>
          <w:color w:val="000000"/>
          <w:sz w:val="20"/>
          <w:szCs w:val="20"/>
        </w:rPr>
        <w:t xml:space="preserve">risks </w:t>
      </w:r>
      <w:r w:rsidR="00DE6759">
        <w:rPr>
          <w:rFonts w:ascii="Sabon Next LT" w:eastAsia="Times New Roman" w:hAnsi="Sabon Next LT" w:cs="Sabon Next LT"/>
          <w:color w:val="000000"/>
          <w:sz w:val="20"/>
          <w:szCs w:val="20"/>
        </w:rPr>
        <w:t>from</w:t>
      </w:r>
      <w:r w:rsidR="00C3227E">
        <w:rPr>
          <w:rFonts w:ascii="Sabon Next LT" w:eastAsia="Times New Roman" w:hAnsi="Sabon Next LT" w:cs="Sabon Next LT"/>
          <w:color w:val="000000"/>
          <w:sz w:val="20"/>
          <w:szCs w:val="20"/>
        </w:rPr>
        <w:t xml:space="preserve"> </w:t>
      </w:r>
      <w:r w:rsidR="00BF73CA">
        <w:rPr>
          <w:rFonts w:ascii="Sabon Next LT" w:eastAsia="Times New Roman" w:hAnsi="Sabon Next LT" w:cs="Sabon Next LT"/>
          <w:color w:val="000000"/>
          <w:sz w:val="20"/>
          <w:szCs w:val="20"/>
        </w:rPr>
        <w:t>solar project</w:t>
      </w:r>
      <w:r w:rsidR="00F61473">
        <w:rPr>
          <w:rFonts w:ascii="Sabon Next LT" w:eastAsia="Times New Roman" w:hAnsi="Sabon Next LT" w:cs="Sabon Next LT"/>
          <w:color w:val="000000"/>
          <w:sz w:val="20"/>
          <w:szCs w:val="20"/>
        </w:rPr>
        <w:t xml:space="preserve">s </w:t>
      </w:r>
      <w:r w:rsidR="00A83E4B">
        <w:rPr>
          <w:rFonts w:ascii="Sabon Next LT" w:eastAsia="Times New Roman" w:hAnsi="Sabon Next LT" w:cs="Sabon Next LT"/>
          <w:color w:val="000000"/>
          <w:sz w:val="20"/>
          <w:szCs w:val="20"/>
        </w:rPr>
        <w:t>has</w:t>
      </w:r>
      <w:r w:rsidR="00270037">
        <w:rPr>
          <w:rFonts w:ascii="Sabon Next LT" w:eastAsia="Times New Roman" w:hAnsi="Sabon Next LT" w:cs="Sabon Next LT"/>
          <w:color w:val="000000"/>
          <w:sz w:val="20"/>
          <w:szCs w:val="20"/>
        </w:rPr>
        <w:t xml:space="preserve"> been </w:t>
      </w:r>
      <w:r w:rsidR="00C3227E">
        <w:rPr>
          <w:rFonts w:ascii="Sabon Next LT" w:eastAsia="Times New Roman" w:hAnsi="Sabon Next LT" w:cs="Sabon Next LT"/>
          <w:color w:val="000000"/>
          <w:sz w:val="20"/>
          <w:szCs w:val="20"/>
        </w:rPr>
        <w:t>insufficient</w:t>
      </w:r>
      <w:r w:rsidR="00C25E68">
        <w:rPr>
          <w:rFonts w:ascii="Sabon Next LT" w:eastAsia="Times New Roman" w:hAnsi="Sabon Next LT" w:cs="Sabon Next LT"/>
          <w:color w:val="000000"/>
          <w:sz w:val="20"/>
          <w:szCs w:val="20"/>
        </w:rPr>
        <w:t xml:space="preserve"> (</w:t>
      </w:r>
      <w:r w:rsidR="00BF73CA">
        <w:rPr>
          <w:rFonts w:ascii="Sabon Next LT" w:eastAsia="Times New Roman" w:hAnsi="Sabon Next LT" w:cs="Sabon Next LT"/>
          <w:color w:val="000000"/>
          <w:sz w:val="20"/>
          <w:szCs w:val="20"/>
        </w:rPr>
        <w:t>particularly</w:t>
      </w:r>
      <w:r w:rsidR="00C25E68">
        <w:rPr>
          <w:rFonts w:ascii="Sabon Next LT" w:eastAsia="Times New Roman" w:hAnsi="Sabon Next LT" w:cs="Sabon Next LT"/>
          <w:color w:val="000000"/>
          <w:sz w:val="20"/>
          <w:szCs w:val="20"/>
        </w:rPr>
        <w:t xml:space="preserve"> in the </w:t>
      </w:r>
      <w:r w:rsidR="00BF73CA">
        <w:rPr>
          <w:rFonts w:ascii="Sabon Next LT" w:eastAsia="Times New Roman" w:hAnsi="Sabon Next LT" w:cs="Sabon Next LT"/>
          <w:color w:val="000000"/>
          <w:sz w:val="20"/>
          <w:szCs w:val="20"/>
        </w:rPr>
        <w:t>decommissioning area)</w:t>
      </w:r>
      <w:r w:rsidR="00C505AE">
        <w:rPr>
          <w:rFonts w:ascii="Sabon Next LT" w:eastAsia="Times New Roman" w:hAnsi="Sabon Next LT" w:cs="Sabon Next LT"/>
          <w:color w:val="000000"/>
          <w:sz w:val="20"/>
          <w:szCs w:val="20"/>
        </w:rPr>
        <w:t>.</w:t>
      </w:r>
      <w:r w:rsidR="000E23E9">
        <w:rPr>
          <w:rFonts w:ascii="Sabon Next LT" w:eastAsia="Times New Roman" w:hAnsi="Sabon Next LT" w:cs="Sabon Next LT"/>
          <w:color w:val="000000"/>
          <w:sz w:val="20"/>
          <w:szCs w:val="20"/>
        </w:rPr>
        <w:t xml:space="preserve"> </w:t>
      </w:r>
    </w:p>
    <w:p w14:paraId="228B86CB" w14:textId="02BA5901" w:rsidR="001C29D6" w:rsidRPr="005563C5" w:rsidRDefault="006439E0" w:rsidP="008D1BBA">
      <w:pPr>
        <w:spacing w:after="120" w:line="240" w:lineRule="auto"/>
        <w:rPr>
          <w:rFonts w:ascii="Sabon Next LT" w:eastAsia="Times New Roman" w:hAnsi="Sabon Next LT" w:cs="Sabon Next LT"/>
          <w:color w:val="000000"/>
          <w:sz w:val="20"/>
          <w:szCs w:val="20"/>
        </w:rPr>
      </w:pPr>
      <w:r>
        <w:rPr>
          <w:rFonts w:ascii="Sabon Next LT" w:eastAsia="Times New Roman" w:hAnsi="Sabon Next LT" w:cs="Sabon Next LT"/>
          <w:color w:val="000000"/>
          <w:sz w:val="20"/>
          <w:szCs w:val="20"/>
        </w:rPr>
        <w:t>As</w:t>
      </w:r>
      <w:r w:rsidR="00A83C59">
        <w:rPr>
          <w:rFonts w:ascii="Sabon Next LT" w:eastAsia="Times New Roman" w:hAnsi="Sabon Next LT" w:cs="Sabon Next LT"/>
          <w:color w:val="000000"/>
          <w:sz w:val="20"/>
          <w:szCs w:val="20"/>
        </w:rPr>
        <w:t xml:space="preserve"> </w:t>
      </w:r>
      <w:r>
        <w:rPr>
          <w:rFonts w:ascii="Sabon Next LT" w:eastAsia="Times New Roman" w:hAnsi="Sabon Next LT" w:cs="Sabon Next LT"/>
          <w:color w:val="000000"/>
          <w:sz w:val="20"/>
          <w:szCs w:val="20"/>
        </w:rPr>
        <w:t xml:space="preserve">for </w:t>
      </w:r>
      <w:r w:rsidR="002136F1" w:rsidRPr="005563C5">
        <w:rPr>
          <w:rFonts w:ascii="Sabon Next LT" w:eastAsia="Times New Roman" w:hAnsi="Sabon Next LT" w:cs="Sabon Next LT"/>
          <w:color w:val="000000"/>
          <w:sz w:val="20"/>
          <w:szCs w:val="20"/>
        </w:rPr>
        <w:t xml:space="preserve">the Board’s </w:t>
      </w:r>
      <w:r w:rsidR="000A5342" w:rsidRPr="005563C5">
        <w:rPr>
          <w:rFonts w:ascii="Sabon Next LT" w:eastAsia="Times New Roman" w:hAnsi="Sabon Next LT" w:cs="Sabon Next LT"/>
          <w:color w:val="000000"/>
          <w:sz w:val="20"/>
          <w:szCs w:val="20"/>
        </w:rPr>
        <w:t>position –</w:t>
      </w:r>
      <w:r w:rsidR="00170834">
        <w:rPr>
          <w:rFonts w:ascii="Sabon Next LT" w:eastAsia="Times New Roman" w:hAnsi="Sabon Next LT" w:cs="Sabon Next LT"/>
          <w:color w:val="000000"/>
          <w:sz w:val="20"/>
          <w:szCs w:val="20"/>
        </w:rPr>
        <w:t xml:space="preserve"> </w:t>
      </w:r>
      <w:r w:rsidR="002136F1" w:rsidRPr="005563C5">
        <w:rPr>
          <w:rFonts w:ascii="Sabon Next LT" w:eastAsia="Times New Roman" w:hAnsi="Sabon Next LT" w:cs="Sabon Next LT"/>
          <w:color w:val="000000"/>
          <w:sz w:val="20"/>
          <w:szCs w:val="20"/>
        </w:rPr>
        <w:t xml:space="preserve">subject to </w:t>
      </w:r>
      <w:r w:rsidR="00DC07B4">
        <w:rPr>
          <w:rFonts w:ascii="Sabon Next LT" w:eastAsia="Times New Roman" w:hAnsi="Sabon Next LT" w:cs="Sabon Next LT"/>
          <w:color w:val="000000"/>
          <w:sz w:val="20"/>
          <w:szCs w:val="20"/>
        </w:rPr>
        <w:t>review</w:t>
      </w:r>
      <w:r w:rsidR="002136F1" w:rsidRPr="005563C5">
        <w:rPr>
          <w:rFonts w:ascii="Sabon Next LT" w:eastAsia="Times New Roman" w:hAnsi="Sabon Next LT" w:cs="Sabon Next LT"/>
          <w:color w:val="000000"/>
          <w:sz w:val="20"/>
          <w:szCs w:val="20"/>
        </w:rPr>
        <w:t xml:space="preserve"> with Town counsel</w:t>
      </w:r>
      <w:r w:rsidR="001C29D6" w:rsidRPr="005563C5">
        <w:rPr>
          <w:rFonts w:ascii="Sabon Next LT" w:eastAsia="Times New Roman" w:hAnsi="Sabon Next LT" w:cs="Sabon Next LT"/>
          <w:color w:val="000000"/>
          <w:sz w:val="20"/>
          <w:szCs w:val="20"/>
        </w:rPr>
        <w:t xml:space="preserve"> </w:t>
      </w:r>
      <w:r w:rsidR="00DF1387" w:rsidRPr="005563C5">
        <w:rPr>
          <w:rFonts w:ascii="Sabon Next LT" w:eastAsia="Times New Roman" w:hAnsi="Sabon Next LT" w:cs="Sabon Next LT"/>
          <w:color w:val="000000"/>
          <w:sz w:val="20"/>
          <w:szCs w:val="20"/>
        </w:rPr>
        <w:t xml:space="preserve">- </w:t>
      </w:r>
      <w:r w:rsidR="002136F1" w:rsidRPr="005563C5">
        <w:rPr>
          <w:rFonts w:ascii="Sabon Next LT" w:eastAsia="Times New Roman" w:hAnsi="Sabon Next LT" w:cs="Sabon Next LT"/>
          <w:color w:val="000000"/>
          <w:sz w:val="20"/>
          <w:szCs w:val="20"/>
        </w:rPr>
        <w:t xml:space="preserve">that </w:t>
      </w:r>
      <w:r w:rsidR="00F61473">
        <w:rPr>
          <w:rFonts w:ascii="Sabon Next LT" w:eastAsia="Times New Roman" w:hAnsi="Sabon Next LT" w:cs="Sabon Next LT"/>
          <w:color w:val="000000"/>
          <w:sz w:val="20"/>
          <w:szCs w:val="20"/>
        </w:rPr>
        <w:t>it has</w:t>
      </w:r>
      <w:r w:rsidR="00BA2462" w:rsidRPr="005563C5">
        <w:rPr>
          <w:rFonts w:ascii="Sabon Next LT" w:eastAsia="Times New Roman" w:hAnsi="Sabon Next LT" w:cs="Sabon Next LT"/>
          <w:color w:val="000000"/>
          <w:sz w:val="20"/>
          <w:szCs w:val="20"/>
        </w:rPr>
        <w:t xml:space="preserve"> </w:t>
      </w:r>
      <w:r w:rsidR="009F4225" w:rsidRPr="005563C5">
        <w:rPr>
          <w:rFonts w:ascii="Sabon Next LT" w:eastAsia="Times New Roman" w:hAnsi="Sabon Next LT" w:cs="Sabon Next LT"/>
          <w:color w:val="000000"/>
          <w:sz w:val="20"/>
          <w:szCs w:val="20"/>
        </w:rPr>
        <w:t>jurisdiction</w:t>
      </w:r>
      <w:r w:rsidR="00BA2462" w:rsidRPr="005563C5">
        <w:rPr>
          <w:rFonts w:ascii="Sabon Next LT" w:eastAsia="Times New Roman" w:hAnsi="Sabon Next LT" w:cs="Sabon Next LT"/>
          <w:color w:val="000000"/>
          <w:sz w:val="20"/>
          <w:szCs w:val="20"/>
        </w:rPr>
        <w:t xml:space="preserve"> to </w:t>
      </w:r>
      <w:r w:rsidR="00AA202B" w:rsidRPr="005563C5">
        <w:rPr>
          <w:rFonts w:ascii="Sabon Next LT" w:eastAsia="Times New Roman" w:hAnsi="Sabon Next LT" w:cs="Sabon Next LT"/>
          <w:color w:val="000000"/>
          <w:sz w:val="20"/>
          <w:szCs w:val="20"/>
        </w:rPr>
        <w:t xml:space="preserve">issue </w:t>
      </w:r>
      <w:r w:rsidR="001E79FD">
        <w:rPr>
          <w:rFonts w:ascii="Sabon Next LT" w:eastAsia="Times New Roman" w:hAnsi="Sabon Next LT" w:cs="Sabon Next LT"/>
          <w:color w:val="000000"/>
          <w:sz w:val="20"/>
          <w:szCs w:val="20"/>
        </w:rPr>
        <w:t xml:space="preserve">a combined </w:t>
      </w:r>
      <w:r w:rsidR="00AA202B" w:rsidRPr="005563C5">
        <w:rPr>
          <w:rFonts w:ascii="Sabon Next LT" w:eastAsia="Times New Roman" w:hAnsi="Sabon Next LT" w:cs="Sabon Next LT"/>
          <w:color w:val="000000"/>
          <w:sz w:val="20"/>
          <w:szCs w:val="20"/>
        </w:rPr>
        <w:t>Site</w:t>
      </w:r>
      <w:r w:rsidR="008A581D" w:rsidRPr="005563C5">
        <w:rPr>
          <w:rFonts w:ascii="Sabon Next LT" w:eastAsia="Times New Roman" w:hAnsi="Sabon Next LT" w:cs="Sabon Next LT"/>
          <w:color w:val="000000"/>
          <w:sz w:val="20"/>
          <w:szCs w:val="20"/>
        </w:rPr>
        <w:t xml:space="preserve"> Plan Review </w:t>
      </w:r>
      <w:r w:rsidR="001C028F">
        <w:rPr>
          <w:rFonts w:ascii="Sabon Next LT" w:eastAsia="Times New Roman" w:hAnsi="Sabon Next LT" w:cs="Sabon Next LT"/>
          <w:color w:val="000000"/>
          <w:sz w:val="20"/>
          <w:szCs w:val="20"/>
        </w:rPr>
        <w:t>(SPR</w:t>
      </w:r>
      <w:r w:rsidR="00651F1E">
        <w:rPr>
          <w:rFonts w:ascii="Sabon Next LT" w:eastAsia="Times New Roman" w:hAnsi="Sabon Next LT" w:cs="Sabon Next LT"/>
          <w:color w:val="000000"/>
          <w:sz w:val="20"/>
          <w:szCs w:val="20"/>
        </w:rPr>
        <w:t xml:space="preserve">) </w:t>
      </w:r>
      <w:r w:rsidR="003150B1">
        <w:rPr>
          <w:rFonts w:ascii="Sabon Next LT" w:eastAsia="Times New Roman" w:hAnsi="Sabon Next LT" w:cs="Sabon Next LT"/>
          <w:color w:val="000000"/>
          <w:sz w:val="20"/>
          <w:szCs w:val="20"/>
        </w:rPr>
        <w:t>and</w:t>
      </w:r>
      <w:r w:rsidR="00D25000">
        <w:rPr>
          <w:rFonts w:ascii="Sabon Next LT" w:eastAsia="Times New Roman" w:hAnsi="Sabon Next LT" w:cs="Sabon Next LT"/>
          <w:color w:val="000000"/>
          <w:sz w:val="20"/>
          <w:szCs w:val="20"/>
        </w:rPr>
        <w:t xml:space="preserve"> </w:t>
      </w:r>
      <w:r w:rsidR="002136F1" w:rsidRPr="005563C5">
        <w:rPr>
          <w:rFonts w:ascii="Sabon Next LT" w:eastAsia="Times New Roman" w:hAnsi="Sabon Next LT" w:cs="Sabon Next LT"/>
          <w:color w:val="000000"/>
          <w:sz w:val="20"/>
          <w:szCs w:val="20"/>
        </w:rPr>
        <w:t>Special Permit</w:t>
      </w:r>
      <w:r w:rsidR="003150B1">
        <w:rPr>
          <w:rFonts w:ascii="Sabon Next LT" w:eastAsia="Times New Roman" w:hAnsi="Sabon Next LT" w:cs="Sabon Next LT"/>
          <w:color w:val="000000"/>
          <w:sz w:val="20"/>
          <w:szCs w:val="20"/>
        </w:rPr>
        <w:t xml:space="preserve"> </w:t>
      </w:r>
      <w:r w:rsidR="001C028F">
        <w:rPr>
          <w:rFonts w:ascii="Sabon Next LT" w:eastAsia="Times New Roman" w:hAnsi="Sabon Next LT" w:cs="Sabon Next LT"/>
          <w:color w:val="000000"/>
          <w:sz w:val="20"/>
          <w:szCs w:val="20"/>
        </w:rPr>
        <w:t xml:space="preserve">(SP) </w:t>
      </w:r>
      <w:r w:rsidR="00651F1E">
        <w:rPr>
          <w:rFonts w:ascii="Sabon Next LT" w:eastAsia="Times New Roman" w:hAnsi="Sabon Next LT" w:cs="Sabon Next LT"/>
          <w:color w:val="000000"/>
          <w:sz w:val="20"/>
          <w:szCs w:val="20"/>
        </w:rPr>
        <w:t xml:space="preserve">approval </w:t>
      </w:r>
      <w:r w:rsidR="003150B1">
        <w:rPr>
          <w:rFonts w:ascii="Sabon Next LT" w:eastAsia="Times New Roman" w:hAnsi="Sabon Next LT" w:cs="Sabon Next LT"/>
          <w:color w:val="000000"/>
          <w:sz w:val="20"/>
          <w:szCs w:val="20"/>
        </w:rPr>
        <w:t>for this project</w:t>
      </w:r>
      <w:r w:rsidR="00585C60">
        <w:rPr>
          <w:rFonts w:ascii="Sabon Next LT" w:eastAsia="Times New Roman" w:hAnsi="Sabon Next LT" w:cs="Sabon Next LT"/>
          <w:color w:val="000000"/>
          <w:sz w:val="20"/>
          <w:szCs w:val="20"/>
        </w:rPr>
        <w:t xml:space="preserve">, </w:t>
      </w:r>
      <w:r w:rsidR="001B6813">
        <w:rPr>
          <w:rFonts w:ascii="Sabon Next LT" w:eastAsia="Times New Roman" w:hAnsi="Sabon Next LT" w:cs="Sabon Next LT"/>
          <w:color w:val="000000"/>
          <w:sz w:val="20"/>
          <w:szCs w:val="20"/>
        </w:rPr>
        <w:t xml:space="preserve">we </w:t>
      </w:r>
      <w:r w:rsidR="006C54FC">
        <w:rPr>
          <w:rFonts w:ascii="Sabon Next LT" w:eastAsia="Times New Roman" w:hAnsi="Sabon Next LT" w:cs="Sabon Next LT"/>
          <w:color w:val="000000"/>
          <w:sz w:val="20"/>
          <w:szCs w:val="20"/>
        </w:rPr>
        <w:t>submit th</w:t>
      </w:r>
      <w:r w:rsidR="00F61473">
        <w:rPr>
          <w:rFonts w:ascii="Sabon Next LT" w:eastAsia="Times New Roman" w:hAnsi="Sabon Next LT" w:cs="Sabon Next LT"/>
          <w:color w:val="000000"/>
          <w:sz w:val="20"/>
          <w:szCs w:val="20"/>
        </w:rPr>
        <w:t>at th</w:t>
      </w:r>
      <w:r w:rsidR="006C54FC">
        <w:rPr>
          <w:rFonts w:ascii="Sabon Next LT" w:eastAsia="Times New Roman" w:hAnsi="Sabon Next LT" w:cs="Sabon Next LT"/>
          <w:color w:val="000000"/>
          <w:sz w:val="20"/>
          <w:szCs w:val="20"/>
        </w:rPr>
        <w:t>is position is incorrect.</w:t>
      </w:r>
      <w:r w:rsidR="003150B1">
        <w:rPr>
          <w:rFonts w:ascii="Sabon Next LT" w:eastAsia="Times New Roman" w:hAnsi="Sabon Next LT" w:cs="Sabon Next LT"/>
          <w:color w:val="000000"/>
          <w:sz w:val="20"/>
          <w:szCs w:val="20"/>
        </w:rPr>
        <w:t xml:space="preserve"> </w:t>
      </w:r>
    </w:p>
    <w:p w14:paraId="6F51D09C" w14:textId="5B8AADE2" w:rsidR="00903A38" w:rsidRDefault="002136F1" w:rsidP="00432E5B">
      <w:pPr>
        <w:spacing w:after="0" w:line="240" w:lineRule="auto"/>
        <w:rPr>
          <w:rFonts w:ascii="Sabon Next LT" w:eastAsia="Times New Roman" w:hAnsi="Sabon Next LT" w:cs="Sabon Next LT"/>
          <w:color w:val="000000"/>
          <w:sz w:val="20"/>
          <w:szCs w:val="20"/>
        </w:rPr>
      </w:pPr>
      <w:r w:rsidRPr="005563C5">
        <w:rPr>
          <w:rFonts w:ascii="Sabon Next LT" w:eastAsia="Times New Roman" w:hAnsi="Sabon Next LT" w:cs="Sabon Next LT"/>
          <w:color w:val="000000"/>
          <w:sz w:val="20"/>
          <w:szCs w:val="20"/>
        </w:rPr>
        <w:t xml:space="preserve">The </w:t>
      </w:r>
      <w:r w:rsidR="008E2D10" w:rsidRPr="005563C5">
        <w:rPr>
          <w:rFonts w:ascii="Sabon Next LT" w:eastAsia="Times New Roman" w:hAnsi="Sabon Next LT" w:cs="Sabon Next LT"/>
          <w:color w:val="000000"/>
          <w:sz w:val="20"/>
          <w:szCs w:val="20"/>
        </w:rPr>
        <w:t xml:space="preserve">subject </w:t>
      </w:r>
      <w:r w:rsidR="007F52E0" w:rsidRPr="005563C5">
        <w:rPr>
          <w:rFonts w:ascii="Sabon Next LT" w:eastAsia="Times New Roman" w:hAnsi="Sabon Next LT" w:cs="Sabon Next LT"/>
          <w:color w:val="000000"/>
          <w:sz w:val="20"/>
          <w:szCs w:val="20"/>
        </w:rPr>
        <w:t>application itself</w:t>
      </w:r>
      <w:r w:rsidR="008E2D10" w:rsidRPr="005563C5">
        <w:rPr>
          <w:rFonts w:ascii="Sabon Next LT" w:eastAsia="Times New Roman" w:hAnsi="Sabon Next LT" w:cs="Sabon Next LT"/>
          <w:color w:val="000000"/>
          <w:sz w:val="20"/>
          <w:szCs w:val="20"/>
        </w:rPr>
        <w:t>,</w:t>
      </w:r>
      <w:r w:rsidR="007F52E0" w:rsidRPr="005563C5">
        <w:rPr>
          <w:rFonts w:ascii="Sabon Next LT" w:eastAsia="Times New Roman" w:hAnsi="Sabon Next LT" w:cs="Sabon Next LT"/>
          <w:color w:val="000000"/>
          <w:sz w:val="20"/>
          <w:szCs w:val="20"/>
        </w:rPr>
        <w:t xml:space="preserve"> the </w:t>
      </w:r>
      <w:r w:rsidR="009C3B25" w:rsidRPr="005563C5">
        <w:rPr>
          <w:rFonts w:ascii="Sabon Next LT" w:eastAsia="Times New Roman" w:hAnsi="Sabon Next LT" w:cs="Sabon Next LT"/>
          <w:color w:val="000000"/>
          <w:sz w:val="20"/>
          <w:szCs w:val="20"/>
        </w:rPr>
        <w:t xml:space="preserve">plain terms of the </w:t>
      </w:r>
      <w:r w:rsidR="007F52E0" w:rsidRPr="005563C5">
        <w:rPr>
          <w:rFonts w:ascii="Sabon Next LT" w:eastAsia="Times New Roman" w:hAnsi="Sabon Next LT" w:cs="Sabon Next LT"/>
          <w:color w:val="000000"/>
          <w:sz w:val="20"/>
          <w:szCs w:val="20"/>
        </w:rPr>
        <w:t>Wareham Zoning Bylaws</w:t>
      </w:r>
      <w:r w:rsidR="00BC65B0" w:rsidRPr="005563C5">
        <w:rPr>
          <w:rFonts w:ascii="Sabon Next LT" w:eastAsia="Times New Roman" w:hAnsi="Sabon Next LT" w:cs="Sabon Next LT"/>
          <w:color w:val="000000"/>
          <w:sz w:val="20"/>
          <w:szCs w:val="20"/>
        </w:rPr>
        <w:t xml:space="preserve"> (including </w:t>
      </w:r>
      <w:r w:rsidR="00925D9C">
        <w:rPr>
          <w:rFonts w:ascii="Sabon Next LT" w:eastAsia="Times New Roman" w:hAnsi="Sabon Next LT" w:cs="Sabon Next LT"/>
          <w:color w:val="000000"/>
          <w:sz w:val="20"/>
          <w:szCs w:val="20"/>
        </w:rPr>
        <w:t>-</w:t>
      </w:r>
      <w:r w:rsidR="00270534">
        <w:rPr>
          <w:rFonts w:ascii="Sabon Next LT" w:eastAsia="Times New Roman" w:hAnsi="Sabon Next LT" w:cs="Sabon Next LT"/>
          <w:color w:val="000000"/>
          <w:sz w:val="20"/>
          <w:szCs w:val="20"/>
        </w:rPr>
        <w:t xml:space="preserve"> </w:t>
      </w:r>
      <w:r w:rsidR="00925D9C" w:rsidRPr="00F61473">
        <w:rPr>
          <w:rFonts w:ascii="Sabon Next LT" w:eastAsia="Times New Roman" w:hAnsi="Sabon Next LT" w:cs="Sabon Next LT"/>
          <w:color w:val="000000"/>
          <w:sz w:val="20"/>
          <w:szCs w:val="20"/>
          <w:u w:val="single"/>
        </w:rPr>
        <w:t>but not limited to</w:t>
      </w:r>
      <w:r w:rsidR="00925D9C">
        <w:rPr>
          <w:rFonts w:ascii="Sabon Next LT" w:eastAsia="Times New Roman" w:hAnsi="Sabon Next LT" w:cs="Sabon Next LT"/>
          <w:color w:val="000000"/>
          <w:sz w:val="20"/>
          <w:szCs w:val="20"/>
        </w:rPr>
        <w:t xml:space="preserve"> - </w:t>
      </w:r>
      <w:r w:rsidR="00BC65B0" w:rsidRPr="005563C5">
        <w:rPr>
          <w:rFonts w:ascii="Sabon Next LT" w:eastAsia="Times New Roman" w:hAnsi="Sabon Next LT" w:cs="Sabon Next LT"/>
          <w:color w:val="000000"/>
          <w:sz w:val="20"/>
          <w:szCs w:val="20"/>
        </w:rPr>
        <w:t xml:space="preserve">the </w:t>
      </w:r>
      <w:r w:rsidR="009F4225" w:rsidRPr="005563C5">
        <w:rPr>
          <w:rFonts w:ascii="Sabon Next LT" w:eastAsia="Times New Roman" w:hAnsi="Sabon Next LT" w:cs="Sabon Next LT"/>
          <w:color w:val="000000"/>
          <w:sz w:val="20"/>
          <w:szCs w:val="20"/>
        </w:rPr>
        <w:t>T</w:t>
      </w:r>
      <w:r w:rsidR="009D5F71" w:rsidRPr="005563C5">
        <w:rPr>
          <w:rFonts w:ascii="Sabon Next LT" w:eastAsia="Times New Roman" w:hAnsi="Sabon Next LT" w:cs="Sabon Next LT"/>
          <w:color w:val="000000"/>
          <w:sz w:val="20"/>
          <w:szCs w:val="20"/>
        </w:rPr>
        <w:t xml:space="preserve">able </w:t>
      </w:r>
      <w:r w:rsidR="00BC65B0" w:rsidRPr="005563C5">
        <w:rPr>
          <w:rFonts w:ascii="Sabon Next LT" w:eastAsia="Times New Roman" w:hAnsi="Sabon Next LT" w:cs="Sabon Next LT"/>
          <w:color w:val="000000"/>
          <w:sz w:val="20"/>
          <w:szCs w:val="20"/>
        </w:rPr>
        <w:t xml:space="preserve">of </w:t>
      </w:r>
      <w:r w:rsidR="009F4225" w:rsidRPr="005563C5">
        <w:rPr>
          <w:rFonts w:ascii="Sabon Next LT" w:eastAsia="Times New Roman" w:hAnsi="Sabon Next LT" w:cs="Sabon Next LT"/>
          <w:color w:val="000000"/>
          <w:sz w:val="20"/>
          <w:szCs w:val="20"/>
        </w:rPr>
        <w:t>Prin</w:t>
      </w:r>
      <w:r w:rsidR="00961F93" w:rsidRPr="005563C5">
        <w:rPr>
          <w:rFonts w:ascii="Sabon Next LT" w:eastAsia="Times New Roman" w:hAnsi="Sabon Next LT" w:cs="Sabon Next LT"/>
          <w:color w:val="000000"/>
          <w:sz w:val="20"/>
          <w:szCs w:val="20"/>
        </w:rPr>
        <w:t>cipal Use Regulations</w:t>
      </w:r>
      <w:r w:rsidR="00D94228">
        <w:rPr>
          <w:rFonts w:ascii="Sabon Next LT" w:eastAsia="Times New Roman" w:hAnsi="Sabon Next LT" w:cs="Sabon Next LT"/>
          <w:color w:val="000000"/>
          <w:sz w:val="20"/>
          <w:szCs w:val="20"/>
        </w:rPr>
        <w:t xml:space="preserve">, </w:t>
      </w:r>
      <w:r w:rsidR="009D5F71" w:rsidRPr="005563C5">
        <w:rPr>
          <w:rFonts w:ascii="Sabon Next LT" w:eastAsia="Times New Roman" w:hAnsi="Sabon Next LT" w:cs="Sabon Next LT"/>
          <w:color w:val="000000"/>
          <w:sz w:val="20"/>
          <w:szCs w:val="20"/>
        </w:rPr>
        <w:t>Section 59</w:t>
      </w:r>
      <w:r w:rsidR="00925D9C">
        <w:rPr>
          <w:rFonts w:ascii="Sabon Next LT" w:eastAsia="Times New Roman" w:hAnsi="Sabon Next LT" w:cs="Sabon Next LT"/>
          <w:color w:val="000000"/>
          <w:sz w:val="20"/>
          <w:szCs w:val="20"/>
        </w:rPr>
        <w:t>0</w:t>
      </w:r>
      <w:r w:rsidR="00D94228">
        <w:rPr>
          <w:rFonts w:ascii="Sabon Next LT" w:eastAsia="Times New Roman" w:hAnsi="Sabon Next LT" w:cs="Sabon Next LT"/>
          <w:color w:val="000000"/>
          <w:sz w:val="20"/>
          <w:szCs w:val="20"/>
        </w:rPr>
        <w:t xml:space="preserve">, and </w:t>
      </w:r>
      <w:r w:rsidR="009B295C">
        <w:rPr>
          <w:rFonts w:ascii="Sabon Next LT" w:eastAsia="Times New Roman" w:hAnsi="Sabon Next LT" w:cs="Sabon Next LT"/>
          <w:color w:val="000000"/>
          <w:sz w:val="20"/>
          <w:szCs w:val="20"/>
        </w:rPr>
        <w:t>Section 1565.3</w:t>
      </w:r>
      <w:r w:rsidR="00925D9C">
        <w:rPr>
          <w:rFonts w:ascii="Sabon Next LT" w:eastAsia="Times New Roman" w:hAnsi="Sabon Next LT" w:cs="Sabon Next LT"/>
          <w:color w:val="000000"/>
          <w:sz w:val="20"/>
          <w:szCs w:val="20"/>
        </w:rPr>
        <w:t xml:space="preserve"> (1) </w:t>
      </w:r>
      <w:r w:rsidR="005E3CB9" w:rsidRPr="005563C5">
        <w:rPr>
          <w:rFonts w:ascii="Sabon Next LT" w:eastAsia="Times New Roman" w:hAnsi="Sabon Next LT" w:cs="Sabon Next LT"/>
          <w:color w:val="000000"/>
          <w:sz w:val="20"/>
          <w:szCs w:val="20"/>
        </w:rPr>
        <w:t>ther</w:t>
      </w:r>
      <w:r w:rsidR="00380741" w:rsidRPr="005563C5">
        <w:rPr>
          <w:rFonts w:ascii="Sabon Next LT" w:eastAsia="Times New Roman" w:hAnsi="Sabon Next LT" w:cs="Sabon Next LT"/>
          <w:color w:val="000000"/>
          <w:sz w:val="20"/>
          <w:szCs w:val="20"/>
        </w:rPr>
        <w:t>e</w:t>
      </w:r>
      <w:r w:rsidR="005E3CB9" w:rsidRPr="005563C5">
        <w:rPr>
          <w:rFonts w:ascii="Sabon Next LT" w:eastAsia="Times New Roman" w:hAnsi="Sabon Next LT" w:cs="Sabon Next LT"/>
          <w:color w:val="000000"/>
          <w:sz w:val="20"/>
          <w:szCs w:val="20"/>
        </w:rPr>
        <w:t>of</w:t>
      </w:r>
      <w:r w:rsidR="00912BC0" w:rsidRPr="005563C5">
        <w:rPr>
          <w:rFonts w:ascii="Sabon Next LT" w:eastAsia="Times New Roman" w:hAnsi="Sabon Next LT" w:cs="Sabon Next LT"/>
          <w:color w:val="000000"/>
          <w:sz w:val="20"/>
          <w:szCs w:val="20"/>
        </w:rPr>
        <w:t>)</w:t>
      </w:r>
      <w:r w:rsidR="007B70DD" w:rsidRPr="005563C5">
        <w:rPr>
          <w:rFonts w:ascii="Sabon Next LT" w:eastAsia="Times New Roman" w:hAnsi="Sabon Next LT" w:cs="Sabon Next LT"/>
          <w:color w:val="000000"/>
          <w:sz w:val="20"/>
          <w:szCs w:val="20"/>
        </w:rPr>
        <w:t>,</w:t>
      </w:r>
      <w:r w:rsidR="00BC65B0" w:rsidRPr="005563C5">
        <w:rPr>
          <w:rFonts w:ascii="Sabon Next LT" w:eastAsia="Times New Roman" w:hAnsi="Sabon Next LT" w:cs="Sabon Next LT"/>
          <w:color w:val="000000"/>
          <w:sz w:val="20"/>
          <w:szCs w:val="20"/>
        </w:rPr>
        <w:t xml:space="preserve"> </w:t>
      </w:r>
      <w:r w:rsidR="003B13B2" w:rsidRPr="005563C5">
        <w:rPr>
          <w:rFonts w:ascii="Sabon Next LT" w:eastAsia="Times New Roman" w:hAnsi="Sabon Next LT" w:cs="Sabon Next LT"/>
          <w:color w:val="000000"/>
          <w:sz w:val="20"/>
          <w:szCs w:val="20"/>
        </w:rPr>
        <w:t>along with</w:t>
      </w:r>
      <w:r w:rsidR="00091098" w:rsidRPr="005563C5">
        <w:rPr>
          <w:rFonts w:ascii="Sabon Next LT" w:eastAsia="Times New Roman" w:hAnsi="Sabon Next LT" w:cs="Sabon Next LT"/>
          <w:color w:val="000000"/>
          <w:sz w:val="20"/>
          <w:szCs w:val="20"/>
        </w:rPr>
        <w:t xml:space="preserve"> </w:t>
      </w:r>
      <w:r w:rsidR="007B70DD" w:rsidRPr="005563C5">
        <w:rPr>
          <w:rFonts w:ascii="Sabon Next LT" w:eastAsia="Times New Roman" w:hAnsi="Sabon Next LT" w:cs="Sabon Next LT"/>
          <w:color w:val="000000"/>
          <w:sz w:val="20"/>
          <w:szCs w:val="20"/>
        </w:rPr>
        <w:t>well-settled</w:t>
      </w:r>
      <w:r w:rsidR="008A581D" w:rsidRPr="005563C5">
        <w:rPr>
          <w:rFonts w:ascii="Sabon Next LT" w:eastAsia="Times New Roman" w:hAnsi="Sabon Next LT" w:cs="Sabon Next LT"/>
          <w:color w:val="000000"/>
          <w:sz w:val="20"/>
          <w:szCs w:val="20"/>
        </w:rPr>
        <w:t xml:space="preserve"> Massachusetts</w:t>
      </w:r>
      <w:r w:rsidR="007F52E0" w:rsidRPr="005563C5">
        <w:rPr>
          <w:rFonts w:ascii="Sabon Next LT" w:eastAsia="Times New Roman" w:hAnsi="Sabon Next LT" w:cs="Sabon Next LT"/>
          <w:color w:val="000000"/>
          <w:sz w:val="20"/>
          <w:szCs w:val="20"/>
        </w:rPr>
        <w:t xml:space="preserve"> case law and MGL Chapter 40A</w:t>
      </w:r>
      <w:r w:rsidR="00320A72">
        <w:rPr>
          <w:rFonts w:ascii="Sabon Next LT" w:eastAsia="Times New Roman" w:hAnsi="Sabon Next LT" w:cs="Sabon Next LT"/>
          <w:color w:val="000000"/>
          <w:sz w:val="20"/>
          <w:szCs w:val="20"/>
        </w:rPr>
        <w:t>,</w:t>
      </w:r>
      <w:r w:rsidRPr="005563C5">
        <w:rPr>
          <w:rFonts w:ascii="Sabon Next LT" w:eastAsia="Times New Roman" w:hAnsi="Sabon Next LT" w:cs="Sabon Next LT"/>
          <w:color w:val="000000"/>
          <w:sz w:val="20"/>
          <w:szCs w:val="20"/>
        </w:rPr>
        <w:t xml:space="preserve"> </w:t>
      </w:r>
      <w:r w:rsidR="005E2C6C">
        <w:rPr>
          <w:rFonts w:ascii="Sabon Next LT" w:eastAsia="Times New Roman" w:hAnsi="Sabon Next LT" w:cs="Sabon Next LT"/>
          <w:color w:val="000000"/>
          <w:sz w:val="20"/>
          <w:szCs w:val="20"/>
        </w:rPr>
        <w:t xml:space="preserve">all </w:t>
      </w:r>
      <w:r w:rsidR="00F61473">
        <w:rPr>
          <w:rFonts w:ascii="Sabon Next LT" w:eastAsia="Times New Roman" w:hAnsi="Sabon Next LT" w:cs="Sabon Next LT"/>
          <w:color w:val="000000"/>
          <w:sz w:val="20"/>
          <w:szCs w:val="20"/>
        </w:rPr>
        <w:t xml:space="preserve">confirm </w:t>
      </w:r>
      <w:r w:rsidR="00E81B71">
        <w:rPr>
          <w:rFonts w:ascii="Sabon Next LT" w:eastAsia="Times New Roman" w:hAnsi="Sabon Next LT" w:cs="Sabon Next LT"/>
          <w:color w:val="000000"/>
          <w:sz w:val="20"/>
          <w:szCs w:val="20"/>
        </w:rPr>
        <w:t xml:space="preserve">that </w:t>
      </w:r>
      <w:r w:rsidRPr="005563C5">
        <w:rPr>
          <w:rFonts w:ascii="Sabon Next LT" w:eastAsia="Times New Roman" w:hAnsi="Sabon Next LT" w:cs="Sabon Next LT"/>
          <w:color w:val="000000"/>
          <w:sz w:val="20"/>
          <w:szCs w:val="20"/>
        </w:rPr>
        <w:t>this body does</w:t>
      </w:r>
      <w:r w:rsidR="005A026B">
        <w:rPr>
          <w:rFonts w:ascii="Sabon Next LT" w:eastAsia="Times New Roman" w:hAnsi="Sabon Next LT" w:cs="Sabon Next LT"/>
          <w:color w:val="000000"/>
          <w:sz w:val="20"/>
          <w:szCs w:val="20"/>
          <w:u w:val="single"/>
        </w:rPr>
        <w:t xml:space="preserve"> </w:t>
      </w:r>
      <w:r w:rsidRPr="005563C5">
        <w:rPr>
          <w:rFonts w:ascii="Sabon Next LT" w:eastAsia="Times New Roman" w:hAnsi="Sabon Next LT" w:cs="Sabon Next LT"/>
          <w:color w:val="000000"/>
          <w:sz w:val="20"/>
          <w:szCs w:val="20"/>
          <w:u w:val="single"/>
        </w:rPr>
        <w:t>not</w:t>
      </w:r>
      <w:r w:rsidRPr="005563C5">
        <w:rPr>
          <w:rFonts w:ascii="Sabon Next LT" w:eastAsia="Times New Roman" w:hAnsi="Sabon Next LT" w:cs="Sabon Next LT"/>
          <w:color w:val="000000"/>
          <w:sz w:val="20"/>
          <w:szCs w:val="20"/>
        </w:rPr>
        <w:t xml:space="preserve"> have jurisdiction to</w:t>
      </w:r>
      <w:r w:rsidR="005A026B">
        <w:rPr>
          <w:rFonts w:ascii="Sabon Next LT" w:eastAsia="Times New Roman" w:hAnsi="Sabon Next LT" w:cs="Sabon Next LT"/>
          <w:color w:val="000000"/>
          <w:sz w:val="20"/>
          <w:szCs w:val="20"/>
        </w:rPr>
        <w:t xml:space="preserve"> issue </w:t>
      </w:r>
      <w:r w:rsidRPr="005563C5">
        <w:rPr>
          <w:rFonts w:ascii="Sabon Next LT" w:eastAsia="Times New Roman" w:hAnsi="Sabon Next LT" w:cs="Sabon Next LT"/>
          <w:color w:val="000000"/>
          <w:sz w:val="20"/>
          <w:szCs w:val="20"/>
        </w:rPr>
        <w:t xml:space="preserve">a </w:t>
      </w:r>
      <w:r w:rsidR="00BB7B9C" w:rsidRPr="005563C5">
        <w:rPr>
          <w:rFonts w:ascii="Sabon Next LT" w:eastAsia="Times New Roman" w:hAnsi="Sabon Next LT" w:cs="Sabon Next LT"/>
          <w:color w:val="000000"/>
          <w:sz w:val="20"/>
          <w:szCs w:val="20"/>
        </w:rPr>
        <w:t>S</w:t>
      </w:r>
      <w:r w:rsidRPr="005563C5">
        <w:rPr>
          <w:rFonts w:ascii="Sabon Next LT" w:eastAsia="Times New Roman" w:hAnsi="Sabon Next LT" w:cs="Sabon Next LT"/>
          <w:color w:val="000000"/>
          <w:sz w:val="20"/>
          <w:szCs w:val="20"/>
        </w:rPr>
        <w:t>pecial</w:t>
      </w:r>
      <w:r w:rsidR="00BB7B9C" w:rsidRPr="005563C5">
        <w:rPr>
          <w:rFonts w:ascii="Sabon Next LT" w:eastAsia="Times New Roman" w:hAnsi="Sabon Next LT" w:cs="Sabon Next LT"/>
          <w:color w:val="000000"/>
          <w:sz w:val="20"/>
          <w:szCs w:val="20"/>
        </w:rPr>
        <w:t xml:space="preserve"> P</w:t>
      </w:r>
      <w:r w:rsidRPr="005563C5">
        <w:rPr>
          <w:rFonts w:ascii="Sabon Next LT" w:eastAsia="Times New Roman" w:hAnsi="Sabon Next LT" w:cs="Sabon Next LT"/>
          <w:color w:val="000000"/>
          <w:sz w:val="20"/>
          <w:szCs w:val="20"/>
        </w:rPr>
        <w:t xml:space="preserve">ermit for a large-scale ground-mounted </w:t>
      </w:r>
      <w:r w:rsidR="001C29D6" w:rsidRPr="005563C5">
        <w:rPr>
          <w:rFonts w:ascii="Sabon Next LT" w:eastAsia="Times New Roman" w:hAnsi="Sabon Next LT" w:cs="Sabon Next LT"/>
          <w:color w:val="000000"/>
          <w:sz w:val="20"/>
          <w:szCs w:val="20"/>
        </w:rPr>
        <w:t>s</w:t>
      </w:r>
      <w:r w:rsidRPr="005563C5">
        <w:rPr>
          <w:rFonts w:ascii="Sabon Next LT" w:eastAsia="Times New Roman" w:hAnsi="Sabon Next LT" w:cs="Sabon Next LT"/>
          <w:color w:val="000000"/>
          <w:sz w:val="20"/>
          <w:szCs w:val="20"/>
        </w:rPr>
        <w:t xml:space="preserve">olar </w:t>
      </w:r>
      <w:r w:rsidR="007F52E0" w:rsidRPr="005563C5">
        <w:rPr>
          <w:rFonts w:ascii="Sabon Next LT" w:eastAsia="Times New Roman" w:hAnsi="Sabon Next LT" w:cs="Sabon Next LT"/>
          <w:color w:val="000000"/>
          <w:sz w:val="20"/>
          <w:szCs w:val="20"/>
        </w:rPr>
        <w:t>facility</w:t>
      </w:r>
      <w:r w:rsidR="006625D9" w:rsidRPr="005563C5">
        <w:rPr>
          <w:rFonts w:ascii="Sabon Next LT" w:eastAsia="Times New Roman" w:hAnsi="Sabon Next LT" w:cs="Sabon Next LT"/>
          <w:color w:val="000000"/>
          <w:sz w:val="20"/>
          <w:szCs w:val="20"/>
        </w:rPr>
        <w:t xml:space="preserve"> in the R-130 District.</w:t>
      </w:r>
      <w:r w:rsidR="00432E5B">
        <w:rPr>
          <w:rFonts w:ascii="Sabon Next LT" w:eastAsia="Times New Roman" w:hAnsi="Sabon Next LT" w:cs="Sabon Next LT"/>
          <w:color w:val="000000"/>
          <w:sz w:val="20"/>
          <w:szCs w:val="20"/>
        </w:rPr>
        <w:t xml:space="preserve"> </w:t>
      </w:r>
      <w:r w:rsidR="00674A66">
        <w:rPr>
          <w:rFonts w:ascii="Sabon Next LT" w:eastAsia="Times New Roman" w:hAnsi="Sabon Next LT" w:cs="Sabon Next LT"/>
          <w:color w:val="000000"/>
          <w:sz w:val="20"/>
          <w:szCs w:val="20"/>
        </w:rPr>
        <w:t>T</w:t>
      </w:r>
      <w:r w:rsidR="00232FA0">
        <w:rPr>
          <w:rFonts w:ascii="Sabon Next LT" w:eastAsia="Times New Roman" w:hAnsi="Sabon Next LT" w:cs="Sabon Next LT"/>
          <w:color w:val="000000"/>
          <w:sz w:val="20"/>
          <w:szCs w:val="20"/>
        </w:rPr>
        <w:t>he</w:t>
      </w:r>
      <w:r w:rsidR="00432E5B">
        <w:rPr>
          <w:rFonts w:ascii="Sabon Next LT" w:eastAsia="Times New Roman" w:hAnsi="Sabon Next LT" w:cs="Sabon Next LT"/>
          <w:color w:val="000000"/>
          <w:sz w:val="20"/>
          <w:szCs w:val="20"/>
        </w:rPr>
        <w:t xml:space="preserve"> misapplication of th</w:t>
      </w:r>
      <w:r w:rsidR="001C028F">
        <w:rPr>
          <w:rFonts w:ascii="Sabon Next LT" w:eastAsia="Times New Roman" w:hAnsi="Sabon Next LT" w:cs="Sabon Next LT"/>
          <w:color w:val="000000"/>
          <w:sz w:val="20"/>
          <w:szCs w:val="20"/>
        </w:rPr>
        <w:t>e</w:t>
      </w:r>
      <w:r w:rsidR="00432E5B">
        <w:rPr>
          <w:rFonts w:ascii="Sabon Next LT" w:eastAsia="Times New Roman" w:hAnsi="Sabon Next LT" w:cs="Sabon Next LT"/>
          <w:color w:val="000000"/>
          <w:sz w:val="20"/>
          <w:szCs w:val="20"/>
        </w:rPr>
        <w:t xml:space="preserve"> legal distinction</w:t>
      </w:r>
      <w:r w:rsidR="00047014">
        <w:rPr>
          <w:rFonts w:ascii="Sabon Next LT" w:eastAsia="Times New Roman" w:hAnsi="Sabon Next LT" w:cs="Sabon Next LT"/>
          <w:color w:val="000000"/>
          <w:sz w:val="20"/>
          <w:szCs w:val="20"/>
        </w:rPr>
        <w:t>s</w:t>
      </w:r>
      <w:r w:rsidR="001C028F">
        <w:rPr>
          <w:rFonts w:ascii="Sabon Next LT" w:eastAsia="Times New Roman" w:hAnsi="Sabon Next LT" w:cs="Sabon Next LT"/>
          <w:color w:val="000000"/>
          <w:sz w:val="20"/>
          <w:szCs w:val="20"/>
        </w:rPr>
        <w:t xml:space="preserve"> between </w:t>
      </w:r>
      <w:r w:rsidR="00A65141">
        <w:rPr>
          <w:rFonts w:ascii="Sabon Next LT" w:eastAsia="Times New Roman" w:hAnsi="Sabon Next LT" w:cs="Sabon Next LT"/>
          <w:color w:val="000000"/>
          <w:sz w:val="20"/>
          <w:szCs w:val="20"/>
        </w:rPr>
        <w:t>a</w:t>
      </w:r>
      <w:r w:rsidR="00047014">
        <w:rPr>
          <w:rFonts w:ascii="Sabon Next LT" w:eastAsia="Times New Roman" w:hAnsi="Sabon Next LT" w:cs="Sabon Next LT"/>
          <w:color w:val="000000"/>
          <w:sz w:val="20"/>
          <w:szCs w:val="20"/>
        </w:rPr>
        <w:t xml:space="preserve"> </w:t>
      </w:r>
      <w:r w:rsidR="001C028F">
        <w:rPr>
          <w:rFonts w:ascii="Sabon Next LT" w:eastAsia="Times New Roman" w:hAnsi="Sabon Next LT" w:cs="Sabon Next LT"/>
          <w:color w:val="000000"/>
          <w:sz w:val="20"/>
          <w:szCs w:val="20"/>
        </w:rPr>
        <w:t xml:space="preserve">SPR and </w:t>
      </w:r>
      <w:r w:rsidR="00047014">
        <w:rPr>
          <w:rFonts w:ascii="Sabon Next LT" w:eastAsia="Times New Roman" w:hAnsi="Sabon Next LT" w:cs="Sabon Next LT"/>
          <w:color w:val="000000"/>
          <w:sz w:val="20"/>
          <w:szCs w:val="20"/>
        </w:rPr>
        <w:t xml:space="preserve">a </w:t>
      </w:r>
      <w:r w:rsidR="001C028F">
        <w:rPr>
          <w:rFonts w:ascii="Sabon Next LT" w:eastAsia="Times New Roman" w:hAnsi="Sabon Next LT" w:cs="Sabon Next LT"/>
          <w:color w:val="000000"/>
          <w:sz w:val="20"/>
          <w:szCs w:val="20"/>
        </w:rPr>
        <w:t>SP</w:t>
      </w:r>
      <w:r w:rsidR="00E97BE7">
        <w:rPr>
          <w:rFonts w:ascii="Sabon Next LT" w:eastAsia="Times New Roman" w:hAnsi="Sabon Next LT" w:cs="Sabon Next LT"/>
          <w:color w:val="000000"/>
          <w:sz w:val="20"/>
          <w:szCs w:val="20"/>
        </w:rPr>
        <w:t xml:space="preserve"> for </w:t>
      </w:r>
      <w:r w:rsidR="00834766">
        <w:rPr>
          <w:rFonts w:ascii="Sabon Next LT" w:eastAsia="Times New Roman" w:hAnsi="Sabon Next LT" w:cs="Sabon Next LT"/>
          <w:color w:val="000000"/>
          <w:sz w:val="20"/>
          <w:szCs w:val="20"/>
        </w:rPr>
        <w:t>large Ground-mounted solar projects</w:t>
      </w:r>
      <w:r w:rsidR="00674A66">
        <w:rPr>
          <w:rFonts w:ascii="Sabon Next LT" w:eastAsia="Times New Roman" w:hAnsi="Sabon Next LT" w:cs="Sabon Next LT"/>
          <w:color w:val="000000"/>
          <w:sz w:val="20"/>
          <w:szCs w:val="20"/>
        </w:rPr>
        <w:t xml:space="preserve"> does </w:t>
      </w:r>
      <w:r w:rsidR="00674A66" w:rsidRPr="005563C5">
        <w:rPr>
          <w:rFonts w:ascii="Sabon Next LT" w:hAnsi="Sabon Next LT" w:cs="Sabon Next LT"/>
          <w:sz w:val="20"/>
          <w:szCs w:val="20"/>
        </w:rPr>
        <w:t xml:space="preserve">not </w:t>
      </w:r>
      <w:r w:rsidR="00674A66">
        <w:rPr>
          <w:rFonts w:ascii="Sabon Next LT" w:hAnsi="Sabon Next LT" w:cs="Sabon Next LT"/>
          <w:sz w:val="20"/>
          <w:szCs w:val="20"/>
        </w:rPr>
        <w:t xml:space="preserve">promote </w:t>
      </w:r>
      <w:r w:rsidR="00EF42F4">
        <w:rPr>
          <w:rFonts w:ascii="Sabon Next LT" w:hAnsi="Sabon Next LT" w:cs="Sabon Next LT"/>
          <w:sz w:val="20"/>
          <w:szCs w:val="20"/>
        </w:rPr>
        <w:t>the welfare</w:t>
      </w:r>
      <w:r w:rsidR="00674A66">
        <w:rPr>
          <w:rFonts w:ascii="Sabon Next LT" w:hAnsi="Sabon Next LT" w:cs="Sabon Next LT"/>
          <w:sz w:val="20"/>
          <w:szCs w:val="20"/>
        </w:rPr>
        <w:t xml:space="preserve"> of the Town of Wareham</w:t>
      </w:r>
      <w:r w:rsidR="00232FA0">
        <w:rPr>
          <w:rFonts w:ascii="Sabon Next LT" w:eastAsia="Times New Roman" w:hAnsi="Sabon Next LT" w:cs="Sabon Next LT"/>
          <w:color w:val="000000"/>
          <w:sz w:val="20"/>
          <w:szCs w:val="20"/>
        </w:rPr>
        <w:t xml:space="preserve">. </w:t>
      </w:r>
    </w:p>
    <w:p w14:paraId="3F9D8FF3" w14:textId="77777777" w:rsidR="00232FA0" w:rsidRDefault="00232FA0" w:rsidP="00432E5B">
      <w:pPr>
        <w:spacing w:after="0" w:line="240" w:lineRule="auto"/>
        <w:rPr>
          <w:rFonts w:ascii="Sabon Next LT" w:eastAsia="Times New Roman" w:hAnsi="Sabon Next LT" w:cs="Sabon Next LT"/>
          <w:color w:val="000000"/>
          <w:sz w:val="20"/>
          <w:szCs w:val="20"/>
        </w:rPr>
      </w:pPr>
    </w:p>
    <w:p w14:paraId="101849C7" w14:textId="0909F044" w:rsidR="00BD6401" w:rsidRPr="005563C5" w:rsidRDefault="00F61473" w:rsidP="0067107C">
      <w:pPr>
        <w:spacing w:after="0" w:line="240" w:lineRule="auto"/>
        <w:rPr>
          <w:rFonts w:ascii="Sabon Next LT" w:eastAsia="Times New Roman" w:hAnsi="Sabon Next LT" w:cs="Sabon Next LT"/>
          <w:color w:val="000000"/>
          <w:sz w:val="20"/>
          <w:szCs w:val="20"/>
        </w:rPr>
      </w:pPr>
      <w:r>
        <w:rPr>
          <w:rFonts w:ascii="Sabon Next LT" w:eastAsia="Times New Roman" w:hAnsi="Sabon Next LT" w:cs="Sabon Next LT"/>
          <w:color w:val="000000"/>
          <w:sz w:val="20"/>
          <w:szCs w:val="20"/>
        </w:rPr>
        <w:t>W</w:t>
      </w:r>
      <w:r w:rsidR="001C29D6" w:rsidRPr="005563C5">
        <w:rPr>
          <w:rFonts w:ascii="Sabon Next LT" w:eastAsia="Times New Roman" w:hAnsi="Sabon Next LT" w:cs="Sabon Next LT"/>
          <w:color w:val="000000"/>
          <w:sz w:val="20"/>
          <w:szCs w:val="20"/>
        </w:rPr>
        <w:t xml:space="preserve">e </w:t>
      </w:r>
      <w:r w:rsidR="00366622" w:rsidRPr="005563C5">
        <w:rPr>
          <w:rFonts w:ascii="Sabon Next LT" w:eastAsia="Times New Roman" w:hAnsi="Sabon Next LT" w:cs="Sabon Next LT"/>
          <w:color w:val="000000"/>
          <w:sz w:val="20"/>
          <w:szCs w:val="20"/>
        </w:rPr>
        <w:t>also note</w:t>
      </w:r>
      <w:r w:rsidR="007C3844" w:rsidRPr="005563C5">
        <w:rPr>
          <w:rFonts w:ascii="Sabon Next LT" w:eastAsia="Times New Roman" w:hAnsi="Sabon Next LT" w:cs="Sabon Next LT"/>
          <w:color w:val="000000"/>
          <w:sz w:val="20"/>
          <w:szCs w:val="20"/>
        </w:rPr>
        <w:t xml:space="preserve"> </w:t>
      </w:r>
      <w:r w:rsidR="00560529" w:rsidRPr="005563C5">
        <w:rPr>
          <w:rFonts w:ascii="Sabon Next LT" w:eastAsia="Times New Roman" w:hAnsi="Sabon Next LT" w:cs="Sabon Next LT"/>
          <w:color w:val="000000"/>
          <w:sz w:val="20"/>
          <w:szCs w:val="20"/>
        </w:rPr>
        <w:t xml:space="preserve">- with </w:t>
      </w:r>
      <w:r w:rsidR="00A61525" w:rsidRPr="005563C5">
        <w:rPr>
          <w:rFonts w:ascii="Sabon Next LT" w:eastAsia="Times New Roman" w:hAnsi="Sabon Next LT" w:cs="Sabon Next LT"/>
          <w:color w:val="000000"/>
          <w:sz w:val="20"/>
          <w:szCs w:val="20"/>
        </w:rPr>
        <w:t xml:space="preserve">equal </w:t>
      </w:r>
      <w:r w:rsidR="00560529" w:rsidRPr="005563C5">
        <w:rPr>
          <w:rFonts w:ascii="Sabon Next LT" w:eastAsia="Times New Roman" w:hAnsi="Sabon Next LT" w:cs="Sabon Next LT"/>
          <w:color w:val="000000"/>
          <w:sz w:val="20"/>
          <w:szCs w:val="20"/>
        </w:rPr>
        <w:t xml:space="preserve">caution </w:t>
      </w:r>
      <w:r w:rsidR="009D5F71" w:rsidRPr="005563C5">
        <w:rPr>
          <w:rFonts w:ascii="Sabon Next LT" w:eastAsia="Times New Roman" w:hAnsi="Sabon Next LT" w:cs="Sabon Next LT"/>
          <w:color w:val="000000"/>
          <w:sz w:val="20"/>
          <w:szCs w:val="20"/>
        </w:rPr>
        <w:t>- the</w:t>
      </w:r>
      <w:r w:rsidR="002136F1" w:rsidRPr="005563C5">
        <w:rPr>
          <w:rFonts w:ascii="Sabon Next LT" w:eastAsia="Times New Roman" w:hAnsi="Sabon Next LT" w:cs="Sabon Next LT"/>
          <w:color w:val="000000"/>
          <w:sz w:val="20"/>
          <w:szCs w:val="20"/>
        </w:rPr>
        <w:t xml:space="preserve"> </w:t>
      </w:r>
      <w:r w:rsidR="00B6363F">
        <w:rPr>
          <w:rFonts w:ascii="Sabon Next LT" w:eastAsia="Times New Roman" w:hAnsi="Sabon Next LT" w:cs="Sabon Next LT"/>
          <w:color w:val="000000"/>
          <w:sz w:val="20"/>
          <w:szCs w:val="20"/>
        </w:rPr>
        <w:t xml:space="preserve">applicant’s </w:t>
      </w:r>
      <w:r w:rsidR="002136F1" w:rsidRPr="005563C5">
        <w:rPr>
          <w:rFonts w:ascii="Sabon Next LT" w:eastAsia="Times New Roman" w:hAnsi="Sabon Next LT" w:cs="Sabon Next LT"/>
          <w:color w:val="000000"/>
          <w:sz w:val="20"/>
          <w:szCs w:val="20"/>
        </w:rPr>
        <w:t>answer</w:t>
      </w:r>
      <w:r w:rsidR="008E2D10" w:rsidRPr="005563C5">
        <w:rPr>
          <w:rFonts w:ascii="Sabon Next LT" w:eastAsia="Times New Roman" w:hAnsi="Sabon Next LT" w:cs="Sabon Next LT"/>
          <w:color w:val="000000"/>
          <w:sz w:val="20"/>
          <w:szCs w:val="20"/>
        </w:rPr>
        <w:t xml:space="preserve">s (or lack </w:t>
      </w:r>
      <w:r w:rsidR="000A5342" w:rsidRPr="005563C5">
        <w:rPr>
          <w:rFonts w:ascii="Sabon Next LT" w:eastAsia="Times New Roman" w:hAnsi="Sabon Next LT" w:cs="Sabon Next LT"/>
          <w:color w:val="000000"/>
          <w:sz w:val="20"/>
          <w:szCs w:val="20"/>
        </w:rPr>
        <w:t>thereof) to</w:t>
      </w:r>
      <w:r w:rsidR="008E2D10" w:rsidRPr="005563C5">
        <w:rPr>
          <w:rFonts w:ascii="Sabon Next LT" w:eastAsia="Times New Roman" w:hAnsi="Sabon Next LT" w:cs="Sabon Next LT"/>
          <w:color w:val="000000"/>
          <w:sz w:val="20"/>
          <w:szCs w:val="20"/>
        </w:rPr>
        <w:t xml:space="preserve"> </w:t>
      </w:r>
      <w:r w:rsidR="009D5F71" w:rsidRPr="005563C5">
        <w:rPr>
          <w:rFonts w:ascii="Sabon Next LT" w:eastAsia="Times New Roman" w:hAnsi="Sabon Next LT" w:cs="Sabon Next LT"/>
          <w:color w:val="000000"/>
          <w:sz w:val="20"/>
          <w:szCs w:val="20"/>
        </w:rPr>
        <w:t xml:space="preserve">Associate </w:t>
      </w:r>
      <w:r w:rsidR="002136F1" w:rsidRPr="005563C5">
        <w:rPr>
          <w:rFonts w:ascii="Sabon Next LT" w:eastAsia="Times New Roman" w:hAnsi="Sabon Next LT" w:cs="Sabon Next LT"/>
          <w:color w:val="000000"/>
          <w:sz w:val="20"/>
          <w:szCs w:val="20"/>
        </w:rPr>
        <w:t>Member</w:t>
      </w:r>
      <w:r w:rsidR="009D5F71" w:rsidRPr="005563C5">
        <w:rPr>
          <w:rFonts w:ascii="Sabon Next LT" w:eastAsia="Times New Roman" w:hAnsi="Sabon Next LT" w:cs="Sabon Next LT"/>
          <w:color w:val="000000"/>
          <w:sz w:val="20"/>
          <w:szCs w:val="20"/>
        </w:rPr>
        <w:t xml:space="preserve"> Quirk’s </w:t>
      </w:r>
      <w:r w:rsidR="007F52E0" w:rsidRPr="005563C5">
        <w:rPr>
          <w:rFonts w:ascii="Sabon Next LT" w:eastAsia="Times New Roman" w:hAnsi="Sabon Next LT" w:cs="Sabon Next LT"/>
          <w:color w:val="000000"/>
          <w:sz w:val="20"/>
          <w:szCs w:val="20"/>
        </w:rPr>
        <w:t>insightful question</w:t>
      </w:r>
      <w:r w:rsidR="009D5F71" w:rsidRPr="005563C5">
        <w:rPr>
          <w:rFonts w:ascii="Sabon Next LT" w:eastAsia="Times New Roman" w:hAnsi="Sabon Next LT" w:cs="Sabon Next LT"/>
          <w:color w:val="000000"/>
          <w:sz w:val="20"/>
          <w:szCs w:val="20"/>
        </w:rPr>
        <w:t>s</w:t>
      </w:r>
      <w:r w:rsidR="007F52E0" w:rsidRPr="005563C5">
        <w:rPr>
          <w:rFonts w:ascii="Sabon Next LT" w:eastAsia="Times New Roman" w:hAnsi="Sabon Next LT" w:cs="Sabon Next LT"/>
          <w:color w:val="000000"/>
          <w:sz w:val="20"/>
          <w:szCs w:val="20"/>
        </w:rPr>
        <w:t xml:space="preserve"> </w:t>
      </w:r>
      <w:r w:rsidR="00912BC0" w:rsidRPr="005563C5">
        <w:rPr>
          <w:rFonts w:ascii="Sabon Next LT" w:eastAsia="Times New Roman" w:hAnsi="Sabon Next LT" w:cs="Sabon Next LT"/>
          <w:color w:val="000000"/>
          <w:sz w:val="20"/>
          <w:szCs w:val="20"/>
        </w:rPr>
        <w:t>concerning</w:t>
      </w:r>
      <w:r w:rsidR="007F52E0" w:rsidRPr="005563C5">
        <w:rPr>
          <w:rFonts w:ascii="Sabon Next LT" w:eastAsia="Times New Roman" w:hAnsi="Sabon Next LT" w:cs="Sabon Next LT"/>
          <w:color w:val="000000"/>
          <w:sz w:val="20"/>
          <w:szCs w:val="20"/>
        </w:rPr>
        <w:t xml:space="preserve"> </w:t>
      </w:r>
      <w:r w:rsidR="003D637D">
        <w:rPr>
          <w:rFonts w:ascii="Sabon Next LT" w:eastAsia="Times New Roman" w:hAnsi="Sabon Next LT" w:cs="Sabon Next LT"/>
          <w:color w:val="000000"/>
          <w:sz w:val="20"/>
          <w:szCs w:val="20"/>
        </w:rPr>
        <w:t>its</w:t>
      </w:r>
      <w:r w:rsidR="009D5F71" w:rsidRPr="005563C5">
        <w:rPr>
          <w:rFonts w:ascii="Sabon Next LT" w:eastAsia="Times New Roman" w:hAnsi="Sabon Next LT" w:cs="Sabon Next LT"/>
          <w:color w:val="000000"/>
          <w:sz w:val="20"/>
          <w:szCs w:val="20"/>
        </w:rPr>
        <w:t xml:space="preserve"> re</w:t>
      </w:r>
      <w:r w:rsidR="00366622" w:rsidRPr="005563C5">
        <w:rPr>
          <w:rFonts w:ascii="Sabon Next LT" w:eastAsia="Times New Roman" w:hAnsi="Sabon Next LT" w:cs="Sabon Next LT"/>
          <w:color w:val="000000"/>
          <w:sz w:val="20"/>
          <w:szCs w:val="20"/>
        </w:rPr>
        <w:t xml:space="preserve">servation of rights </w:t>
      </w:r>
      <w:r w:rsidR="004F77CF">
        <w:rPr>
          <w:rFonts w:ascii="Sabon Next LT" w:eastAsia="Times New Roman" w:hAnsi="Sabon Next LT" w:cs="Sabon Next LT"/>
          <w:color w:val="000000"/>
          <w:sz w:val="20"/>
          <w:szCs w:val="20"/>
        </w:rPr>
        <w:t xml:space="preserve">that </w:t>
      </w:r>
      <w:r w:rsidR="009F656D">
        <w:rPr>
          <w:rFonts w:ascii="Sabon Next LT" w:eastAsia="Times New Roman" w:hAnsi="Sabon Next LT" w:cs="Sabon Next LT"/>
          <w:color w:val="000000"/>
          <w:sz w:val="20"/>
          <w:szCs w:val="20"/>
        </w:rPr>
        <w:t>“</w:t>
      </w:r>
      <w:r w:rsidR="004F77CF">
        <w:rPr>
          <w:rFonts w:ascii="Sabon Next LT" w:eastAsia="Times New Roman" w:hAnsi="Sabon Next LT" w:cs="Sabon Next LT"/>
          <w:color w:val="000000"/>
          <w:sz w:val="20"/>
          <w:szCs w:val="20"/>
        </w:rPr>
        <w:t xml:space="preserve">a </w:t>
      </w:r>
      <w:r w:rsidR="009F656D">
        <w:rPr>
          <w:rFonts w:ascii="Sabon Next LT" w:eastAsia="Times New Roman" w:hAnsi="Sabon Next LT" w:cs="Sabon Next LT"/>
          <w:color w:val="000000"/>
          <w:sz w:val="20"/>
          <w:szCs w:val="20"/>
        </w:rPr>
        <w:t>s</w:t>
      </w:r>
      <w:r w:rsidR="004F77CF">
        <w:rPr>
          <w:rFonts w:ascii="Sabon Next LT" w:eastAsia="Times New Roman" w:hAnsi="Sabon Next LT" w:cs="Sabon Next LT"/>
          <w:color w:val="000000"/>
          <w:sz w:val="20"/>
          <w:szCs w:val="20"/>
        </w:rPr>
        <w:t xml:space="preserve">ite plan approval </w:t>
      </w:r>
      <w:r w:rsidR="009F656D">
        <w:rPr>
          <w:rFonts w:ascii="Sabon Next LT" w:eastAsia="Times New Roman" w:hAnsi="Sabon Next LT" w:cs="Sabon Next LT"/>
          <w:color w:val="000000"/>
          <w:sz w:val="20"/>
          <w:szCs w:val="20"/>
        </w:rPr>
        <w:t xml:space="preserve">under the </w:t>
      </w:r>
      <w:r w:rsidR="001F01A7">
        <w:rPr>
          <w:rFonts w:ascii="Sabon Next LT" w:eastAsia="Times New Roman" w:hAnsi="Sabon Next LT" w:cs="Sabon Next LT"/>
          <w:color w:val="000000"/>
          <w:sz w:val="20"/>
          <w:szCs w:val="20"/>
        </w:rPr>
        <w:t>Bylaw</w:t>
      </w:r>
      <w:r w:rsidR="00A800D8">
        <w:rPr>
          <w:rFonts w:ascii="Sabon Next LT" w:eastAsia="Times New Roman" w:hAnsi="Sabon Next LT" w:cs="Sabon Next LT"/>
          <w:color w:val="000000"/>
          <w:sz w:val="20"/>
          <w:szCs w:val="20"/>
        </w:rPr>
        <w:t xml:space="preserve"> is not a </w:t>
      </w:r>
      <w:r w:rsidR="00A800D8" w:rsidRPr="005563C5">
        <w:rPr>
          <w:rFonts w:ascii="Sabon Next LT" w:eastAsia="Times New Roman" w:hAnsi="Sabon Next LT" w:cs="Sabon Next LT"/>
          <w:color w:val="000000"/>
          <w:sz w:val="20"/>
          <w:szCs w:val="20"/>
        </w:rPr>
        <w:t>Special Permit</w:t>
      </w:r>
      <w:r w:rsidR="009F656D">
        <w:rPr>
          <w:rFonts w:ascii="Sabon Next LT" w:eastAsia="Times New Roman" w:hAnsi="Sabon Next LT" w:cs="Sabon Next LT"/>
          <w:color w:val="000000"/>
          <w:sz w:val="20"/>
          <w:szCs w:val="20"/>
        </w:rPr>
        <w:t>.”</w:t>
      </w:r>
      <w:r w:rsidR="008E2D10" w:rsidRPr="005563C5">
        <w:rPr>
          <w:rFonts w:ascii="Sabon Next LT" w:eastAsia="Times New Roman" w:hAnsi="Sabon Next LT" w:cs="Sabon Next LT"/>
          <w:color w:val="000000"/>
          <w:sz w:val="20"/>
          <w:szCs w:val="20"/>
        </w:rPr>
        <w:t xml:space="preserve"> </w:t>
      </w:r>
      <w:r w:rsidR="002F5553">
        <w:rPr>
          <w:rFonts w:ascii="Sabon Next LT" w:eastAsia="Times New Roman" w:hAnsi="Sabon Next LT" w:cs="Sabon Next LT"/>
          <w:color w:val="000000"/>
          <w:sz w:val="20"/>
          <w:szCs w:val="20"/>
        </w:rPr>
        <w:t>Please make</w:t>
      </w:r>
      <w:r w:rsidR="00B331DA" w:rsidRPr="00674A66">
        <w:rPr>
          <w:rFonts w:ascii="Sabon Next LT" w:eastAsia="Times New Roman" w:hAnsi="Sabon Next LT" w:cs="Sabon Next LT"/>
          <w:color w:val="000000"/>
          <w:sz w:val="20"/>
          <w:szCs w:val="20"/>
        </w:rPr>
        <w:t xml:space="preserve"> no mistake</w:t>
      </w:r>
      <w:r w:rsidR="00B331DA" w:rsidRPr="005563C5">
        <w:rPr>
          <w:rFonts w:ascii="Sabon Next LT" w:eastAsia="Times New Roman" w:hAnsi="Sabon Next LT" w:cs="Sabon Next LT"/>
          <w:color w:val="000000"/>
          <w:sz w:val="20"/>
          <w:szCs w:val="20"/>
        </w:rPr>
        <w:t>, t</w:t>
      </w:r>
      <w:r w:rsidR="00366622" w:rsidRPr="005563C5">
        <w:rPr>
          <w:rFonts w:ascii="Sabon Next LT" w:eastAsia="Times New Roman" w:hAnsi="Sabon Next LT" w:cs="Sabon Next LT"/>
          <w:color w:val="000000"/>
          <w:sz w:val="20"/>
          <w:szCs w:val="20"/>
        </w:rPr>
        <w:t>h</w:t>
      </w:r>
      <w:r w:rsidR="00D435A6">
        <w:rPr>
          <w:rFonts w:ascii="Sabon Next LT" w:eastAsia="Times New Roman" w:hAnsi="Sabon Next LT" w:cs="Sabon Next LT"/>
          <w:color w:val="000000"/>
          <w:sz w:val="20"/>
          <w:szCs w:val="20"/>
        </w:rPr>
        <w:t xml:space="preserve">is </w:t>
      </w:r>
      <w:r w:rsidR="009451DD" w:rsidRPr="005563C5">
        <w:rPr>
          <w:rFonts w:ascii="Sabon Next LT" w:eastAsia="Times New Roman" w:hAnsi="Sabon Next LT" w:cs="Sabon Next LT"/>
          <w:color w:val="000000"/>
          <w:sz w:val="20"/>
          <w:szCs w:val="20"/>
        </w:rPr>
        <w:t>res</w:t>
      </w:r>
      <w:r w:rsidR="002816BC" w:rsidRPr="005563C5">
        <w:rPr>
          <w:rFonts w:ascii="Sabon Next LT" w:eastAsia="Times New Roman" w:hAnsi="Sabon Next LT" w:cs="Sabon Next LT"/>
          <w:color w:val="000000"/>
          <w:sz w:val="20"/>
          <w:szCs w:val="20"/>
        </w:rPr>
        <w:t xml:space="preserve">ervation of </w:t>
      </w:r>
      <w:r w:rsidR="001F01A7" w:rsidRPr="005563C5">
        <w:rPr>
          <w:rFonts w:ascii="Sabon Next LT" w:eastAsia="Times New Roman" w:hAnsi="Sabon Next LT" w:cs="Sabon Next LT"/>
          <w:color w:val="000000"/>
          <w:sz w:val="20"/>
          <w:szCs w:val="20"/>
        </w:rPr>
        <w:t xml:space="preserve">rights </w:t>
      </w:r>
      <w:r w:rsidR="001F01A7">
        <w:rPr>
          <w:rFonts w:ascii="Sabon Next LT" w:eastAsia="Times New Roman" w:hAnsi="Sabon Next LT" w:cs="Sabon Next LT"/>
          <w:color w:val="000000"/>
          <w:sz w:val="20"/>
          <w:szCs w:val="20"/>
        </w:rPr>
        <w:t>serves</w:t>
      </w:r>
      <w:r w:rsidR="00B331DA" w:rsidRPr="005563C5">
        <w:rPr>
          <w:rFonts w:ascii="Sabon Next LT" w:eastAsia="Times New Roman" w:hAnsi="Sabon Next LT" w:cs="Sabon Next LT"/>
          <w:color w:val="000000"/>
          <w:sz w:val="20"/>
          <w:szCs w:val="20"/>
        </w:rPr>
        <w:t xml:space="preserve"> the purpose of </w:t>
      </w:r>
      <w:r w:rsidR="00366622" w:rsidRPr="005563C5">
        <w:rPr>
          <w:rFonts w:ascii="Sabon Next LT" w:eastAsia="Times New Roman" w:hAnsi="Sabon Next LT" w:cs="Sabon Next LT"/>
          <w:color w:val="000000"/>
          <w:sz w:val="20"/>
          <w:szCs w:val="20"/>
        </w:rPr>
        <w:t>preserv</w:t>
      </w:r>
      <w:r w:rsidR="00B331DA" w:rsidRPr="005563C5">
        <w:rPr>
          <w:rFonts w:ascii="Sabon Next LT" w:eastAsia="Times New Roman" w:hAnsi="Sabon Next LT" w:cs="Sabon Next LT"/>
          <w:color w:val="000000"/>
          <w:sz w:val="20"/>
          <w:szCs w:val="20"/>
        </w:rPr>
        <w:t>ing</w:t>
      </w:r>
      <w:r w:rsidR="00366622" w:rsidRPr="005563C5">
        <w:rPr>
          <w:rFonts w:ascii="Sabon Next LT" w:eastAsia="Times New Roman" w:hAnsi="Sabon Next LT" w:cs="Sabon Next LT"/>
          <w:color w:val="000000"/>
          <w:sz w:val="20"/>
          <w:szCs w:val="20"/>
        </w:rPr>
        <w:t xml:space="preserve"> future legal claims </w:t>
      </w:r>
      <w:r w:rsidR="00366622" w:rsidRPr="00674A66">
        <w:rPr>
          <w:rFonts w:ascii="Sabon Next LT" w:eastAsia="Times New Roman" w:hAnsi="Sabon Next LT" w:cs="Sabon Next LT"/>
          <w:color w:val="000000"/>
          <w:sz w:val="20"/>
          <w:szCs w:val="20"/>
        </w:rPr>
        <w:t>against our Town</w:t>
      </w:r>
      <w:r w:rsidR="00366622" w:rsidRPr="005563C5">
        <w:rPr>
          <w:rFonts w:ascii="Sabon Next LT" w:eastAsia="Times New Roman" w:hAnsi="Sabon Next LT" w:cs="Sabon Next LT"/>
          <w:color w:val="000000"/>
          <w:sz w:val="20"/>
          <w:szCs w:val="20"/>
        </w:rPr>
        <w:t>. And these future legal claims, if any, will most assuredly</w:t>
      </w:r>
      <w:r w:rsidR="00862B7D">
        <w:rPr>
          <w:rFonts w:ascii="Sabon Next LT" w:eastAsia="Times New Roman" w:hAnsi="Sabon Next LT" w:cs="Sabon Next LT"/>
          <w:color w:val="000000"/>
          <w:sz w:val="20"/>
          <w:szCs w:val="20"/>
        </w:rPr>
        <w:t xml:space="preserve"> </w:t>
      </w:r>
      <w:r w:rsidR="00366622" w:rsidRPr="005563C5">
        <w:rPr>
          <w:rFonts w:ascii="Sabon Next LT" w:eastAsia="Times New Roman" w:hAnsi="Sabon Next LT" w:cs="Sabon Next LT"/>
          <w:color w:val="000000"/>
          <w:sz w:val="20"/>
          <w:szCs w:val="20"/>
        </w:rPr>
        <w:t>conflict</w:t>
      </w:r>
      <w:r w:rsidR="00912BC0" w:rsidRPr="005563C5">
        <w:rPr>
          <w:rFonts w:ascii="Sabon Next LT" w:eastAsia="Times New Roman" w:hAnsi="Sabon Next LT" w:cs="Sabon Next LT"/>
          <w:color w:val="000000"/>
          <w:sz w:val="20"/>
          <w:szCs w:val="20"/>
        </w:rPr>
        <w:t xml:space="preserve"> </w:t>
      </w:r>
      <w:r w:rsidR="00366622" w:rsidRPr="005563C5">
        <w:rPr>
          <w:rFonts w:ascii="Sabon Next LT" w:eastAsia="Times New Roman" w:hAnsi="Sabon Next LT" w:cs="Sabon Next LT"/>
          <w:color w:val="000000"/>
          <w:sz w:val="20"/>
          <w:szCs w:val="20"/>
        </w:rPr>
        <w:t xml:space="preserve">with </w:t>
      </w:r>
      <w:r w:rsidR="004A6B13" w:rsidRPr="005563C5">
        <w:rPr>
          <w:rFonts w:ascii="Sabon Next LT" w:eastAsia="Times New Roman" w:hAnsi="Sabon Next LT" w:cs="Sabon Next LT"/>
          <w:color w:val="000000"/>
          <w:sz w:val="20"/>
          <w:szCs w:val="20"/>
        </w:rPr>
        <w:t xml:space="preserve">the applicant’s </w:t>
      </w:r>
      <w:r w:rsidR="00366622" w:rsidRPr="005563C5">
        <w:rPr>
          <w:rFonts w:ascii="Sabon Next LT" w:eastAsia="Times New Roman" w:hAnsi="Sabon Next LT" w:cs="Sabon Next LT"/>
          <w:color w:val="000000"/>
          <w:sz w:val="20"/>
          <w:szCs w:val="20"/>
        </w:rPr>
        <w:t>December 12, 2022</w:t>
      </w:r>
      <w:r w:rsidR="00BC65B0" w:rsidRPr="005563C5">
        <w:rPr>
          <w:rFonts w:ascii="Sabon Next LT" w:eastAsia="Times New Roman" w:hAnsi="Sabon Next LT" w:cs="Sabon Next LT"/>
          <w:color w:val="000000"/>
          <w:sz w:val="20"/>
          <w:szCs w:val="20"/>
        </w:rPr>
        <w:t>,</w:t>
      </w:r>
      <w:r w:rsidR="00366622" w:rsidRPr="005563C5">
        <w:rPr>
          <w:rFonts w:ascii="Sabon Next LT" w:eastAsia="Times New Roman" w:hAnsi="Sabon Next LT" w:cs="Sabon Next LT"/>
          <w:color w:val="000000"/>
          <w:sz w:val="20"/>
          <w:szCs w:val="20"/>
        </w:rPr>
        <w:t xml:space="preserve"> assertion that there is </w:t>
      </w:r>
      <w:r w:rsidR="00912BC0" w:rsidRPr="005563C5">
        <w:rPr>
          <w:rFonts w:ascii="Sabon Next LT" w:eastAsia="Times New Roman" w:hAnsi="Sabon Next LT" w:cs="Sabon Next LT"/>
          <w:color w:val="000000"/>
          <w:sz w:val="20"/>
          <w:szCs w:val="20"/>
        </w:rPr>
        <w:t xml:space="preserve">little </w:t>
      </w:r>
      <w:r w:rsidR="009451DD" w:rsidRPr="005563C5">
        <w:rPr>
          <w:rFonts w:ascii="Sabon Next LT" w:eastAsia="Times New Roman" w:hAnsi="Sabon Next LT" w:cs="Sabon Next LT"/>
          <w:color w:val="000000"/>
          <w:sz w:val="20"/>
          <w:szCs w:val="20"/>
        </w:rPr>
        <w:t>practical difference</w:t>
      </w:r>
      <w:r w:rsidR="00366622" w:rsidRPr="005563C5">
        <w:rPr>
          <w:rFonts w:ascii="Sabon Next LT" w:eastAsia="Times New Roman" w:hAnsi="Sabon Next LT" w:cs="Sabon Next LT"/>
          <w:color w:val="000000"/>
          <w:sz w:val="20"/>
          <w:szCs w:val="20"/>
        </w:rPr>
        <w:t xml:space="preserve"> </w:t>
      </w:r>
      <w:r w:rsidR="00912BC0" w:rsidRPr="005563C5">
        <w:rPr>
          <w:rFonts w:ascii="Sabon Next LT" w:eastAsia="Times New Roman" w:hAnsi="Sabon Next LT" w:cs="Sabon Next LT"/>
          <w:color w:val="000000"/>
          <w:sz w:val="20"/>
          <w:szCs w:val="20"/>
        </w:rPr>
        <w:t xml:space="preserve">under the Wareham Zoning Bylaw </w:t>
      </w:r>
      <w:r w:rsidR="00366622" w:rsidRPr="005563C5">
        <w:rPr>
          <w:rFonts w:ascii="Sabon Next LT" w:eastAsia="Times New Roman" w:hAnsi="Sabon Next LT" w:cs="Sabon Next LT"/>
          <w:color w:val="000000"/>
          <w:sz w:val="20"/>
          <w:szCs w:val="20"/>
        </w:rPr>
        <w:t>between</w:t>
      </w:r>
      <w:r w:rsidR="00912BC0" w:rsidRPr="005563C5">
        <w:rPr>
          <w:rFonts w:ascii="Sabon Next LT" w:eastAsia="Times New Roman" w:hAnsi="Sabon Next LT" w:cs="Sabon Next LT"/>
          <w:color w:val="000000"/>
          <w:sz w:val="20"/>
          <w:szCs w:val="20"/>
        </w:rPr>
        <w:t xml:space="preserve"> </w:t>
      </w:r>
      <w:r w:rsidR="00A61525" w:rsidRPr="005563C5">
        <w:rPr>
          <w:rFonts w:ascii="Sabon Next LT" w:eastAsia="Times New Roman" w:hAnsi="Sabon Next LT" w:cs="Sabon Next LT"/>
          <w:color w:val="000000"/>
          <w:sz w:val="20"/>
          <w:szCs w:val="20"/>
        </w:rPr>
        <w:t>a</w:t>
      </w:r>
      <w:r w:rsidR="00912BC0" w:rsidRPr="005563C5">
        <w:rPr>
          <w:rFonts w:ascii="Sabon Next LT" w:eastAsia="Times New Roman" w:hAnsi="Sabon Next LT" w:cs="Sabon Next LT"/>
          <w:color w:val="000000"/>
          <w:sz w:val="20"/>
          <w:szCs w:val="20"/>
        </w:rPr>
        <w:t xml:space="preserve"> </w:t>
      </w:r>
      <w:r w:rsidR="00366622" w:rsidRPr="005563C5">
        <w:rPr>
          <w:rFonts w:ascii="Sabon Next LT" w:eastAsia="Times New Roman" w:hAnsi="Sabon Next LT" w:cs="Sabon Next LT"/>
          <w:color w:val="000000"/>
          <w:sz w:val="20"/>
          <w:szCs w:val="20"/>
        </w:rPr>
        <w:t>SP</w:t>
      </w:r>
      <w:r w:rsidR="0018440A">
        <w:rPr>
          <w:rFonts w:ascii="Sabon Next LT" w:eastAsia="Times New Roman" w:hAnsi="Sabon Next LT" w:cs="Sabon Next LT"/>
          <w:color w:val="000000"/>
          <w:sz w:val="20"/>
          <w:szCs w:val="20"/>
        </w:rPr>
        <w:t xml:space="preserve">R </w:t>
      </w:r>
      <w:r w:rsidR="00912BC0" w:rsidRPr="005563C5">
        <w:rPr>
          <w:rFonts w:ascii="Sabon Next LT" w:eastAsia="Times New Roman" w:hAnsi="Sabon Next LT" w:cs="Sabon Next LT"/>
          <w:color w:val="000000"/>
          <w:sz w:val="20"/>
          <w:szCs w:val="20"/>
        </w:rPr>
        <w:t xml:space="preserve">and </w:t>
      </w:r>
      <w:r w:rsidR="00EA45DF">
        <w:rPr>
          <w:rFonts w:ascii="Sabon Next LT" w:eastAsia="Times New Roman" w:hAnsi="Sabon Next LT" w:cs="Sabon Next LT"/>
          <w:color w:val="000000"/>
          <w:sz w:val="20"/>
          <w:szCs w:val="20"/>
        </w:rPr>
        <w:t>a</w:t>
      </w:r>
      <w:r w:rsidR="00366622" w:rsidRPr="005563C5">
        <w:rPr>
          <w:rFonts w:ascii="Sabon Next LT" w:eastAsia="Times New Roman" w:hAnsi="Sabon Next LT" w:cs="Sabon Next LT"/>
          <w:color w:val="000000"/>
          <w:sz w:val="20"/>
          <w:szCs w:val="20"/>
        </w:rPr>
        <w:t xml:space="preserve"> SP</w:t>
      </w:r>
      <w:r w:rsidR="00A61525" w:rsidRPr="005563C5">
        <w:rPr>
          <w:rFonts w:ascii="Sabon Next LT" w:eastAsia="Times New Roman" w:hAnsi="Sabon Next LT" w:cs="Sabon Next LT"/>
          <w:color w:val="000000"/>
          <w:sz w:val="20"/>
          <w:szCs w:val="20"/>
        </w:rPr>
        <w:t xml:space="preserve"> for a </w:t>
      </w:r>
      <w:r w:rsidR="001B6903" w:rsidRPr="005563C5">
        <w:rPr>
          <w:rFonts w:ascii="Sabon Next LT" w:eastAsia="Times New Roman" w:hAnsi="Sabon Next LT" w:cs="Sabon Next LT"/>
          <w:color w:val="000000"/>
          <w:sz w:val="20"/>
          <w:szCs w:val="20"/>
        </w:rPr>
        <w:t>ground-mounted</w:t>
      </w:r>
      <w:r w:rsidR="00A61525" w:rsidRPr="005563C5">
        <w:rPr>
          <w:rFonts w:ascii="Sabon Next LT" w:eastAsia="Times New Roman" w:hAnsi="Sabon Next LT" w:cs="Sabon Next LT"/>
          <w:color w:val="000000"/>
          <w:sz w:val="20"/>
          <w:szCs w:val="20"/>
        </w:rPr>
        <w:t xml:space="preserve"> solar </w:t>
      </w:r>
      <w:r w:rsidR="008A7AC6" w:rsidRPr="005563C5">
        <w:rPr>
          <w:rFonts w:ascii="Sabon Next LT" w:eastAsia="Times New Roman" w:hAnsi="Sabon Next LT" w:cs="Sabon Next LT"/>
          <w:color w:val="000000"/>
          <w:sz w:val="20"/>
          <w:szCs w:val="20"/>
        </w:rPr>
        <w:t>project</w:t>
      </w:r>
      <w:r w:rsidR="004D23E9">
        <w:rPr>
          <w:rFonts w:ascii="Sabon Next LT" w:eastAsia="Times New Roman" w:hAnsi="Sabon Next LT" w:cs="Sabon Next LT"/>
          <w:color w:val="000000"/>
          <w:sz w:val="20"/>
          <w:szCs w:val="20"/>
        </w:rPr>
        <w:t xml:space="preserve"> in the R-130 District</w:t>
      </w:r>
      <w:r w:rsidR="008A7AC6" w:rsidRPr="005563C5">
        <w:rPr>
          <w:rFonts w:ascii="Sabon Next LT" w:eastAsia="Times New Roman" w:hAnsi="Sabon Next LT" w:cs="Sabon Next LT"/>
          <w:color w:val="000000"/>
          <w:sz w:val="20"/>
          <w:szCs w:val="20"/>
        </w:rPr>
        <w:t>.</w:t>
      </w:r>
    </w:p>
    <w:p w14:paraId="1662F95B" w14:textId="77777777" w:rsidR="00B74130" w:rsidRPr="005563C5" w:rsidRDefault="00B74130" w:rsidP="00A13C28">
      <w:pPr>
        <w:spacing w:after="0" w:line="240" w:lineRule="auto"/>
        <w:rPr>
          <w:rFonts w:ascii="Sabon Next LT" w:hAnsi="Sabon Next LT" w:cs="Sabon Next LT"/>
          <w:sz w:val="20"/>
          <w:szCs w:val="20"/>
        </w:rPr>
      </w:pPr>
    </w:p>
    <w:p w14:paraId="4A41260D" w14:textId="77777777" w:rsidR="003952FE" w:rsidRPr="005563C5" w:rsidRDefault="003952FE" w:rsidP="003952FE">
      <w:pPr>
        <w:spacing w:after="0" w:line="240" w:lineRule="auto"/>
        <w:rPr>
          <w:rFonts w:ascii="Sabon Next LT" w:eastAsia="Times New Roman" w:hAnsi="Sabon Next LT" w:cs="Sabon Next LT"/>
          <w:color w:val="000000"/>
          <w:sz w:val="20"/>
          <w:szCs w:val="20"/>
        </w:rPr>
      </w:pPr>
      <w:r w:rsidRPr="005563C5">
        <w:rPr>
          <w:rFonts w:ascii="Sabon Next LT" w:eastAsia="Times New Roman" w:hAnsi="Sabon Next LT" w:cs="Sabon Next LT"/>
          <w:color w:val="000000"/>
          <w:sz w:val="20"/>
          <w:szCs w:val="20"/>
        </w:rPr>
        <w:t xml:space="preserve">If you need further information, please do not hesitate to contact us at any time at </w:t>
      </w:r>
      <w:hyperlink r:id="rId8" w:history="1">
        <w:r w:rsidRPr="005563C5">
          <w:rPr>
            <w:rStyle w:val="Hyperlink"/>
            <w:rFonts w:ascii="Sabon Next LT" w:eastAsia="Times New Roman" w:hAnsi="Sabon Next LT" w:cs="Sabon Next LT"/>
            <w:sz w:val="20"/>
            <w:szCs w:val="20"/>
          </w:rPr>
          <w:t>bcosgrove02@gmail.com</w:t>
        </w:r>
      </w:hyperlink>
      <w:r w:rsidRPr="005563C5">
        <w:rPr>
          <w:rFonts w:ascii="Sabon Next LT" w:eastAsia="Times New Roman" w:hAnsi="Sabon Next LT" w:cs="Sabon Next LT"/>
          <w:color w:val="000000"/>
          <w:sz w:val="20"/>
          <w:szCs w:val="20"/>
        </w:rPr>
        <w:t>.</w:t>
      </w:r>
    </w:p>
    <w:p w14:paraId="405DA5A7" w14:textId="77777777" w:rsidR="003952FE" w:rsidRPr="005563C5" w:rsidRDefault="003952FE" w:rsidP="003952FE">
      <w:pPr>
        <w:spacing w:after="0" w:line="240" w:lineRule="auto"/>
        <w:rPr>
          <w:rFonts w:ascii="Sabon Next LT" w:eastAsia="Times New Roman" w:hAnsi="Sabon Next LT" w:cs="Sabon Next LT"/>
          <w:color w:val="000000"/>
          <w:sz w:val="20"/>
          <w:szCs w:val="20"/>
        </w:rPr>
      </w:pPr>
    </w:p>
    <w:p w14:paraId="46686235" w14:textId="06797850" w:rsidR="00F0175A" w:rsidRDefault="000B2ED6" w:rsidP="00F0175A">
      <w:pPr>
        <w:spacing w:after="0" w:line="240" w:lineRule="auto"/>
        <w:rPr>
          <w:rFonts w:ascii="Sabon Next LT" w:eastAsia="Times New Roman" w:hAnsi="Sabon Next LT" w:cs="Sabon Next LT"/>
          <w:color w:val="000000"/>
          <w:sz w:val="20"/>
          <w:szCs w:val="20"/>
        </w:rPr>
      </w:pPr>
      <w:r w:rsidRPr="005563C5">
        <w:rPr>
          <w:rFonts w:ascii="Sabon Next LT" w:eastAsia="Times New Roman" w:hAnsi="Sabon Next LT" w:cs="Sabon Next LT"/>
          <w:color w:val="000000"/>
          <w:sz w:val="20"/>
          <w:szCs w:val="20"/>
        </w:rPr>
        <w:t>O</w:t>
      </w:r>
      <w:r w:rsidR="00A13C28" w:rsidRPr="005563C5">
        <w:rPr>
          <w:rFonts w:ascii="Sabon Next LT" w:eastAsia="Times New Roman" w:hAnsi="Sabon Next LT" w:cs="Sabon Next LT"/>
          <w:color w:val="000000"/>
          <w:sz w:val="20"/>
          <w:szCs w:val="20"/>
        </w:rPr>
        <w:t xml:space="preserve">n behalf of the Citizens Opposed to the 0 Route 25 Solar </w:t>
      </w:r>
      <w:r w:rsidR="00E06055" w:rsidRPr="005563C5">
        <w:rPr>
          <w:rFonts w:ascii="Sabon Next LT" w:eastAsia="Times New Roman" w:hAnsi="Sabon Next LT" w:cs="Sabon Next LT"/>
          <w:color w:val="000000"/>
          <w:sz w:val="20"/>
          <w:szCs w:val="20"/>
        </w:rPr>
        <w:t>Siting</w:t>
      </w:r>
      <w:r w:rsidR="00FF24B9" w:rsidRPr="005563C5">
        <w:rPr>
          <w:rFonts w:ascii="Sabon Next LT" w:eastAsia="Times New Roman" w:hAnsi="Sabon Next LT" w:cs="Sabon Next LT"/>
          <w:color w:val="000000"/>
          <w:sz w:val="20"/>
          <w:szCs w:val="20"/>
        </w:rPr>
        <w:t xml:space="preserve">, </w:t>
      </w:r>
      <w:r w:rsidR="00B65C56" w:rsidRPr="005563C5">
        <w:rPr>
          <w:rFonts w:ascii="Sabon Next LT" w:eastAsia="Times New Roman" w:hAnsi="Sabon Next LT" w:cs="Sabon Next LT"/>
          <w:color w:val="000000"/>
          <w:sz w:val="20"/>
          <w:szCs w:val="20"/>
        </w:rPr>
        <w:t>t</w:t>
      </w:r>
      <w:r w:rsidR="00FF24B9" w:rsidRPr="005563C5">
        <w:rPr>
          <w:rFonts w:ascii="Sabon Next LT" w:eastAsia="Times New Roman" w:hAnsi="Sabon Next LT" w:cs="Sabon Next LT"/>
          <w:color w:val="000000"/>
          <w:sz w:val="20"/>
          <w:szCs w:val="20"/>
        </w:rPr>
        <w:t>hank you for your volunteer service to our Town</w:t>
      </w:r>
      <w:r w:rsidR="005E2C6C">
        <w:rPr>
          <w:rFonts w:ascii="Sabon Next LT" w:eastAsia="Times New Roman" w:hAnsi="Sabon Next LT" w:cs="Sabon Next LT"/>
          <w:color w:val="000000"/>
          <w:sz w:val="20"/>
          <w:szCs w:val="20"/>
        </w:rPr>
        <w:t xml:space="preserve"> and </w:t>
      </w:r>
      <w:r w:rsidR="005E2C6C" w:rsidRPr="00DA633E">
        <w:rPr>
          <w:rFonts w:ascii="Sabon Next LT" w:eastAsia="Times New Roman" w:hAnsi="Sabon Next LT" w:cs="Sabon Next LT"/>
          <w:b/>
          <w:bCs/>
          <w:color w:val="000000"/>
          <w:sz w:val="20"/>
          <w:szCs w:val="20"/>
        </w:rPr>
        <w:t xml:space="preserve">thank you for </w:t>
      </w:r>
      <w:r w:rsidR="00DA633E" w:rsidRPr="00DA633E">
        <w:rPr>
          <w:rFonts w:ascii="Sabon Next LT" w:eastAsia="Times New Roman" w:hAnsi="Sabon Next LT" w:cs="Sabon Next LT"/>
          <w:b/>
          <w:bCs/>
          <w:color w:val="000000"/>
          <w:sz w:val="20"/>
          <w:szCs w:val="20"/>
        </w:rPr>
        <w:t>your attention to the attached memorandum</w:t>
      </w:r>
      <w:r w:rsidR="00A13C28" w:rsidRPr="005563C5">
        <w:rPr>
          <w:rFonts w:ascii="Sabon Next LT" w:eastAsia="Times New Roman" w:hAnsi="Sabon Next LT" w:cs="Sabon Next LT"/>
          <w:color w:val="000000"/>
          <w:sz w:val="20"/>
          <w:szCs w:val="20"/>
        </w:rPr>
        <w:t>.</w:t>
      </w:r>
    </w:p>
    <w:p w14:paraId="5F569076" w14:textId="5666F240" w:rsidR="004E6548" w:rsidRPr="005563C5" w:rsidRDefault="00C5309A" w:rsidP="00F0175A">
      <w:pPr>
        <w:spacing w:after="0" w:line="240" w:lineRule="auto"/>
        <w:rPr>
          <w:rFonts w:ascii="Sabon Next LT" w:eastAsia="Times New Roman" w:hAnsi="Sabon Next LT" w:cs="Sabon Next LT"/>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3C5">
        <w:rPr>
          <w:rFonts w:ascii="Sabon Next LT" w:eastAsia="Times New Roman" w:hAnsi="Sabon Next LT" w:cs="Sabon Next LT"/>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27BA92" w14:textId="76C21CBE" w:rsidR="00D3778B" w:rsidRDefault="004E6548" w:rsidP="00E17C74">
      <w:pPr>
        <w:spacing w:after="0" w:line="240" w:lineRule="auto"/>
        <w:rPr>
          <w:rFonts w:ascii="Sabon Next LT" w:eastAsia="Times New Roman" w:hAnsi="Sabon Next LT" w:cs="Sabon Next LT"/>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3C5">
        <w:rPr>
          <w:rFonts w:ascii="Sabon Next LT" w:eastAsia="Times New Roman" w:hAnsi="Sabon Next LT" w:cs="Sabon Next LT"/>
          <w:color w:val="000000"/>
          <w:sz w:val="20"/>
          <w:szCs w:val="20"/>
        </w:rPr>
        <w:t>Sincerely,</w:t>
      </w:r>
      <w:r w:rsidR="00C5309A" w:rsidRPr="005563C5">
        <w:rPr>
          <w:rFonts w:ascii="Sabon Next LT" w:eastAsia="Times New Roman" w:hAnsi="Sabon Next LT" w:cs="Sabon Next LT"/>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AF176F" w14:textId="77777777" w:rsidR="00A66873" w:rsidRPr="005563C5" w:rsidRDefault="00A66873" w:rsidP="00E17C74">
      <w:pPr>
        <w:spacing w:after="0" w:line="240" w:lineRule="auto"/>
        <w:rPr>
          <w:rFonts w:ascii="Sabon Next LT" w:eastAsia="Times New Roman" w:hAnsi="Sabon Next LT" w:cs="Sabon Next LT"/>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74771F" w14:textId="77777777" w:rsidR="00DE6D02" w:rsidRDefault="007D6E95" w:rsidP="00D22720">
      <w:pPr>
        <w:spacing w:after="240" w:line="240" w:lineRule="auto"/>
        <w:rPr>
          <w:rFonts w:ascii="Sabon Next LT" w:eastAsia="Times New Roman" w:hAnsi="Sabon Next LT" w:cs="Sabon Next LT"/>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3C5">
        <w:rPr>
          <w:rFonts w:ascii="Sabon Next LT" w:eastAsia="Times New Roman" w:hAnsi="Sabon Next LT" w:cs="Sabon Next LT"/>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/Electronically signed</w:t>
      </w:r>
      <w:r w:rsidR="00E17C74" w:rsidRPr="005563C5">
        <w:rPr>
          <w:rFonts w:ascii="Sabon Next LT" w:eastAsia="Times New Roman" w:hAnsi="Sabon Next LT" w:cs="Sabon Next LT"/>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138DDF" w14:textId="77777777" w:rsidR="007650FA" w:rsidRDefault="007650FA" w:rsidP="00D22720">
      <w:pPr>
        <w:spacing w:after="240" w:line="240" w:lineRule="auto"/>
        <w:rPr>
          <w:rFonts w:ascii="Sabon Next LT" w:eastAsia="Times New Roman" w:hAnsi="Sabon Next LT" w:cs="Sabon Next LT"/>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CC9AC0" w14:textId="77777777" w:rsidR="00D05EB4" w:rsidRDefault="00BD6401" w:rsidP="00DE6D02">
      <w:pPr>
        <w:spacing w:after="240" w:line="240" w:lineRule="auto"/>
        <w:rPr>
          <w:rFonts w:ascii="Sabon Next LT" w:eastAsia="Times New Roman" w:hAnsi="Sabon Next LT" w:cs="Sabon Next LT"/>
          <w:color w:val="000000"/>
          <w:sz w:val="20"/>
          <w:szCs w:val="20"/>
        </w:rPr>
      </w:pPr>
      <w:r w:rsidRPr="005563C5">
        <w:rPr>
          <w:rFonts w:ascii="Sabon Next LT" w:eastAsia="Times New Roman" w:hAnsi="Sabon Next LT" w:cs="Sabon Next LT"/>
          <w:color w:val="000000"/>
          <w:sz w:val="20"/>
          <w:szCs w:val="20"/>
        </w:rPr>
        <w:t>Barry C. Cosgrove</w:t>
      </w:r>
    </w:p>
    <w:p w14:paraId="0A1F9888" w14:textId="77777777" w:rsidR="008B2569" w:rsidRDefault="008B2569" w:rsidP="00DE6D02">
      <w:pPr>
        <w:spacing w:after="240" w:line="240" w:lineRule="auto"/>
        <w:rPr>
          <w:rFonts w:ascii="Sabon Next LT" w:eastAsia="Times New Roman" w:hAnsi="Sabon Next LT" w:cs="Sabon Next LT"/>
          <w:color w:val="000000"/>
          <w:sz w:val="20"/>
          <w:szCs w:val="20"/>
        </w:rPr>
      </w:pPr>
    </w:p>
    <w:p w14:paraId="0E733D4B" w14:textId="77777777" w:rsidR="008B2569" w:rsidRDefault="008B2569" w:rsidP="00DE6D02">
      <w:pPr>
        <w:spacing w:after="240" w:line="240" w:lineRule="auto"/>
        <w:rPr>
          <w:rFonts w:ascii="Sabon Next LT" w:eastAsia="Times New Roman" w:hAnsi="Sabon Next LT" w:cs="Sabon Next LT"/>
          <w:color w:val="000000"/>
          <w:sz w:val="20"/>
          <w:szCs w:val="20"/>
        </w:rPr>
      </w:pPr>
    </w:p>
    <w:p w14:paraId="691A6726" w14:textId="050961A6" w:rsidR="00FB639A" w:rsidRDefault="00BD6401" w:rsidP="00DE6D02">
      <w:pPr>
        <w:spacing w:after="240" w:line="240" w:lineRule="auto"/>
        <w:rPr>
          <w:rFonts w:ascii="Sabon Next LT" w:hAnsi="Sabon Next LT" w:cs="Sabon Next LT"/>
          <w:b/>
          <w:bCs/>
          <w:sz w:val="20"/>
          <w:szCs w:val="20"/>
        </w:rPr>
      </w:pPr>
      <w:r w:rsidRPr="005563C5">
        <w:rPr>
          <w:rFonts w:ascii="Sabon Next LT" w:eastAsia="Times New Roman" w:hAnsi="Sabon Next LT" w:cs="Sabon Next LT"/>
          <w:color w:val="000000"/>
          <w:sz w:val="20"/>
          <w:szCs w:val="20"/>
        </w:rPr>
        <w:t xml:space="preserve"> </w:t>
      </w:r>
    </w:p>
    <w:p w14:paraId="4B699CA8" w14:textId="77777777" w:rsidR="00494E8F" w:rsidRDefault="00494E8F" w:rsidP="00DE6D02">
      <w:pPr>
        <w:spacing w:after="240" w:line="240" w:lineRule="auto"/>
        <w:rPr>
          <w:rFonts w:ascii="Sabon Next LT" w:hAnsi="Sabon Next LT" w:cs="Sabon Next LT"/>
          <w:b/>
          <w:bCs/>
          <w:sz w:val="20"/>
          <w:szCs w:val="20"/>
        </w:rPr>
      </w:pPr>
    </w:p>
    <w:p w14:paraId="2E86EBDC" w14:textId="77777777" w:rsidR="00494E8F" w:rsidRDefault="00494E8F" w:rsidP="00DE6D02">
      <w:pPr>
        <w:spacing w:after="240" w:line="240" w:lineRule="auto"/>
        <w:rPr>
          <w:rFonts w:ascii="Sabon Next LT" w:hAnsi="Sabon Next LT" w:cs="Sabon Next LT"/>
          <w:b/>
          <w:bCs/>
          <w:sz w:val="20"/>
          <w:szCs w:val="20"/>
        </w:rPr>
      </w:pPr>
    </w:p>
    <w:p w14:paraId="67698B7F" w14:textId="73876745" w:rsidR="0067107C" w:rsidRPr="005E66F7" w:rsidRDefault="00FF1199" w:rsidP="0067107C">
      <w:pPr>
        <w:spacing w:after="0" w:line="240" w:lineRule="auto"/>
        <w:jc w:val="center"/>
        <w:rPr>
          <w:rFonts w:ascii="Sabon Next LT" w:eastAsia="Times New Roman" w:hAnsi="Sabon Next LT" w:cs="Sabon Next LT"/>
        </w:rPr>
      </w:pPr>
      <w:r>
        <w:rPr>
          <w:rFonts w:ascii="Sabon Next LT" w:eastAsia="Times New Roman" w:hAnsi="Sabon Next LT" w:cs="Sabon Next LT"/>
          <w:color w:val="000000"/>
        </w:rPr>
        <w:t>T</w:t>
      </w:r>
      <w:r w:rsidR="0067107C" w:rsidRPr="005E66F7">
        <w:rPr>
          <w:rFonts w:ascii="Sabon Next LT" w:eastAsia="Times New Roman" w:hAnsi="Sabon Next LT" w:cs="Sabon Next LT"/>
          <w:color w:val="000000"/>
        </w:rPr>
        <w:t>own of Wareham</w:t>
      </w:r>
      <w:r w:rsidR="006B1A08" w:rsidRPr="005E66F7">
        <w:rPr>
          <w:rFonts w:ascii="Sabon Next LT" w:eastAsia="Times New Roman" w:hAnsi="Sabon Next LT" w:cs="Sabon Next LT"/>
          <w:color w:val="000000"/>
        </w:rPr>
        <w:t xml:space="preserve"> </w:t>
      </w:r>
      <w:r w:rsidR="0067107C" w:rsidRPr="005E66F7">
        <w:rPr>
          <w:rFonts w:ascii="Sabon Next LT" w:eastAsia="Times New Roman" w:hAnsi="Sabon Next LT" w:cs="Sabon Next LT"/>
          <w:color w:val="000000"/>
        </w:rPr>
        <w:t>Planning Board</w:t>
      </w:r>
    </w:p>
    <w:p w14:paraId="571978F4" w14:textId="534B30D4" w:rsidR="0067107C" w:rsidRPr="005E66F7" w:rsidRDefault="00A13C28" w:rsidP="0067107C">
      <w:pPr>
        <w:spacing w:after="0" w:line="240" w:lineRule="auto"/>
        <w:jc w:val="center"/>
        <w:rPr>
          <w:rFonts w:ascii="Sabon Next LT" w:eastAsia="Times New Roman" w:hAnsi="Sabon Next LT" w:cs="Sabon Next LT"/>
        </w:rPr>
      </w:pPr>
      <w:r w:rsidRPr="005E66F7">
        <w:rPr>
          <w:rFonts w:ascii="Sabon Next LT" w:eastAsia="Times New Roman" w:hAnsi="Sabon Next LT" w:cs="Sabon Next LT"/>
          <w:color w:val="000000"/>
        </w:rPr>
        <w:t>33-21 Wareham PV 1, LLC - SPR – 0 Route 25</w:t>
      </w:r>
    </w:p>
    <w:p w14:paraId="06D1F684" w14:textId="10529EB1" w:rsidR="0067107C" w:rsidRDefault="00F61473" w:rsidP="006B1A08">
      <w:pPr>
        <w:spacing w:after="0" w:line="240" w:lineRule="auto"/>
        <w:jc w:val="center"/>
        <w:rPr>
          <w:rFonts w:ascii="Sabon Next LT" w:eastAsia="Times New Roman" w:hAnsi="Sabon Next LT" w:cs="Sabon Next LT"/>
          <w:color w:val="000000"/>
        </w:rPr>
      </w:pPr>
      <w:r>
        <w:rPr>
          <w:rFonts w:ascii="Sabon Next LT" w:eastAsia="Times New Roman" w:hAnsi="Sabon Next LT" w:cs="Sabon Next LT"/>
          <w:color w:val="000000"/>
        </w:rPr>
        <w:t>January 2, 2023</w:t>
      </w:r>
    </w:p>
    <w:p w14:paraId="2C1E8D22" w14:textId="77777777" w:rsidR="006B5CB1" w:rsidRPr="005E66F7" w:rsidRDefault="006B5CB1" w:rsidP="006B1A08">
      <w:pPr>
        <w:spacing w:after="0" w:line="240" w:lineRule="auto"/>
        <w:jc w:val="center"/>
        <w:rPr>
          <w:rFonts w:ascii="Sabon Next LT" w:eastAsia="Times New Roman" w:hAnsi="Sabon Next LT" w:cs="Sabon Next LT"/>
        </w:rPr>
      </w:pPr>
    </w:p>
    <w:p w14:paraId="3FEAD216" w14:textId="1DC9355A" w:rsidR="0067107C" w:rsidRPr="005E66F7" w:rsidRDefault="0067107C" w:rsidP="0067107C">
      <w:pPr>
        <w:spacing w:after="0" w:line="240" w:lineRule="auto"/>
        <w:jc w:val="center"/>
        <w:rPr>
          <w:rFonts w:ascii="Sabon Next LT" w:eastAsia="Times New Roman" w:hAnsi="Sabon Next LT" w:cs="Sabon Next LT"/>
        </w:rPr>
      </w:pPr>
    </w:p>
    <w:p w14:paraId="2A14B6E1" w14:textId="052B2DE9" w:rsidR="0067107C" w:rsidRPr="005E66F7" w:rsidRDefault="0067107C" w:rsidP="006B1A08">
      <w:pPr>
        <w:spacing w:after="0" w:line="240" w:lineRule="auto"/>
        <w:ind w:right="600" w:hanging="1960"/>
        <w:jc w:val="center"/>
        <w:rPr>
          <w:rFonts w:ascii="Sabon Next LT" w:eastAsia="Times New Roman" w:hAnsi="Sabon Next LT" w:cs="Sabon Next LT"/>
        </w:rPr>
      </w:pPr>
      <w:r w:rsidRPr="005E66F7">
        <w:rPr>
          <w:rFonts w:ascii="Times New Roman" w:eastAsia="Times New Roman" w:hAnsi="Times New Roman" w:cs="Times New Roman"/>
          <w:color w:val="000000"/>
        </w:rPr>
        <w:t>​​</w:t>
      </w:r>
      <w:r w:rsidRPr="005E66F7">
        <w:rPr>
          <w:rFonts w:ascii="Sabon Next LT" w:eastAsia="Times New Roman" w:hAnsi="Sabon Next LT" w:cs="Sabon Next LT"/>
          <w:color w:val="000000"/>
        </w:rPr>
        <w:t xml:space="preserve">                         </w:t>
      </w:r>
    </w:p>
    <w:p w14:paraId="7F633447" w14:textId="77777777" w:rsidR="006E3C16" w:rsidRPr="005E66F7" w:rsidRDefault="006E3C16" w:rsidP="00154294">
      <w:pPr>
        <w:pStyle w:val="PlainText"/>
        <w:rPr>
          <w:b/>
          <w:bCs/>
          <w:sz w:val="22"/>
          <w:szCs w:val="22"/>
          <w:u w:val="single"/>
        </w:rPr>
      </w:pPr>
    </w:p>
    <w:p w14:paraId="1CF54CAB" w14:textId="2521708C" w:rsidR="00FD41F0" w:rsidRDefault="00FD41F0" w:rsidP="00FD41F0">
      <w:pPr>
        <w:spacing w:after="0" w:line="240" w:lineRule="auto"/>
        <w:rPr>
          <w:rFonts w:ascii="Sabon Next LT" w:eastAsia="Times New Roman" w:hAnsi="Sabon Next LT" w:cs="Sabon Next LT"/>
          <w:b/>
          <w:bCs/>
          <w:color w:val="000000"/>
          <w:sz w:val="28"/>
          <w:szCs w:val="28"/>
        </w:rPr>
      </w:pPr>
      <w:r>
        <w:rPr>
          <w:rFonts w:ascii="Sabon Next LT" w:eastAsia="Times New Roman" w:hAnsi="Sabon Next LT" w:cs="Sabon Next LT"/>
          <w:b/>
          <w:bCs/>
          <w:color w:val="000000"/>
          <w:sz w:val="28"/>
          <w:szCs w:val="28"/>
        </w:rPr>
        <w:t xml:space="preserve">Recommendations of Professor </w:t>
      </w:r>
      <w:r w:rsidR="00771D04">
        <w:rPr>
          <w:rFonts w:ascii="Sabon Next LT" w:eastAsia="Times New Roman" w:hAnsi="Sabon Next LT" w:cs="Sabon Next LT"/>
          <w:b/>
          <w:bCs/>
          <w:color w:val="000000"/>
          <w:sz w:val="28"/>
          <w:szCs w:val="28"/>
        </w:rPr>
        <w:t xml:space="preserve">Horsley </w:t>
      </w:r>
      <w:r w:rsidR="007A1EA1">
        <w:rPr>
          <w:rFonts w:ascii="Sabon Next LT" w:eastAsia="Times New Roman" w:hAnsi="Sabon Next LT" w:cs="Sabon Next LT"/>
          <w:b/>
          <w:bCs/>
          <w:color w:val="000000"/>
          <w:sz w:val="28"/>
          <w:szCs w:val="28"/>
        </w:rPr>
        <w:t>Dismissed</w:t>
      </w:r>
      <w:r w:rsidR="004D3F79">
        <w:rPr>
          <w:rFonts w:ascii="Sabon Next LT" w:eastAsia="Times New Roman" w:hAnsi="Sabon Next LT" w:cs="Sabon Next LT"/>
          <w:b/>
          <w:bCs/>
          <w:color w:val="000000"/>
          <w:sz w:val="28"/>
          <w:szCs w:val="28"/>
        </w:rPr>
        <w:t xml:space="preserve"> </w:t>
      </w:r>
      <w:r w:rsidR="007A1EA1">
        <w:rPr>
          <w:rFonts w:ascii="Sabon Next LT" w:eastAsia="Times New Roman" w:hAnsi="Sabon Next LT" w:cs="Sabon Next LT"/>
          <w:b/>
          <w:bCs/>
          <w:color w:val="000000"/>
          <w:sz w:val="28"/>
          <w:szCs w:val="28"/>
        </w:rPr>
        <w:t>?</w:t>
      </w:r>
    </w:p>
    <w:p w14:paraId="098AFF30" w14:textId="77777777" w:rsidR="00FD41F0" w:rsidRDefault="00FD41F0" w:rsidP="00FD41F0">
      <w:pPr>
        <w:spacing w:after="0" w:line="240" w:lineRule="auto"/>
        <w:rPr>
          <w:rFonts w:ascii="Sabon Next LT" w:eastAsia="Times New Roman" w:hAnsi="Sabon Next LT" w:cs="Sabon Next LT"/>
          <w:b/>
          <w:bCs/>
          <w:color w:val="000000"/>
        </w:rPr>
      </w:pPr>
    </w:p>
    <w:p w14:paraId="346C775B" w14:textId="77777777" w:rsidR="00FD41F0" w:rsidRDefault="00FD41F0" w:rsidP="00FD41F0">
      <w:pPr>
        <w:spacing w:after="0" w:line="240" w:lineRule="auto"/>
        <w:rPr>
          <w:rFonts w:ascii="Sabon Next LT" w:eastAsia="Times New Roman" w:hAnsi="Sabon Next LT" w:cs="Sabon Next LT"/>
          <w:color w:val="000000"/>
        </w:rPr>
      </w:pPr>
      <w:r>
        <w:rPr>
          <w:rFonts w:ascii="Sabon Next LT" w:eastAsia="Times New Roman" w:hAnsi="Sabon Next LT" w:cs="Sabon Next LT"/>
          <w:color w:val="000000"/>
        </w:rPr>
        <w:t>Internationally recognized hydrologist Mr. Scott W. Horsely urged that a real-life hydrology study be conducted at the site.</w:t>
      </w:r>
    </w:p>
    <w:p w14:paraId="402BAA43" w14:textId="5BB2D419" w:rsidR="00FD41F0" w:rsidRDefault="00FD41F0" w:rsidP="00FD41F0">
      <w:pPr>
        <w:spacing w:after="0" w:line="240" w:lineRule="auto"/>
        <w:rPr>
          <w:rFonts w:ascii="Sabon Next LT" w:eastAsia="Times New Roman" w:hAnsi="Sabon Next LT" w:cs="Sabon Next LT"/>
          <w:color w:val="000000"/>
        </w:rPr>
      </w:pPr>
    </w:p>
    <w:p w14:paraId="662F9BC3" w14:textId="5D2D77CF" w:rsidR="00FD41F0" w:rsidRDefault="00FD41F0" w:rsidP="00FD41F0">
      <w:pPr>
        <w:spacing w:after="0" w:line="240" w:lineRule="auto"/>
        <w:rPr>
          <w:rFonts w:ascii="Sabon Next LT" w:eastAsia="Times New Roman" w:hAnsi="Sabon Next LT" w:cs="Sabon Next LT"/>
          <w:color w:val="000000"/>
        </w:rPr>
      </w:pPr>
      <w:r>
        <w:rPr>
          <w:rFonts w:ascii="Sabon Next LT" w:eastAsia="Times New Roman" w:hAnsi="Sabon Next LT" w:cs="Sabon Next LT"/>
          <w:color w:val="000000"/>
        </w:rPr>
        <w:t xml:space="preserve">In offering alternative </w:t>
      </w:r>
      <w:r w:rsidR="001D6C2D">
        <w:rPr>
          <w:rFonts w:ascii="Sabon Next LT" w:eastAsia="Times New Roman" w:hAnsi="Sabon Next LT" w:cs="Sabon Next LT"/>
          <w:color w:val="000000"/>
        </w:rPr>
        <w:t>thought</w:t>
      </w:r>
      <w:r>
        <w:rPr>
          <w:rFonts w:ascii="Sabon Next LT" w:eastAsia="Times New Roman" w:hAnsi="Sabon Next LT" w:cs="Sabon Next LT"/>
          <w:color w:val="000000"/>
        </w:rPr>
        <w:t xml:space="preserve">s, Mr. Rowley and Mr. Buckland (who </w:t>
      </w:r>
      <w:r w:rsidR="00744D3E">
        <w:rPr>
          <w:rFonts w:ascii="Sabon Next LT" w:eastAsia="Times New Roman" w:hAnsi="Sabon Next LT" w:cs="Sabon Next LT"/>
          <w:color w:val="000000"/>
        </w:rPr>
        <w:t>pr</w:t>
      </w:r>
      <w:r w:rsidR="00E707AB">
        <w:rPr>
          <w:rFonts w:ascii="Sabon Next LT" w:eastAsia="Times New Roman" w:hAnsi="Sabon Next LT" w:cs="Sabon Next LT"/>
          <w:color w:val="000000"/>
        </w:rPr>
        <w:t xml:space="preserve">eviously </w:t>
      </w:r>
      <w:r>
        <w:rPr>
          <w:rFonts w:ascii="Sabon Next LT" w:eastAsia="Times New Roman" w:hAnsi="Sabon Next LT" w:cs="Sabon Next LT"/>
          <w:color w:val="000000"/>
        </w:rPr>
        <w:t>called for a hydrology study at the site</w:t>
      </w:r>
      <w:r w:rsidR="0001552E">
        <w:rPr>
          <w:rFonts w:ascii="Sabon Next LT" w:eastAsia="Times New Roman" w:hAnsi="Sabon Next LT" w:cs="Sabon Next LT"/>
          <w:color w:val="000000"/>
        </w:rPr>
        <w:t>) b</w:t>
      </w:r>
      <w:r>
        <w:rPr>
          <w:rFonts w:ascii="Sabon Next LT" w:eastAsia="Times New Roman" w:hAnsi="Sabon Next LT" w:cs="Sabon Next LT"/>
          <w:color w:val="000000"/>
        </w:rPr>
        <w:t>oth neglected to recognize that the basis of their opinions - that the abundant clean sand at the site assures excellent groundwater flow and aquifer cleansing – completely ignore</w:t>
      </w:r>
      <w:r w:rsidR="001D6C2D">
        <w:rPr>
          <w:rFonts w:ascii="Sabon Next LT" w:eastAsia="Times New Roman" w:hAnsi="Sabon Next LT" w:cs="Sabon Next LT"/>
          <w:color w:val="000000"/>
        </w:rPr>
        <w:t>s</w:t>
      </w:r>
      <w:r>
        <w:rPr>
          <w:rFonts w:ascii="Sabon Next LT" w:eastAsia="Times New Roman" w:hAnsi="Sabon Next LT" w:cs="Sabon Next LT"/>
          <w:color w:val="000000"/>
        </w:rPr>
        <w:t xml:space="preserve"> the fact that </w:t>
      </w:r>
      <w:r w:rsidR="00F61473">
        <w:rPr>
          <w:rFonts w:ascii="Sabon Next LT" w:eastAsia="Times New Roman" w:hAnsi="Sabon Next LT" w:cs="Sabon Next LT"/>
          <w:color w:val="000000"/>
        </w:rPr>
        <w:t xml:space="preserve">portions of </w:t>
      </w:r>
      <w:r>
        <w:rPr>
          <w:rFonts w:ascii="Sabon Next LT" w:eastAsia="Times New Roman" w:hAnsi="Sabon Next LT" w:cs="Sabon Next LT"/>
          <w:color w:val="000000"/>
        </w:rPr>
        <w:t xml:space="preserve">the </w:t>
      </w:r>
      <w:r w:rsidR="00F61473">
        <w:rPr>
          <w:rFonts w:ascii="Sabon Next LT" w:eastAsia="Times New Roman" w:hAnsi="Sabon Next LT" w:cs="Sabon Next LT"/>
          <w:color w:val="000000"/>
        </w:rPr>
        <w:t>site</w:t>
      </w:r>
      <w:r>
        <w:rPr>
          <w:rFonts w:ascii="Sabon Next LT" w:eastAsia="Times New Roman" w:hAnsi="Sabon Next LT" w:cs="Sabon Next LT"/>
          <w:color w:val="000000"/>
        </w:rPr>
        <w:t xml:space="preserve"> ha</w:t>
      </w:r>
      <w:r w:rsidR="00F61473">
        <w:rPr>
          <w:rFonts w:ascii="Sabon Next LT" w:eastAsia="Times New Roman" w:hAnsi="Sabon Next LT" w:cs="Sabon Next LT"/>
          <w:color w:val="000000"/>
        </w:rPr>
        <w:t xml:space="preserve">ve </w:t>
      </w:r>
      <w:r>
        <w:rPr>
          <w:rFonts w:ascii="Sabon Next LT" w:eastAsia="Times New Roman" w:hAnsi="Sabon Next LT" w:cs="Sabon Next LT"/>
          <w:color w:val="000000"/>
        </w:rPr>
        <w:t xml:space="preserve">had massive quantities of the pristine sand removed, and </w:t>
      </w:r>
      <w:r w:rsidR="00981448">
        <w:rPr>
          <w:rFonts w:ascii="Sabon Next LT" w:eastAsia="Times New Roman" w:hAnsi="Sabon Next LT" w:cs="Sabon Next LT"/>
          <w:color w:val="000000"/>
        </w:rPr>
        <w:t xml:space="preserve">still unknown </w:t>
      </w:r>
      <w:r>
        <w:rPr>
          <w:rFonts w:ascii="Sabon Next LT" w:eastAsia="Times New Roman" w:hAnsi="Sabon Next LT" w:cs="Sabon Next LT"/>
          <w:color w:val="000000"/>
        </w:rPr>
        <w:t xml:space="preserve">amounts of fill (loaded with who knows what) put back in its place. </w:t>
      </w:r>
    </w:p>
    <w:p w14:paraId="4B77765C" w14:textId="77777777" w:rsidR="00FD41F0" w:rsidRDefault="00FD41F0" w:rsidP="00FD41F0">
      <w:pPr>
        <w:spacing w:after="0" w:line="240" w:lineRule="auto"/>
        <w:rPr>
          <w:rFonts w:ascii="Sabon Next LT" w:eastAsia="Times New Roman" w:hAnsi="Sabon Next LT" w:cs="Sabon Next LT"/>
          <w:color w:val="000000"/>
        </w:rPr>
      </w:pPr>
    </w:p>
    <w:p w14:paraId="41047E30" w14:textId="77777777" w:rsidR="00FD41F0" w:rsidRDefault="00FD41F0" w:rsidP="00FD41F0">
      <w:pPr>
        <w:spacing w:after="0" w:line="240" w:lineRule="auto"/>
        <w:rPr>
          <w:rFonts w:ascii="Sabon Next LT" w:eastAsia="Times New Roman" w:hAnsi="Sabon Next LT" w:cs="Sabon Next LT"/>
          <w:color w:val="000000"/>
        </w:rPr>
      </w:pPr>
      <w:r>
        <w:rPr>
          <w:rFonts w:ascii="Sabon Next LT" w:eastAsia="Times New Roman" w:hAnsi="Sabon Next LT" w:cs="Sabon Next LT"/>
          <w:color w:val="000000"/>
        </w:rPr>
        <w:t xml:space="preserve">This directs us to the tired – brutally so - subject of the investigations of the site for improper sand removal and fill. </w:t>
      </w:r>
    </w:p>
    <w:p w14:paraId="6469DE50" w14:textId="77777777" w:rsidR="00FD41F0" w:rsidRDefault="00FD41F0" w:rsidP="00FD41F0">
      <w:pPr>
        <w:spacing w:after="0" w:line="240" w:lineRule="auto"/>
        <w:rPr>
          <w:rFonts w:ascii="Sabon Next LT" w:eastAsia="Times New Roman" w:hAnsi="Sabon Next LT" w:cs="Sabon Next LT"/>
          <w:color w:val="000000"/>
        </w:rPr>
      </w:pPr>
    </w:p>
    <w:p w14:paraId="4C828BF6" w14:textId="3A5941B3" w:rsidR="00FD41F0" w:rsidRDefault="00FD41F0" w:rsidP="00FD41F0">
      <w:pPr>
        <w:spacing w:after="0" w:line="240" w:lineRule="auto"/>
        <w:rPr>
          <w:rFonts w:ascii="Sabon Next LT" w:eastAsia="Times New Roman" w:hAnsi="Sabon Next LT" w:cs="Sabon Next LT"/>
          <w:color w:val="000000"/>
        </w:rPr>
      </w:pPr>
      <w:r>
        <w:rPr>
          <w:rFonts w:ascii="Sabon Next LT" w:eastAsia="Times New Roman" w:hAnsi="Sabon Next LT" w:cs="Sabon Next LT"/>
          <w:color w:val="000000"/>
        </w:rPr>
        <w:t xml:space="preserve">First, the investigations are not closed, and examining </w:t>
      </w:r>
      <w:r w:rsidR="0001552E">
        <w:rPr>
          <w:rFonts w:ascii="Sabon Next LT" w:eastAsia="Times New Roman" w:hAnsi="Sabon Next LT" w:cs="Sabon Next LT"/>
          <w:color w:val="000000"/>
        </w:rPr>
        <w:t xml:space="preserve">any of </w:t>
      </w:r>
      <w:r>
        <w:rPr>
          <w:rFonts w:ascii="Sabon Next LT" w:eastAsia="Times New Roman" w:hAnsi="Sabon Next LT" w:cs="Sabon Next LT"/>
          <w:color w:val="000000"/>
        </w:rPr>
        <w:t>our prior submissions c</w:t>
      </w:r>
      <w:r w:rsidR="00981448">
        <w:rPr>
          <w:rFonts w:ascii="Sabon Next LT" w:eastAsia="Times New Roman" w:hAnsi="Sabon Next LT" w:cs="Sabon Next LT"/>
          <w:color w:val="000000"/>
        </w:rPr>
        <w:t>onfirms so</w:t>
      </w:r>
      <w:r>
        <w:rPr>
          <w:rFonts w:ascii="Sabon Next LT" w:eastAsia="Times New Roman" w:hAnsi="Sabon Next LT" w:cs="Sabon Next LT"/>
          <w:color w:val="000000"/>
        </w:rPr>
        <w:t xml:space="preserve">. </w:t>
      </w:r>
    </w:p>
    <w:p w14:paraId="47404198" w14:textId="77777777" w:rsidR="00FD41F0" w:rsidRDefault="00FD41F0" w:rsidP="00FD41F0">
      <w:pPr>
        <w:spacing w:after="0" w:line="240" w:lineRule="auto"/>
        <w:rPr>
          <w:rFonts w:ascii="Sabon Next LT" w:eastAsia="Times New Roman" w:hAnsi="Sabon Next LT" w:cs="Sabon Next LT"/>
          <w:color w:val="000000"/>
        </w:rPr>
      </w:pPr>
    </w:p>
    <w:p w14:paraId="07214D46" w14:textId="7EFB79D5" w:rsidR="00FD41F0" w:rsidRPr="00F550CA" w:rsidRDefault="00FD41F0" w:rsidP="00FD41F0">
      <w:pPr>
        <w:spacing w:after="0" w:line="240" w:lineRule="auto"/>
        <w:rPr>
          <w:rFonts w:ascii="Sabon Next LT" w:eastAsia="Times New Roman" w:hAnsi="Sabon Next LT" w:cs="Sabon Next LT"/>
          <w:color w:val="000000"/>
          <w:u w:val="single"/>
        </w:rPr>
      </w:pPr>
      <w:r>
        <w:rPr>
          <w:rFonts w:ascii="Sabon Next LT" w:eastAsia="Times New Roman" w:hAnsi="Sabon Next LT" w:cs="Sabon Next LT"/>
          <w:color w:val="000000"/>
        </w:rPr>
        <w:t xml:space="preserve">The settlement agreement with the property owner (Fletcher) was dated </w:t>
      </w:r>
      <w:r>
        <w:rPr>
          <w:rFonts w:ascii="Sabon Next LT" w:hAnsi="Sabon Next LT" w:cs="Sabon Next LT"/>
        </w:rPr>
        <w:t>January 18, 2018, and</w:t>
      </w:r>
      <w:r>
        <w:rPr>
          <w:rFonts w:ascii="Sabon Next LT" w:eastAsia="Times New Roman" w:hAnsi="Sabon Next LT" w:cs="Sabon Next LT"/>
          <w:color w:val="000000"/>
        </w:rPr>
        <w:t xml:space="preserve"> it did </w:t>
      </w:r>
      <w:r w:rsidR="00335790">
        <w:rPr>
          <w:rFonts w:ascii="Sabon Next LT" w:eastAsia="Times New Roman" w:hAnsi="Sabon Next LT" w:cs="Sabon Next LT"/>
          <w:color w:val="000000"/>
        </w:rPr>
        <w:t>not</w:t>
      </w:r>
      <w:r>
        <w:rPr>
          <w:rFonts w:ascii="Sabon Next LT" w:eastAsia="Times New Roman" w:hAnsi="Sabon Next LT" w:cs="Sabon Next LT"/>
          <w:color w:val="000000"/>
        </w:rPr>
        <w:t xml:space="preserve"> </w:t>
      </w:r>
      <w:r w:rsidR="00335790">
        <w:rPr>
          <w:rFonts w:ascii="Sabon Next LT" w:eastAsia="Times New Roman" w:hAnsi="Sabon Next LT" w:cs="Sabon Next LT"/>
          <w:color w:val="000000"/>
        </w:rPr>
        <w:t>–</w:t>
      </w:r>
      <w:r>
        <w:rPr>
          <w:rFonts w:ascii="Sabon Next LT" w:eastAsia="Times New Roman" w:hAnsi="Sabon Next LT" w:cs="Sabon Next LT"/>
          <w:color w:val="000000"/>
        </w:rPr>
        <w:t xml:space="preserve"> repeat</w:t>
      </w:r>
      <w:r w:rsidR="00335790">
        <w:rPr>
          <w:rFonts w:ascii="Sabon Next LT" w:eastAsia="Times New Roman" w:hAnsi="Sabon Next LT" w:cs="Sabon Next LT"/>
          <w:color w:val="000000"/>
        </w:rPr>
        <w:t>,</w:t>
      </w:r>
      <w:r>
        <w:rPr>
          <w:rFonts w:ascii="Sabon Next LT" w:eastAsia="Times New Roman" w:hAnsi="Sabon Next LT" w:cs="Sabon Next LT"/>
          <w:color w:val="000000"/>
        </w:rPr>
        <w:t xml:space="preserve"> </w:t>
      </w:r>
      <w:r w:rsidR="00335790">
        <w:rPr>
          <w:rFonts w:ascii="Sabon Next LT" w:eastAsia="Times New Roman" w:hAnsi="Sabon Next LT" w:cs="Sabon Next LT"/>
          <w:color w:val="000000"/>
        </w:rPr>
        <w:t>di</w:t>
      </w:r>
      <w:r>
        <w:rPr>
          <w:rFonts w:ascii="Sabon Next LT" w:eastAsia="Times New Roman" w:hAnsi="Sabon Next LT" w:cs="Sabon Next LT"/>
          <w:color w:val="000000"/>
        </w:rPr>
        <w:t xml:space="preserve">d </w:t>
      </w:r>
      <w:r w:rsidR="00335790">
        <w:rPr>
          <w:rFonts w:ascii="Sabon Next LT" w:eastAsia="Times New Roman" w:hAnsi="Sabon Next LT" w:cs="Sabon Next LT"/>
          <w:color w:val="000000"/>
        </w:rPr>
        <w:t>not</w:t>
      </w:r>
      <w:r>
        <w:rPr>
          <w:rFonts w:ascii="Sabon Next LT" w:eastAsia="Times New Roman" w:hAnsi="Sabon Next LT" w:cs="Sabon Next LT"/>
          <w:color w:val="000000"/>
        </w:rPr>
        <w:t xml:space="preserve"> - release future violations</w:t>
      </w:r>
      <w:r w:rsidR="00486C99">
        <w:rPr>
          <w:rFonts w:ascii="Sabon Next LT" w:eastAsia="Times New Roman" w:hAnsi="Sabon Next LT" w:cs="Sabon Next LT"/>
          <w:color w:val="000000"/>
        </w:rPr>
        <w:t xml:space="preserve">. This </w:t>
      </w:r>
      <w:r>
        <w:rPr>
          <w:rFonts w:ascii="Sabon Next LT" w:eastAsia="Times New Roman" w:hAnsi="Sabon Next LT" w:cs="Sabon Next LT"/>
          <w:color w:val="000000"/>
        </w:rPr>
        <w:t xml:space="preserve">fact </w:t>
      </w:r>
      <w:r w:rsidR="00486C99">
        <w:rPr>
          <w:rFonts w:ascii="Sabon Next LT" w:eastAsia="Times New Roman" w:hAnsi="Sabon Next LT" w:cs="Sabon Next LT"/>
          <w:color w:val="000000"/>
        </w:rPr>
        <w:t xml:space="preserve">is </w:t>
      </w:r>
      <w:r w:rsidR="007E78A1">
        <w:rPr>
          <w:rFonts w:ascii="Sabon Next LT" w:eastAsia="Times New Roman" w:hAnsi="Sabon Next LT" w:cs="Sabon Next LT"/>
          <w:color w:val="000000"/>
        </w:rPr>
        <w:t xml:space="preserve">reported </w:t>
      </w:r>
      <w:r>
        <w:rPr>
          <w:rFonts w:ascii="Sabon Next LT" w:eastAsia="Times New Roman" w:hAnsi="Sabon Next LT" w:cs="Sabon Next LT"/>
          <w:color w:val="000000"/>
        </w:rPr>
        <w:t>by Town Administrator Sullivan’s email dated June 14, 2022</w:t>
      </w:r>
      <w:r w:rsidR="003065CB">
        <w:rPr>
          <w:rFonts w:ascii="Sabon Next LT" w:eastAsia="Times New Roman" w:hAnsi="Sabon Next LT" w:cs="Sabon Next LT"/>
          <w:color w:val="000000"/>
        </w:rPr>
        <w:t xml:space="preserve">, </w:t>
      </w:r>
      <w:r w:rsidR="007E78A1">
        <w:rPr>
          <w:rFonts w:ascii="Sabon Next LT" w:eastAsia="Times New Roman" w:hAnsi="Sabon Next LT" w:cs="Sabon Next LT"/>
          <w:color w:val="000000"/>
        </w:rPr>
        <w:t xml:space="preserve">four </w:t>
      </w:r>
      <w:r w:rsidR="005452AE">
        <w:rPr>
          <w:rFonts w:ascii="Sabon Next LT" w:eastAsia="Times New Roman" w:hAnsi="Sabon Next LT" w:cs="Sabon Next LT"/>
          <w:color w:val="000000"/>
        </w:rPr>
        <w:t>years</w:t>
      </w:r>
      <w:r w:rsidR="008412BD">
        <w:rPr>
          <w:rFonts w:ascii="Sabon Next LT" w:eastAsia="Times New Roman" w:hAnsi="Sabon Next LT" w:cs="Sabon Next LT"/>
          <w:color w:val="000000"/>
        </w:rPr>
        <w:t xml:space="preserve"> after the settlement agreement</w:t>
      </w:r>
      <w:r w:rsidR="007E78A1">
        <w:rPr>
          <w:rFonts w:ascii="Sabon Next LT" w:eastAsia="Times New Roman" w:hAnsi="Sabon Next LT" w:cs="Sabon Next LT"/>
          <w:color w:val="000000"/>
        </w:rPr>
        <w:t xml:space="preserve">. </w:t>
      </w:r>
      <w:r w:rsidR="00227D1A">
        <w:rPr>
          <w:rFonts w:ascii="Sabon Next LT" w:eastAsia="Times New Roman" w:hAnsi="Sabon Next LT" w:cs="Sabon Next LT"/>
          <w:color w:val="000000"/>
        </w:rPr>
        <w:t>This e</w:t>
      </w:r>
      <w:r w:rsidR="003065CB">
        <w:rPr>
          <w:rFonts w:ascii="Sabon Next LT" w:eastAsia="Times New Roman" w:hAnsi="Sabon Next LT" w:cs="Sabon Next LT"/>
          <w:color w:val="000000"/>
        </w:rPr>
        <w:t>mail</w:t>
      </w:r>
      <w:r w:rsidR="004872AE">
        <w:rPr>
          <w:rFonts w:ascii="Sabon Next LT" w:eastAsia="Times New Roman" w:hAnsi="Sabon Next LT" w:cs="Sabon Next LT"/>
          <w:color w:val="000000"/>
        </w:rPr>
        <w:t xml:space="preserve"> </w:t>
      </w:r>
      <w:r w:rsidR="003065CB">
        <w:rPr>
          <w:rFonts w:ascii="Sabon Next LT" w:eastAsia="Times New Roman" w:hAnsi="Sabon Next LT" w:cs="Sabon Next LT"/>
          <w:color w:val="000000"/>
        </w:rPr>
        <w:t xml:space="preserve">is being entered into the record for </w:t>
      </w:r>
      <w:r w:rsidR="00227D1A">
        <w:rPr>
          <w:rFonts w:ascii="Sabon Next LT" w:eastAsia="Times New Roman" w:hAnsi="Sabon Next LT" w:cs="Sabon Next LT"/>
          <w:color w:val="000000"/>
        </w:rPr>
        <w:t xml:space="preserve">a </w:t>
      </w:r>
      <w:r w:rsidR="00F550CA" w:rsidRPr="004872AE">
        <w:rPr>
          <w:rFonts w:ascii="Sabon Next LT" w:eastAsia="Times New Roman" w:hAnsi="Sabon Next LT" w:cs="Sabon Next LT"/>
          <w:color w:val="000000"/>
        </w:rPr>
        <w:t>third time</w:t>
      </w:r>
      <w:r w:rsidR="004872AE" w:rsidRPr="004872AE">
        <w:rPr>
          <w:rFonts w:ascii="Sabon Next LT" w:eastAsia="Times New Roman" w:hAnsi="Sabon Next LT" w:cs="Sabon Next LT"/>
          <w:color w:val="000000"/>
        </w:rPr>
        <w:t xml:space="preserve"> </w:t>
      </w:r>
      <w:r w:rsidR="007F7F3B">
        <w:rPr>
          <w:rFonts w:ascii="Sabon Next LT" w:eastAsia="Times New Roman" w:hAnsi="Sabon Next LT" w:cs="Sabon Next LT"/>
          <w:color w:val="000000"/>
        </w:rPr>
        <w:t xml:space="preserve">- </w:t>
      </w:r>
      <w:r w:rsidR="00D56F26" w:rsidRPr="004872AE">
        <w:rPr>
          <w:rFonts w:ascii="Sabon Next LT" w:eastAsia="Times New Roman" w:hAnsi="Sabon Next LT" w:cs="Sabon Next LT"/>
          <w:color w:val="000000"/>
        </w:rPr>
        <w:t xml:space="preserve">despite not once having been </w:t>
      </w:r>
      <w:r w:rsidR="001C0178">
        <w:rPr>
          <w:rFonts w:ascii="Sabon Next LT" w:eastAsia="Times New Roman" w:hAnsi="Sabon Next LT" w:cs="Sabon Next LT"/>
          <w:color w:val="000000"/>
        </w:rPr>
        <w:t xml:space="preserve">previously </w:t>
      </w:r>
      <w:r w:rsidR="00D56F26" w:rsidRPr="004872AE">
        <w:rPr>
          <w:rFonts w:ascii="Sabon Next LT" w:eastAsia="Times New Roman" w:hAnsi="Sabon Next LT" w:cs="Sabon Next LT"/>
          <w:color w:val="000000"/>
        </w:rPr>
        <w:t xml:space="preserve">acknowledged by this Board or the Applicant. </w:t>
      </w:r>
      <w:r w:rsidR="00D56F26" w:rsidRPr="00307F1F">
        <w:rPr>
          <w:rFonts w:ascii="Sabon Next LT" w:eastAsia="Times New Roman" w:hAnsi="Sabon Next LT" w:cs="Sabon Next LT"/>
          <w:b/>
          <w:bCs/>
          <w:color w:val="000000"/>
          <w:u w:val="single"/>
        </w:rPr>
        <w:t>(S</w:t>
      </w:r>
      <w:r w:rsidR="0023165C" w:rsidRPr="00307F1F">
        <w:rPr>
          <w:rFonts w:ascii="Sabon Next LT" w:eastAsia="Times New Roman" w:hAnsi="Sabon Next LT" w:cs="Sabon Next LT"/>
          <w:b/>
          <w:bCs/>
          <w:color w:val="000000"/>
          <w:u w:val="single"/>
        </w:rPr>
        <w:t>ee</w:t>
      </w:r>
      <w:r w:rsidR="00D56F26" w:rsidRPr="00307F1F">
        <w:rPr>
          <w:rFonts w:ascii="Sabon Next LT" w:eastAsia="Times New Roman" w:hAnsi="Sabon Next LT" w:cs="Sabon Next LT"/>
          <w:b/>
          <w:bCs/>
          <w:color w:val="000000"/>
          <w:u w:val="single"/>
        </w:rPr>
        <w:t xml:space="preserve"> E</w:t>
      </w:r>
      <w:r w:rsidR="0023165C" w:rsidRPr="00307F1F">
        <w:rPr>
          <w:rFonts w:ascii="Sabon Next LT" w:eastAsia="Times New Roman" w:hAnsi="Sabon Next LT" w:cs="Sabon Next LT"/>
          <w:b/>
          <w:bCs/>
          <w:color w:val="000000"/>
          <w:u w:val="single"/>
        </w:rPr>
        <w:t>xhibit</w:t>
      </w:r>
      <w:r w:rsidR="00D56F26" w:rsidRPr="00307F1F">
        <w:rPr>
          <w:rFonts w:ascii="Sabon Next LT" w:eastAsia="Times New Roman" w:hAnsi="Sabon Next LT" w:cs="Sabon Next LT"/>
          <w:b/>
          <w:bCs/>
          <w:color w:val="000000"/>
          <w:u w:val="single"/>
        </w:rPr>
        <w:t xml:space="preserve"> 1)</w:t>
      </w:r>
    </w:p>
    <w:p w14:paraId="239E1CDF" w14:textId="77777777" w:rsidR="00FD41F0" w:rsidRDefault="00FD41F0" w:rsidP="00FD41F0">
      <w:pPr>
        <w:spacing w:after="0" w:line="240" w:lineRule="auto"/>
        <w:rPr>
          <w:rFonts w:ascii="Sabon Next LT" w:eastAsia="Times New Roman" w:hAnsi="Sabon Next LT" w:cs="Sabon Next LT"/>
          <w:color w:val="000000"/>
        </w:rPr>
      </w:pPr>
    </w:p>
    <w:p w14:paraId="03C65176" w14:textId="137ED96F" w:rsidR="00FD41F0" w:rsidRPr="00506C88" w:rsidRDefault="00FD41F0" w:rsidP="00FD41F0">
      <w:pPr>
        <w:spacing w:after="0" w:line="240" w:lineRule="auto"/>
        <w:rPr>
          <w:rFonts w:ascii="Sabon Next LT" w:eastAsia="Times New Roman" w:hAnsi="Sabon Next LT" w:cs="Sabon Next LT"/>
          <w:b/>
          <w:bCs/>
          <w:color w:val="000000"/>
        </w:rPr>
      </w:pPr>
      <w:r w:rsidRPr="00506C88">
        <w:rPr>
          <w:rFonts w:ascii="Sabon Next LT" w:eastAsia="Times New Roman" w:hAnsi="Sabon Next LT" w:cs="Sabon Next LT"/>
          <w:color w:val="000000"/>
        </w:rPr>
        <w:t xml:space="preserve">And the conclusion that no investigations are pending also ignores the Conservation Commission’s open inquiry for improper removal </w:t>
      </w:r>
      <w:r w:rsidRPr="00506C88">
        <w:rPr>
          <w:rFonts w:ascii="Sabon Next LT" w:eastAsia="Times New Roman" w:hAnsi="Sabon Next LT" w:cs="Sabon Next LT"/>
          <w:color w:val="000000"/>
          <w:u w:val="single"/>
        </w:rPr>
        <w:t>and filling</w:t>
      </w:r>
      <w:r w:rsidRPr="00506C88">
        <w:rPr>
          <w:rFonts w:ascii="Sabon Next LT" w:eastAsia="Times New Roman" w:hAnsi="Sabon Next LT" w:cs="Sabon Next LT"/>
          <w:color w:val="000000"/>
        </w:rPr>
        <w:t xml:space="preserve"> </w:t>
      </w:r>
      <w:r w:rsidR="00D925E9">
        <w:rPr>
          <w:rFonts w:ascii="Sabon Next LT" w:eastAsia="Times New Roman" w:hAnsi="Sabon Next LT" w:cs="Sabon Next LT"/>
          <w:color w:val="000000"/>
        </w:rPr>
        <w:t xml:space="preserve">under the </w:t>
      </w:r>
      <w:r w:rsidRPr="00506C88">
        <w:rPr>
          <w:rFonts w:ascii="Sabon Next LT" w:eastAsia="Times New Roman" w:hAnsi="Sabon Next LT" w:cs="Sabon Next LT"/>
          <w:color w:val="000000"/>
        </w:rPr>
        <w:t xml:space="preserve">wetlands </w:t>
      </w:r>
      <w:r w:rsidR="00D925E9">
        <w:rPr>
          <w:rFonts w:ascii="Sabon Next LT" w:eastAsia="Times New Roman" w:hAnsi="Sabon Next LT" w:cs="Sabon Next LT"/>
          <w:color w:val="000000"/>
        </w:rPr>
        <w:t>regulations</w:t>
      </w:r>
      <w:r w:rsidR="003A7424" w:rsidRPr="00506C88">
        <w:rPr>
          <w:rFonts w:ascii="Sabon Next LT" w:eastAsia="Times New Roman" w:hAnsi="Sabon Next LT" w:cs="Sabon Next LT"/>
          <w:color w:val="000000"/>
        </w:rPr>
        <w:t xml:space="preserve">. </w:t>
      </w:r>
      <w:r w:rsidR="00D56F26" w:rsidRPr="00506C88">
        <w:rPr>
          <w:rFonts w:ascii="Sabon Next LT" w:eastAsia="Times New Roman" w:hAnsi="Sabon Next LT" w:cs="Sabon Next LT"/>
          <w:b/>
          <w:bCs/>
          <w:color w:val="000000"/>
        </w:rPr>
        <w:t>(</w:t>
      </w:r>
      <w:r w:rsidR="00D56F26" w:rsidRPr="00506C88">
        <w:rPr>
          <w:rFonts w:ascii="Sabon Next LT" w:eastAsia="Times New Roman" w:hAnsi="Sabon Next LT" w:cs="Sabon Next LT"/>
          <w:b/>
          <w:bCs/>
          <w:color w:val="000000"/>
          <w:u w:val="single"/>
        </w:rPr>
        <w:t>S</w:t>
      </w:r>
      <w:r w:rsidR="0023165C" w:rsidRPr="00506C88">
        <w:rPr>
          <w:rFonts w:ascii="Sabon Next LT" w:eastAsia="Times New Roman" w:hAnsi="Sabon Next LT" w:cs="Sabon Next LT"/>
          <w:b/>
          <w:bCs/>
          <w:color w:val="000000"/>
          <w:u w:val="single"/>
        </w:rPr>
        <w:t>ee</w:t>
      </w:r>
      <w:r w:rsidR="00D56F26" w:rsidRPr="00506C88">
        <w:rPr>
          <w:rFonts w:ascii="Sabon Next LT" w:eastAsia="Times New Roman" w:hAnsi="Sabon Next LT" w:cs="Sabon Next LT"/>
          <w:b/>
          <w:bCs/>
          <w:color w:val="000000"/>
          <w:u w:val="single"/>
        </w:rPr>
        <w:t xml:space="preserve"> E</w:t>
      </w:r>
      <w:r w:rsidR="0023165C" w:rsidRPr="00506C88">
        <w:rPr>
          <w:rFonts w:ascii="Sabon Next LT" w:eastAsia="Times New Roman" w:hAnsi="Sabon Next LT" w:cs="Sabon Next LT"/>
          <w:b/>
          <w:bCs/>
          <w:color w:val="000000"/>
          <w:u w:val="single"/>
        </w:rPr>
        <w:t>xhibit</w:t>
      </w:r>
      <w:r w:rsidR="00D56F26" w:rsidRPr="00506C88">
        <w:rPr>
          <w:rFonts w:ascii="Sabon Next LT" w:eastAsia="Times New Roman" w:hAnsi="Sabon Next LT" w:cs="Sabon Next LT"/>
          <w:b/>
          <w:bCs/>
          <w:color w:val="000000"/>
          <w:u w:val="single"/>
        </w:rPr>
        <w:t xml:space="preserve"> 2)</w:t>
      </w:r>
    </w:p>
    <w:p w14:paraId="6A2FC30D" w14:textId="77777777" w:rsidR="00FD41F0" w:rsidRPr="00506C88" w:rsidRDefault="00FD41F0" w:rsidP="00FD41F0">
      <w:pPr>
        <w:spacing w:after="0" w:line="240" w:lineRule="auto"/>
        <w:rPr>
          <w:rFonts w:ascii="Sabon Next LT" w:eastAsia="Times New Roman" w:hAnsi="Sabon Next LT" w:cs="Sabon Next LT"/>
          <w:color w:val="000000"/>
        </w:rPr>
      </w:pPr>
    </w:p>
    <w:p w14:paraId="455AC9DA" w14:textId="11D90031" w:rsidR="00FD41F0" w:rsidRPr="00506C88" w:rsidRDefault="00FD41F0" w:rsidP="00FD41F0">
      <w:pPr>
        <w:spacing w:after="0" w:line="240" w:lineRule="auto"/>
        <w:rPr>
          <w:rStyle w:val="normaltextrun"/>
          <w:rFonts w:ascii="Sabon Next LT" w:hAnsi="Sabon Next LT" w:cs="Sabon Next LT"/>
        </w:rPr>
      </w:pPr>
      <w:r w:rsidRPr="00506C88">
        <w:rPr>
          <w:rFonts w:ascii="Sabon Next LT" w:eastAsia="Times New Roman" w:hAnsi="Sabon Next LT" w:cs="Sabon Next LT"/>
          <w:color w:val="000000"/>
        </w:rPr>
        <w:t>More importantly, o</w:t>
      </w:r>
      <w:r w:rsidRPr="00506C88">
        <w:rPr>
          <w:rStyle w:val="normaltextrun"/>
          <w:rFonts w:ascii="Sabon Next LT" w:hAnsi="Sabon Next LT" w:cs="Sabon Next LT"/>
          <w:color w:val="000000"/>
        </w:rPr>
        <w:t xml:space="preserve">ur contention is not that the applicant is, </w:t>
      </w:r>
      <w:r w:rsidR="00ED344E" w:rsidRPr="00506C88">
        <w:rPr>
          <w:rStyle w:val="normaltextrun"/>
          <w:rFonts w:ascii="Sabon Next LT" w:hAnsi="Sabon Next LT" w:cs="Sabon Next LT"/>
          <w:color w:val="000000"/>
        </w:rPr>
        <w:t>per se</w:t>
      </w:r>
      <w:r w:rsidRPr="00506C88">
        <w:rPr>
          <w:rStyle w:val="normaltextrun"/>
          <w:rFonts w:ascii="Sabon Next LT" w:hAnsi="Sabon Next LT" w:cs="Sabon Next LT"/>
          <w:color w:val="000000"/>
        </w:rPr>
        <w:t xml:space="preserve">, disentitled to approval because of the landowner’s prior history of alleged repeated operations without proper permits. </w:t>
      </w:r>
    </w:p>
    <w:p w14:paraId="46FE7AE6" w14:textId="77777777" w:rsidR="00FD41F0" w:rsidRPr="00506C88" w:rsidRDefault="00FD41F0" w:rsidP="00FD41F0">
      <w:pPr>
        <w:spacing w:after="0" w:line="240" w:lineRule="auto"/>
        <w:rPr>
          <w:rStyle w:val="normaltextrun"/>
          <w:rFonts w:ascii="Sabon Next LT" w:hAnsi="Sabon Next LT" w:cs="Sabon Next LT"/>
          <w:b/>
          <w:bCs/>
          <w:color w:val="000000"/>
        </w:rPr>
      </w:pPr>
    </w:p>
    <w:p w14:paraId="2BBDA711" w14:textId="18A8AE1B" w:rsidR="00FD41F0" w:rsidRPr="00506C88" w:rsidRDefault="00FD41F0" w:rsidP="00FD41F0">
      <w:pPr>
        <w:spacing w:after="0" w:line="240" w:lineRule="auto"/>
        <w:rPr>
          <w:rStyle w:val="eop"/>
          <w:rFonts w:ascii="Sabon Next LT" w:hAnsi="Sabon Next LT" w:cs="Sabon Next LT"/>
        </w:rPr>
      </w:pPr>
      <w:r w:rsidRPr="00506C88">
        <w:rPr>
          <w:rStyle w:val="normaltextrun"/>
          <w:rFonts w:ascii="Sabon Next LT" w:hAnsi="Sabon Next LT" w:cs="Sabon Next LT"/>
          <w:color w:val="000000"/>
        </w:rPr>
        <w:t xml:space="preserve">Instead, our point is that because substantial portions of the land </w:t>
      </w:r>
      <w:r w:rsidRPr="001C0178">
        <w:rPr>
          <w:rStyle w:val="normaltextrun"/>
          <w:rFonts w:ascii="Sabon Next LT" w:hAnsi="Sabon Next LT" w:cs="Sabon Next LT"/>
          <w:color w:val="000000"/>
        </w:rPr>
        <w:t xml:space="preserve">have been so </w:t>
      </w:r>
      <w:r w:rsidRPr="001C0178">
        <w:rPr>
          <w:rStyle w:val="normaltextrun"/>
          <w:rFonts w:ascii="Sabon Next LT" w:hAnsi="Sabon Next LT" w:cs="Sabon Next LT"/>
        </w:rPr>
        <w:t>substantially altered</w:t>
      </w:r>
      <w:r w:rsidRPr="00506C88">
        <w:rPr>
          <w:rStyle w:val="normaltextrun"/>
          <w:rFonts w:ascii="Sabon Next LT" w:hAnsi="Sabon Next LT" w:cs="Sabon Next LT"/>
        </w:rPr>
        <w:t xml:space="preserve"> (and backfilled with - who knows what), the hydrological evaluations urged by Mr. Horsley make </w:t>
      </w:r>
      <w:r w:rsidR="007A1EA1" w:rsidRPr="00506C88">
        <w:rPr>
          <w:rStyle w:val="normaltextrun"/>
          <w:rFonts w:ascii="Sabon Next LT" w:hAnsi="Sabon Next LT" w:cs="Sabon Next LT"/>
        </w:rPr>
        <w:t>even more</w:t>
      </w:r>
      <w:r w:rsidRPr="00506C88">
        <w:rPr>
          <w:rStyle w:val="normaltextrun"/>
          <w:rFonts w:ascii="Sabon Next LT" w:hAnsi="Sabon Next LT" w:cs="Sabon Next LT"/>
        </w:rPr>
        <w:t xml:space="preserve"> sense</w:t>
      </w:r>
      <w:r w:rsidR="007A1EA1" w:rsidRPr="00506C88">
        <w:rPr>
          <w:rStyle w:val="normaltextrun"/>
          <w:rFonts w:ascii="Sabon Next LT" w:hAnsi="Sabon Next LT" w:cs="Sabon Next LT"/>
        </w:rPr>
        <w:t xml:space="preserve">. </w:t>
      </w:r>
      <w:r w:rsidRPr="00506C88">
        <w:rPr>
          <w:rStyle w:val="normaltextrun"/>
          <w:rFonts w:ascii="Sabon Next LT" w:hAnsi="Sabon Next LT" w:cs="Sabon Next LT"/>
        </w:rPr>
        <w:t xml:space="preserve">Neither the applicant nor the Town’s </w:t>
      </w:r>
      <w:r w:rsidR="001C0178">
        <w:rPr>
          <w:rStyle w:val="normaltextrun"/>
          <w:rFonts w:ascii="Sabon Next LT" w:hAnsi="Sabon Next LT" w:cs="Sabon Next LT"/>
        </w:rPr>
        <w:t xml:space="preserve">peer </w:t>
      </w:r>
      <w:r w:rsidR="00CE3773" w:rsidRPr="00506C88">
        <w:rPr>
          <w:rStyle w:val="normaltextrun"/>
          <w:rFonts w:ascii="Sabon Next LT" w:hAnsi="Sabon Next LT" w:cs="Sabon Next LT"/>
        </w:rPr>
        <w:t>reviewers</w:t>
      </w:r>
      <w:r w:rsidRPr="00506C88">
        <w:rPr>
          <w:rStyle w:val="normaltextrun"/>
          <w:rFonts w:ascii="Sabon Next LT" w:hAnsi="Sabon Next LT" w:cs="Sabon Next LT"/>
        </w:rPr>
        <w:t xml:space="preserve"> have presented any data to </w:t>
      </w:r>
      <w:r w:rsidRPr="00506C88">
        <w:rPr>
          <w:rStyle w:val="normaltextrun"/>
          <w:rFonts w:ascii="Sabon Next LT" w:hAnsi="Sabon Next LT" w:cs="Sabon Next LT"/>
        </w:rPr>
        <w:lastRenderedPageBreak/>
        <w:t>prove otherwise</w:t>
      </w:r>
      <w:r w:rsidR="007A1EA1" w:rsidRPr="00506C88">
        <w:rPr>
          <w:rStyle w:val="normaltextrun"/>
          <w:rFonts w:ascii="Sabon Next LT" w:hAnsi="Sabon Next LT" w:cs="Sabon Next LT"/>
        </w:rPr>
        <w:t xml:space="preserve">. </w:t>
      </w:r>
      <w:r w:rsidR="004F6DD6" w:rsidRPr="00506C88">
        <w:rPr>
          <w:rStyle w:val="normaltextrun"/>
          <w:rFonts w:ascii="Sabon Next LT" w:hAnsi="Sabon Next LT" w:cs="Sabon Next LT"/>
        </w:rPr>
        <w:t>And in</w:t>
      </w:r>
      <w:r w:rsidRPr="00506C88">
        <w:rPr>
          <w:rStyle w:val="normaltextrun"/>
          <w:rFonts w:ascii="Sabon Next LT" w:hAnsi="Sabon Next LT" w:cs="Sabon Next LT"/>
        </w:rPr>
        <w:t xml:space="preserve"> the absence of such, the applicant has failed to</w:t>
      </w:r>
      <w:r w:rsidRPr="00506C88">
        <w:rPr>
          <w:rFonts w:ascii="Sabon Next LT" w:hAnsi="Sabon Next LT" w:cs="Sabon Next LT"/>
        </w:rPr>
        <w:t xml:space="preserve"> furnish adequate information on</w:t>
      </w:r>
      <w:r w:rsidRPr="00506C88">
        <w:rPr>
          <w:rFonts w:ascii="Sabon Next LT" w:hAnsi="Sabon Next LT" w:cs="Sabon Next LT"/>
          <w:b/>
          <w:bCs/>
        </w:rPr>
        <w:t xml:space="preserve"> </w:t>
      </w:r>
      <w:r w:rsidRPr="00506C88">
        <w:rPr>
          <w:rFonts w:ascii="Sabon Next LT" w:hAnsi="Sabon Next LT" w:cs="Sabon Next LT"/>
        </w:rPr>
        <w:t>the various considerations imposed by the by-law as conditions of the plan’s approval</w:t>
      </w:r>
      <w:r w:rsidR="007A1EA1" w:rsidRPr="00506C88">
        <w:rPr>
          <w:rFonts w:ascii="Sabon Next LT" w:hAnsi="Sabon Next LT" w:cs="Sabon Next LT"/>
        </w:rPr>
        <w:t xml:space="preserve">. </w:t>
      </w:r>
    </w:p>
    <w:p w14:paraId="25BF0507" w14:textId="77777777" w:rsidR="00FD41F0" w:rsidRDefault="00FD41F0" w:rsidP="00FD41F0">
      <w:pPr>
        <w:spacing w:after="0" w:line="240" w:lineRule="auto"/>
        <w:rPr>
          <w:rStyle w:val="eop"/>
          <w:rFonts w:ascii="Sabon Next LT" w:hAnsi="Sabon Next LT" w:cs="Sabon Next LT"/>
          <w:color w:val="000000"/>
        </w:rPr>
      </w:pPr>
    </w:p>
    <w:p w14:paraId="2C30ACD2" w14:textId="5291A05C" w:rsidR="00FD41F0" w:rsidRDefault="00FD41F0" w:rsidP="00FD41F0">
      <w:pPr>
        <w:spacing w:after="0" w:line="240" w:lineRule="auto"/>
        <w:rPr>
          <w:rStyle w:val="normaltextrun"/>
        </w:rPr>
      </w:pPr>
      <w:r>
        <w:rPr>
          <w:rFonts w:ascii="Sabon Next LT" w:eastAsia="Times New Roman" w:hAnsi="Sabon Next LT" w:cs="Sabon Next LT"/>
          <w:color w:val="000000"/>
        </w:rPr>
        <w:t xml:space="preserve">To amplify this point further, please recall that Planning Board member </w:t>
      </w:r>
      <w:r>
        <w:rPr>
          <w:rFonts w:ascii="Sabon Next LT" w:eastAsia="Times New Roman" w:hAnsi="Sabon Next LT" w:cs="Sabon Next LT"/>
        </w:rPr>
        <w:t>Corbitt r</w:t>
      </w:r>
      <w:r>
        <w:rPr>
          <w:rFonts w:ascii="Sabon Next LT" w:eastAsia="Times New Roman" w:hAnsi="Sabon Next LT" w:cs="Sabon Next LT"/>
          <w:color w:val="000000"/>
        </w:rPr>
        <w:t>ecently observed that a gun range was once present at a different proposed solar location in Wareham and that,</w:t>
      </w:r>
      <w:r w:rsidR="00BE35B3">
        <w:rPr>
          <w:rFonts w:ascii="Sabon Next LT" w:eastAsia="Times New Roman" w:hAnsi="Sabon Next LT" w:cs="Sabon Next LT"/>
          <w:color w:val="000000"/>
        </w:rPr>
        <w:t xml:space="preserve"> a</w:t>
      </w:r>
      <w:r>
        <w:rPr>
          <w:rFonts w:ascii="Sabon Next LT" w:eastAsia="Times New Roman" w:hAnsi="Sabon Next LT" w:cs="Sabon Next LT"/>
          <w:color w:val="000000"/>
        </w:rPr>
        <w:t xml:space="preserve">s a result, this factor needed careful consideration. His point – of course – was to call attention to the resulting </w:t>
      </w:r>
      <w:r>
        <w:rPr>
          <w:rFonts w:ascii="Sabon Next LT" w:eastAsia="Times New Roman" w:hAnsi="Sabon Next LT" w:cs="Sabon Next LT"/>
          <w:color w:val="000000"/>
          <w:u w:val="single"/>
        </w:rPr>
        <w:t>conditions of the soils at th</w:t>
      </w:r>
      <w:r w:rsidR="007872D5">
        <w:rPr>
          <w:rFonts w:ascii="Sabon Next LT" w:eastAsia="Times New Roman" w:hAnsi="Sabon Next LT" w:cs="Sabon Next LT"/>
          <w:color w:val="000000"/>
          <w:u w:val="single"/>
        </w:rPr>
        <w:t>at</w:t>
      </w:r>
      <w:r>
        <w:rPr>
          <w:rFonts w:ascii="Sabon Next LT" w:eastAsia="Times New Roman" w:hAnsi="Sabon Next LT" w:cs="Sabon Next LT"/>
          <w:color w:val="000000"/>
          <w:u w:val="single"/>
        </w:rPr>
        <w:t xml:space="preserve"> site</w:t>
      </w:r>
      <w:r>
        <w:rPr>
          <w:rFonts w:ascii="Sabon Next LT" w:eastAsia="Times New Roman" w:hAnsi="Sabon Next LT" w:cs="Sabon Next LT"/>
          <w:color w:val="000000"/>
        </w:rPr>
        <w:t xml:space="preserve"> (i.e., the potential presence of lead). His comment was not to promote theater around who did it</w:t>
      </w:r>
      <w:r w:rsidR="007A1EA1">
        <w:rPr>
          <w:rFonts w:ascii="Sabon Next LT" w:eastAsia="Times New Roman" w:hAnsi="Sabon Next LT" w:cs="Sabon Next LT"/>
          <w:color w:val="000000"/>
        </w:rPr>
        <w:t xml:space="preserve">. </w:t>
      </w:r>
      <w:r>
        <w:rPr>
          <w:rFonts w:ascii="Sabon Next LT" w:eastAsia="Times New Roman" w:hAnsi="Sabon Next LT" w:cs="Sabon Next LT"/>
          <w:color w:val="000000"/>
        </w:rPr>
        <w:t xml:space="preserve">We urge the </w:t>
      </w:r>
      <w:r w:rsidR="003A7424">
        <w:rPr>
          <w:rFonts w:ascii="Sabon Next LT" w:eastAsia="Times New Roman" w:hAnsi="Sabon Next LT" w:cs="Sabon Next LT"/>
          <w:color w:val="000000"/>
        </w:rPr>
        <w:t xml:space="preserve">same </w:t>
      </w:r>
      <w:r w:rsidR="00206731">
        <w:rPr>
          <w:rFonts w:ascii="Sabon Next LT" w:eastAsia="Times New Roman" w:hAnsi="Sabon Next LT" w:cs="Sabon Next LT"/>
          <w:color w:val="000000"/>
        </w:rPr>
        <w:t>focus.</w:t>
      </w:r>
      <w:r>
        <w:rPr>
          <w:rFonts w:ascii="Sabon Next LT" w:eastAsia="Times New Roman" w:hAnsi="Sabon Next LT" w:cs="Sabon Next LT"/>
          <w:color w:val="000000"/>
        </w:rPr>
        <w:t xml:space="preserve"> </w:t>
      </w:r>
    </w:p>
    <w:p w14:paraId="6262AE82" w14:textId="77777777" w:rsidR="00FD41F0" w:rsidRDefault="00FD41F0" w:rsidP="00FD41F0">
      <w:pPr>
        <w:pStyle w:val="paragraph"/>
        <w:spacing w:before="0" w:beforeAutospacing="0" w:after="0" w:afterAutospacing="0"/>
        <w:textAlignment w:val="baseline"/>
        <w:rPr>
          <w:rStyle w:val="eop"/>
          <w:sz w:val="22"/>
          <w:szCs w:val="22"/>
        </w:rPr>
      </w:pPr>
    </w:p>
    <w:p w14:paraId="7ECD903B" w14:textId="264DA216" w:rsidR="00FD41F0" w:rsidRPr="00881645" w:rsidRDefault="00FD41F0" w:rsidP="00FD41F0">
      <w:pPr>
        <w:pStyle w:val="paragraph"/>
        <w:spacing w:before="0" w:beforeAutospacing="0" w:after="0" w:afterAutospacing="0"/>
        <w:textAlignment w:val="baseline"/>
        <w:rPr>
          <w:rFonts w:ascii="Sabon Next LT" w:hAnsi="Sabon Next LT" w:cs="Sabon Next LT"/>
        </w:rPr>
      </w:pPr>
      <w:r w:rsidRPr="00881645">
        <w:rPr>
          <w:rStyle w:val="normaltextrun"/>
          <w:rFonts w:ascii="Sabon Next LT" w:hAnsi="Sabon Next LT" w:cs="Sabon Next LT"/>
          <w:color w:val="000000"/>
          <w:sz w:val="22"/>
          <w:szCs w:val="22"/>
        </w:rPr>
        <w:t xml:space="preserve">The Conservation and earth removal investigations of the applicant site will inform this topic. </w:t>
      </w:r>
      <w:r w:rsidR="00CE3773">
        <w:rPr>
          <w:rStyle w:val="normaltextrun"/>
          <w:rFonts w:ascii="Sabon Next LT" w:hAnsi="Sabon Next LT" w:cs="Sabon Next LT"/>
          <w:color w:val="000000"/>
          <w:sz w:val="22"/>
          <w:szCs w:val="22"/>
        </w:rPr>
        <w:t>But</w:t>
      </w:r>
      <w:r w:rsidRPr="00881645">
        <w:rPr>
          <w:rStyle w:val="normaltextrun"/>
          <w:rFonts w:ascii="Sabon Next LT" w:hAnsi="Sabon Next LT" w:cs="Sabon Next LT"/>
          <w:color w:val="000000"/>
          <w:sz w:val="22"/>
          <w:szCs w:val="22"/>
        </w:rPr>
        <w:t xml:space="preserve"> these inquiries may be frustrated – if not made impossible - if a permit allows solar panels to cover the site before an authentic hydrology assessment can be </w:t>
      </w:r>
      <w:r w:rsidR="001C0178">
        <w:rPr>
          <w:rStyle w:val="normaltextrun"/>
          <w:rFonts w:ascii="Sabon Next LT" w:hAnsi="Sabon Next LT" w:cs="Sabon Next LT"/>
          <w:color w:val="000000"/>
          <w:sz w:val="22"/>
          <w:szCs w:val="22"/>
        </w:rPr>
        <w:t>performed</w:t>
      </w:r>
      <w:r w:rsidR="007A1EA1" w:rsidRPr="00881645">
        <w:rPr>
          <w:rStyle w:val="normaltextrun"/>
          <w:rFonts w:ascii="Sabon Next LT" w:hAnsi="Sabon Next LT" w:cs="Sabon Next LT"/>
          <w:color w:val="000000"/>
          <w:sz w:val="22"/>
          <w:szCs w:val="22"/>
        </w:rPr>
        <w:t xml:space="preserve">. </w:t>
      </w:r>
      <w:r w:rsidRPr="00881645">
        <w:rPr>
          <w:rFonts w:ascii="Sabon Next LT" w:hAnsi="Sabon Next LT" w:cs="Sabon Next LT"/>
          <w:color w:val="000000"/>
          <w:sz w:val="22"/>
          <w:szCs w:val="22"/>
        </w:rPr>
        <w:t>Guessing that only raw, clean sand still dominates the site – particularly in the northern end - is dangerous. Detailed answers are needed.</w:t>
      </w:r>
    </w:p>
    <w:p w14:paraId="2F2333ED" w14:textId="77777777" w:rsidR="00FD41F0" w:rsidRDefault="00FD41F0" w:rsidP="00FD41F0">
      <w:pPr>
        <w:spacing w:after="0" w:line="240" w:lineRule="auto"/>
        <w:rPr>
          <w:rFonts w:ascii="Sabon Next LT" w:eastAsia="Times New Roman" w:hAnsi="Sabon Next LT" w:cs="Sabon Next LT"/>
          <w:color w:val="000000"/>
        </w:rPr>
      </w:pPr>
    </w:p>
    <w:p w14:paraId="748BD4C0" w14:textId="48177A7D" w:rsidR="00FD41F0" w:rsidRDefault="00FD41F0" w:rsidP="00FD41F0">
      <w:pPr>
        <w:spacing w:after="0" w:line="240" w:lineRule="auto"/>
        <w:rPr>
          <w:rFonts w:ascii="Sabon Next LT" w:eastAsia="Times New Roman" w:hAnsi="Sabon Next LT" w:cs="Sabon Next LT"/>
          <w:color w:val="000000"/>
        </w:rPr>
      </w:pPr>
      <w:r>
        <w:rPr>
          <w:rFonts w:ascii="Sabon Next LT" w:eastAsia="Times New Roman" w:hAnsi="Sabon Next LT" w:cs="Sabon Next LT"/>
          <w:color w:val="000000"/>
        </w:rPr>
        <w:t xml:space="preserve">We plea </w:t>
      </w:r>
      <w:r w:rsidR="00206731">
        <w:rPr>
          <w:rFonts w:ascii="Sabon Next LT" w:eastAsia="Times New Roman" w:hAnsi="Sabon Next LT" w:cs="Sabon Next LT"/>
          <w:color w:val="000000"/>
        </w:rPr>
        <w:t xml:space="preserve">again </w:t>
      </w:r>
      <w:r>
        <w:rPr>
          <w:rFonts w:ascii="Sabon Next LT" w:eastAsia="Times New Roman" w:hAnsi="Sabon Next LT" w:cs="Sabon Next LT"/>
          <w:color w:val="000000"/>
        </w:rPr>
        <w:t>that the applicant be required to conduct soil testing and a legitimate on-site hydrology analysis as</w:t>
      </w:r>
      <w:r w:rsidR="00AA4E51">
        <w:rPr>
          <w:rFonts w:ascii="Sabon Next LT" w:eastAsia="Times New Roman" w:hAnsi="Sabon Next LT" w:cs="Sabon Next LT"/>
          <w:color w:val="000000"/>
        </w:rPr>
        <w:t xml:space="preserve"> </w:t>
      </w:r>
      <w:r>
        <w:rPr>
          <w:rFonts w:ascii="Sabon Next LT" w:eastAsia="Times New Roman" w:hAnsi="Sabon Next LT" w:cs="Sabon Next LT"/>
          <w:color w:val="000000"/>
        </w:rPr>
        <w:t xml:space="preserve">part of this Site Plan Review process – and that this work be performed entirely independently of the separate town investigations, just as was urged by Professor Horsley, Town Administrator Sullivan </w:t>
      </w:r>
      <w:r w:rsidRPr="0023165C">
        <w:rPr>
          <w:rFonts w:ascii="Sabon Next LT" w:eastAsia="Times New Roman" w:hAnsi="Sabon Next LT" w:cs="Sabon Next LT"/>
          <w:b/>
          <w:bCs/>
          <w:color w:val="000000"/>
        </w:rPr>
        <w:t xml:space="preserve">(see Exhibit </w:t>
      </w:r>
      <w:r w:rsidR="0023165C" w:rsidRPr="0023165C">
        <w:rPr>
          <w:rFonts w:ascii="Sabon Next LT" w:eastAsia="Times New Roman" w:hAnsi="Sabon Next LT" w:cs="Sabon Next LT"/>
          <w:b/>
          <w:bCs/>
          <w:color w:val="000000"/>
        </w:rPr>
        <w:t>3</w:t>
      </w:r>
      <w:r>
        <w:rPr>
          <w:rFonts w:ascii="Sabon Next LT" w:eastAsia="Times New Roman" w:hAnsi="Sabon Next LT" w:cs="Sabon Next LT"/>
          <w:color w:val="000000"/>
        </w:rPr>
        <w:t xml:space="preserve">) and – even – Mr. Buckland </w:t>
      </w:r>
      <w:r w:rsidRPr="0023165C">
        <w:rPr>
          <w:rFonts w:ascii="Sabon Next LT" w:eastAsia="Times New Roman" w:hAnsi="Sabon Next LT" w:cs="Sabon Next LT"/>
          <w:b/>
          <w:bCs/>
          <w:color w:val="000000"/>
        </w:rPr>
        <w:t xml:space="preserve">(see Exhibit </w:t>
      </w:r>
      <w:r w:rsidR="0023165C">
        <w:rPr>
          <w:rFonts w:ascii="Sabon Next LT" w:eastAsia="Times New Roman" w:hAnsi="Sabon Next LT" w:cs="Sabon Next LT"/>
          <w:b/>
          <w:bCs/>
          <w:color w:val="000000"/>
        </w:rPr>
        <w:t>4</w:t>
      </w:r>
      <w:r>
        <w:rPr>
          <w:rFonts w:ascii="Sabon Next LT" w:eastAsia="Times New Roman" w:hAnsi="Sabon Next LT" w:cs="Sabon Next LT"/>
          <w:color w:val="000000"/>
        </w:rPr>
        <w:t xml:space="preserve">).  Importantly, this body required </w:t>
      </w:r>
      <w:r w:rsidR="00356AD7">
        <w:rPr>
          <w:rFonts w:ascii="Sabon Next LT" w:eastAsia="Times New Roman" w:hAnsi="Sabon Next LT" w:cs="Sabon Next LT"/>
          <w:color w:val="000000"/>
        </w:rPr>
        <w:t xml:space="preserve">an </w:t>
      </w:r>
      <w:r>
        <w:rPr>
          <w:rFonts w:ascii="Sabon Next LT" w:eastAsia="Times New Roman" w:hAnsi="Sabon Next LT" w:cs="Sabon Next LT"/>
          <w:color w:val="000000"/>
        </w:rPr>
        <w:t>on-site, scientific, sophisticated hydrology study at Fearing Hill</w:t>
      </w:r>
      <w:r w:rsidR="001E3D3F">
        <w:rPr>
          <w:rFonts w:ascii="Sabon Next LT" w:eastAsia="Times New Roman" w:hAnsi="Sabon Next LT" w:cs="Sabon Next LT"/>
          <w:color w:val="000000"/>
        </w:rPr>
        <w:t>,</w:t>
      </w:r>
      <w:r w:rsidR="009319C6">
        <w:rPr>
          <w:rFonts w:ascii="Sabon Next LT" w:eastAsia="Times New Roman" w:hAnsi="Sabon Next LT" w:cs="Sabon Next LT"/>
          <w:color w:val="000000"/>
        </w:rPr>
        <w:t xml:space="preserve"> where there was no </w:t>
      </w:r>
      <w:r w:rsidR="00D16076">
        <w:rPr>
          <w:rFonts w:ascii="Sabon Next LT" w:eastAsia="Times New Roman" w:hAnsi="Sabon Next LT" w:cs="Sabon Next LT"/>
          <w:color w:val="000000"/>
        </w:rPr>
        <w:t>evidence</w:t>
      </w:r>
      <w:r w:rsidR="009319C6">
        <w:rPr>
          <w:rFonts w:ascii="Sabon Next LT" w:eastAsia="Times New Roman" w:hAnsi="Sabon Next LT" w:cs="Sabon Next LT"/>
          <w:color w:val="000000"/>
        </w:rPr>
        <w:t xml:space="preserve"> of </w:t>
      </w:r>
      <w:r w:rsidR="00AD3DF5">
        <w:rPr>
          <w:rFonts w:ascii="Sabon Next LT" w:eastAsia="Times New Roman" w:hAnsi="Sabon Next LT" w:cs="Sabon Next LT"/>
          <w:color w:val="000000"/>
        </w:rPr>
        <w:t>topography changes from san</w:t>
      </w:r>
      <w:r w:rsidR="00D16076">
        <w:rPr>
          <w:rFonts w:ascii="Sabon Next LT" w:eastAsia="Times New Roman" w:hAnsi="Sabon Next LT" w:cs="Sabon Next LT"/>
          <w:color w:val="000000"/>
        </w:rPr>
        <w:t>d removal or filling. So w</w:t>
      </w:r>
      <w:r w:rsidR="00356AD7">
        <w:rPr>
          <w:rFonts w:ascii="Sabon Next LT" w:eastAsia="Times New Roman" w:hAnsi="Sabon Next LT" w:cs="Sabon Next LT"/>
          <w:color w:val="000000"/>
        </w:rPr>
        <w:t>hy not here</w:t>
      </w:r>
      <w:r w:rsidR="001E3D3F">
        <w:rPr>
          <w:rFonts w:ascii="Sabon Next LT" w:eastAsia="Times New Roman" w:hAnsi="Sabon Next LT" w:cs="Sabon Next LT"/>
          <w:color w:val="000000"/>
        </w:rPr>
        <w:t>,</w:t>
      </w:r>
      <w:r w:rsidR="00356AD7">
        <w:rPr>
          <w:rFonts w:ascii="Sabon Next LT" w:eastAsia="Times New Roman" w:hAnsi="Sabon Next LT" w:cs="Sabon Next LT"/>
          <w:color w:val="000000"/>
        </w:rPr>
        <w:t xml:space="preserve"> </w:t>
      </w:r>
      <w:r w:rsidR="00C32CB5">
        <w:rPr>
          <w:rFonts w:ascii="Sabon Next LT" w:eastAsia="Times New Roman" w:hAnsi="Sabon Next LT" w:cs="Sabon Next LT"/>
          <w:color w:val="000000"/>
        </w:rPr>
        <w:t xml:space="preserve">where there is </w:t>
      </w:r>
      <w:r w:rsidR="00D155B0">
        <w:rPr>
          <w:rFonts w:ascii="Sabon Next LT" w:eastAsia="Times New Roman" w:hAnsi="Sabon Next LT" w:cs="Sabon Next LT"/>
          <w:color w:val="000000"/>
        </w:rPr>
        <w:t xml:space="preserve">clear </w:t>
      </w:r>
      <w:r w:rsidR="00B93247">
        <w:rPr>
          <w:rFonts w:ascii="Sabon Next LT" w:eastAsia="Times New Roman" w:hAnsi="Sabon Next LT" w:cs="Sabon Next LT"/>
          <w:color w:val="000000"/>
        </w:rPr>
        <w:t>evidence</w:t>
      </w:r>
      <w:r w:rsidR="00C32CB5">
        <w:rPr>
          <w:rFonts w:ascii="Sabon Next LT" w:eastAsia="Times New Roman" w:hAnsi="Sabon Next LT" w:cs="Sabon Next LT"/>
          <w:color w:val="000000"/>
        </w:rPr>
        <w:t xml:space="preserve"> of both</w:t>
      </w:r>
      <w:r w:rsidR="00356AD7">
        <w:rPr>
          <w:rFonts w:ascii="Sabon Next LT" w:eastAsia="Times New Roman" w:hAnsi="Sabon Next LT" w:cs="Sabon Next LT"/>
          <w:color w:val="000000"/>
        </w:rPr>
        <w:t>?</w:t>
      </w:r>
    </w:p>
    <w:p w14:paraId="336DB8CB" w14:textId="77777777" w:rsidR="00FD41F0" w:rsidRDefault="00FD41F0" w:rsidP="00FD41F0">
      <w:pPr>
        <w:spacing w:after="0" w:line="240" w:lineRule="auto"/>
        <w:rPr>
          <w:rFonts w:ascii="Sabon Next LT" w:eastAsia="Times New Roman" w:hAnsi="Sabon Next LT" w:cs="Sabon Next LT"/>
          <w:color w:val="000000"/>
        </w:rPr>
      </w:pPr>
    </w:p>
    <w:p w14:paraId="24F8DF70" w14:textId="2EE2A5B5" w:rsidR="00AB39B0" w:rsidRPr="006B5CB1" w:rsidRDefault="009F0EC5" w:rsidP="00AB39B0">
      <w:pPr>
        <w:pStyle w:val="PlainText"/>
        <w:rPr>
          <w:sz w:val="28"/>
          <w:szCs w:val="28"/>
          <w:u w:val="single"/>
        </w:rPr>
      </w:pPr>
      <w:r>
        <w:rPr>
          <w:b/>
          <w:bCs/>
          <w:sz w:val="28"/>
          <w:szCs w:val="28"/>
          <w:u w:val="single"/>
        </w:rPr>
        <w:t xml:space="preserve">Drinking Water Matters –  </w:t>
      </w:r>
      <w:r w:rsidR="00AB39B0" w:rsidRPr="006B5CB1">
        <w:rPr>
          <w:b/>
          <w:bCs/>
          <w:sz w:val="28"/>
          <w:szCs w:val="28"/>
          <w:u w:val="single"/>
        </w:rPr>
        <w:t>Groundwater Protection Overlay District</w:t>
      </w:r>
      <w:r w:rsidR="00AB39B0" w:rsidRPr="006B5CB1">
        <w:rPr>
          <w:sz w:val="28"/>
          <w:szCs w:val="28"/>
          <w:u w:val="single"/>
        </w:rPr>
        <w:t xml:space="preserve"> </w:t>
      </w:r>
    </w:p>
    <w:p w14:paraId="7AA0A479" w14:textId="77777777" w:rsidR="00AB39B0" w:rsidRPr="005E66F7" w:rsidRDefault="00AB39B0" w:rsidP="00AB39B0">
      <w:pPr>
        <w:pStyle w:val="PlainText"/>
        <w:rPr>
          <w:sz w:val="22"/>
          <w:szCs w:val="22"/>
        </w:rPr>
      </w:pPr>
    </w:p>
    <w:p w14:paraId="7FD2BF86" w14:textId="09255A10" w:rsidR="00AB39B0" w:rsidRPr="00FA6CFE" w:rsidRDefault="004E1108" w:rsidP="00AB39B0">
      <w:pPr>
        <w:pStyle w:val="PlainText"/>
        <w:rPr>
          <w:sz w:val="22"/>
          <w:szCs w:val="22"/>
        </w:rPr>
      </w:pPr>
      <w:r w:rsidRPr="004E1108">
        <w:rPr>
          <w:sz w:val="22"/>
          <w:szCs w:val="22"/>
        </w:rPr>
        <w:t xml:space="preserve">Under Section 1510.7 of the applicable Bylaw, the Planning board </w:t>
      </w:r>
      <w:r w:rsidR="00C67D71">
        <w:rPr>
          <w:sz w:val="22"/>
          <w:szCs w:val="22"/>
        </w:rPr>
        <w:t>must</w:t>
      </w:r>
      <w:r w:rsidR="00AB39B0" w:rsidRPr="005E66F7">
        <w:rPr>
          <w:sz w:val="22"/>
          <w:szCs w:val="22"/>
        </w:rPr>
        <w:t xml:space="preserve"> </w:t>
      </w:r>
      <w:r w:rsidR="00521073">
        <w:rPr>
          <w:sz w:val="22"/>
          <w:szCs w:val="22"/>
        </w:rPr>
        <w:t>assess</w:t>
      </w:r>
      <w:r w:rsidR="00AB39B0" w:rsidRPr="005E66F7">
        <w:rPr>
          <w:sz w:val="22"/>
          <w:szCs w:val="22"/>
        </w:rPr>
        <w:t xml:space="preserve"> the subject Site Plan Review application to assure the applicant has paid </w:t>
      </w:r>
      <w:r w:rsidR="008569E5" w:rsidRPr="005E66F7">
        <w:rPr>
          <w:sz w:val="22"/>
          <w:szCs w:val="22"/>
        </w:rPr>
        <w:t>consideration</w:t>
      </w:r>
      <w:r w:rsidR="00AB39B0" w:rsidRPr="005E66F7">
        <w:rPr>
          <w:sz w:val="22"/>
          <w:szCs w:val="22"/>
        </w:rPr>
        <w:t xml:space="preserve"> to – “compliance with </w:t>
      </w:r>
      <w:r w:rsidR="00AB39B0" w:rsidRPr="00FA6CFE">
        <w:rPr>
          <w:sz w:val="22"/>
          <w:szCs w:val="22"/>
        </w:rPr>
        <w:t>all applicable sections of the Zoning By-Laws</w:t>
      </w:r>
      <w:r w:rsidR="00CA3AC3" w:rsidRPr="00FA6CFE">
        <w:rPr>
          <w:sz w:val="22"/>
          <w:szCs w:val="22"/>
        </w:rPr>
        <w:t>.</w:t>
      </w:r>
      <w:r w:rsidR="00AB39B0" w:rsidRPr="00FA6CFE">
        <w:rPr>
          <w:sz w:val="22"/>
          <w:szCs w:val="22"/>
        </w:rPr>
        <w:t>”</w:t>
      </w:r>
    </w:p>
    <w:p w14:paraId="530A6466" w14:textId="77777777" w:rsidR="00AB39B0" w:rsidRPr="005E66F7" w:rsidRDefault="00AB39B0" w:rsidP="00AB39B0">
      <w:pPr>
        <w:pStyle w:val="PlainText"/>
        <w:rPr>
          <w:sz w:val="22"/>
          <w:szCs w:val="22"/>
        </w:rPr>
      </w:pPr>
    </w:p>
    <w:p w14:paraId="14E85F8E" w14:textId="7678EF95" w:rsidR="007764B4" w:rsidRPr="005E66F7" w:rsidRDefault="00AB39B0" w:rsidP="00B36B53">
      <w:pPr>
        <w:pStyle w:val="PlainText"/>
        <w:rPr>
          <w:rFonts w:eastAsia="Times New Roman"/>
          <w:color w:val="222222"/>
          <w:shd w:val="clear" w:color="auto" w:fill="FFFFFF"/>
        </w:rPr>
      </w:pPr>
      <w:r w:rsidRPr="005E66F7">
        <w:rPr>
          <w:sz w:val="22"/>
          <w:szCs w:val="22"/>
        </w:rPr>
        <w:t>All applicable sections include - Section 440</w:t>
      </w:r>
      <w:r w:rsidR="00CA3AC3">
        <w:rPr>
          <w:sz w:val="22"/>
          <w:szCs w:val="22"/>
        </w:rPr>
        <w:t>,</w:t>
      </w:r>
      <w:r w:rsidRPr="005E66F7">
        <w:rPr>
          <w:sz w:val="22"/>
          <w:szCs w:val="22"/>
        </w:rPr>
        <w:t xml:space="preserve"> which establishes a Groundwater Protection Overlay district in which the Site rests. </w:t>
      </w:r>
      <w:r w:rsidR="00DC2AB3">
        <w:rPr>
          <w:sz w:val="22"/>
          <w:szCs w:val="22"/>
        </w:rPr>
        <w:t xml:space="preserve">And </w:t>
      </w:r>
      <w:r w:rsidR="00E70DDD" w:rsidRPr="005E66F7">
        <w:rPr>
          <w:sz w:val="22"/>
          <w:szCs w:val="22"/>
        </w:rPr>
        <w:t xml:space="preserve">Section 440 </w:t>
      </w:r>
      <w:r w:rsidRPr="005E66F7">
        <w:rPr>
          <w:sz w:val="22"/>
          <w:szCs w:val="22"/>
        </w:rPr>
        <w:t xml:space="preserve">establishes the following detailed Prohibited Uses as being presumed to be detrimental to groundwater and surface water: </w:t>
      </w:r>
      <w:r w:rsidRPr="00FA6CFE">
        <w:rPr>
          <w:i/>
          <w:iCs/>
          <w:sz w:val="22"/>
          <w:szCs w:val="22"/>
        </w:rPr>
        <w:t>Mining of land except as incidental to a permitted use (444.14); and Earth removal activities within four feet of historic groundwater tables (444.17)</w:t>
      </w:r>
      <w:r w:rsidR="007A1EA1" w:rsidRPr="00FA6CFE">
        <w:rPr>
          <w:i/>
          <w:iCs/>
          <w:sz w:val="22"/>
          <w:szCs w:val="22"/>
        </w:rPr>
        <w:t>.</w:t>
      </w:r>
      <w:r w:rsidR="00220A3E">
        <w:rPr>
          <w:i/>
          <w:iCs/>
          <w:sz w:val="22"/>
          <w:szCs w:val="22"/>
        </w:rPr>
        <w:t xml:space="preserve"> </w:t>
      </w:r>
      <w:r w:rsidR="007A1EA1" w:rsidRPr="005E66F7">
        <w:rPr>
          <w:sz w:val="22"/>
          <w:szCs w:val="22"/>
        </w:rPr>
        <w:t xml:space="preserve"> </w:t>
      </w:r>
      <w:r w:rsidR="00CB01DF">
        <w:rPr>
          <w:sz w:val="22"/>
          <w:szCs w:val="22"/>
        </w:rPr>
        <w:t xml:space="preserve">Contemporaneous </w:t>
      </w:r>
      <w:r w:rsidR="00A6541A">
        <w:rPr>
          <w:sz w:val="22"/>
          <w:szCs w:val="22"/>
        </w:rPr>
        <w:t xml:space="preserve">satellite </w:t>
      </w:r>
      <w:r w:rsidR="006D4717">
        <w:rPr>
          <w:sz w:val="22"/>
          <w:szCs w:val="22"/>
        </w:rPr>
        <w:t xml:space="preserve">images provided to the Town </w:t>
      </w:r>
      <w:r w:rsidR="006D4717" w:rsidRPr="006D4717">
        <w:rPr>
          <w:sz w:val="22"/>
          <w:szCs w:val="22"/>
          <w:u w:val="single"/>
        </w:rPr>
        <w:t>by the applicant</w:t>
      </w:r>
      <w:r w:rsidR="006D4717">
        <w:rPr>
          <w:sz w:val="22"/>
          <w:szCs w:val="22"/>
        </w:rPr>
        <w:t xml:space="preserve"> (emphasis added) demonstrate the likelihood of </w:t>
      </w:r>
      <w:r w:rsidR="00BF78D8">
        <w:rPr>
          <w:sz w:val="22"/>
          <w:szCs w:val="22"/>
        </w:rPr>
        <w:t xml:space="preserve">such </w:t>
      </w:r>
      <w:r w:rsidR="00A6541A" w:rsidRPr="005E66F7">
        <w:rPr>
          <w:sz w:val="22"/>
          <w:szCs w:val="22"/>
        </w:rPr>
        <w:t>activities within four feet of historic groundwater tables</w:t>
      </w:r>
      <w:r w:rsidR="007A1EA1">
        <w:rPr>
          <w:sz w:val="22"/>
          <w:szCs w:val="22"/>
        </w:rPr>
        <w:t xml:space="preserve">. </w:t>
      </w:r>
      <w:r w:rsidR="0072023D">
        <w:rPr>
          <w:sz w:val="22"/>
          <w:szCs w:val="22"/>
        </w:rPr>
        <w:t xml:space="preserve">The consequence of </w:t>
      </w:r>
      <w:r w:rsidR="00C0481C">
        <w:rPr>
          <w:sz w:val="22"/>
          <w:szCs w:val="22"/>
        </w:rPr>
        <w:t>this</w:t>
      </w:r>
      <w:r w:rsidR="0072023D">
        <w:rPr>
          <w:sz w:val="22"/>
          <w:szCs w:val="22"/>
        </w:rPr>
        <w:t xml:space="preserve"> </w:t>
      </w:r>
      <w:r w:rsidR="002A5F9F">
        <w:rPr>
          <w:sz w:val="22"/>
          <w:szCs w:val="22"/>
        </w:rPr>
        <w:t xml:space="preserve">activity </w:t>
      </w:r>
      <w:r w:rsidR="00144783">
        <w:rPr>
          <w:sz w:val="22"/>
          <w:szCs w:val="22"/>
        </w:rPr>
        <w:t xml:space="preserve">is what matters and </w:t>
      </w:r>
      <w:r w:rsidR="0072023D">
        <w:rPr>
          <w:sz w:val="22"/>
          <w:szCs w:val="22"/>
        </w:rPr>
        <w:t xml:space="preserve">is material to the </w:t>
      </w:r>
      <w:r w:rsidR="00206731">
        <w:rPr>
          <w:sz w:val="22"/>
          <w:szCs w:val="22"/>
        </w:rPr>
        <w:t xml:space="preserve">current </w:t>
      </w:r>
      <w:r w:rsidR="0072023D">
        <w:rPr>
          <w:sz w:val="22"/>
          <w:szCs w:val="22"/>
        </w:rPr>
        <w:t>hydrology of the site. (</w:t>
      </w:r>
      <w:r w:rsidR="00144783">
        <w:rPr>
          <w:sz w:val="22"/>
          <w:szCs w:val="22"/>
        </w:rPr>
        <w:t>It is also noteworthy that t</w:t>
      </w:r>
      <w:r w:rsidR="006D4717">
        <w:rPr>
          <w:sz w:val="22"/>
          <w:szCs w:val="22"/>
        </w:rPr>
        <w:t xml:space="preserve">he </w:t>
      </w:r>
      <w:r w:rsidR="00F86827">
        <w:rPr>
          <w:sz w:val="22"/>
          <w:szCs w:val="22"/>
        </w:rPr>
        <w:t xml:space="preserve">same satellite images </w:t>
      </w:r>
      <w:r w:rsidR="006D4717">
        <w:rPr>
          <w:sz w:val="22"/>
          <w:szCs w:val="22"/>
        </w:rPr>
        <w:t>show truckloads of fill on the site after the sand extraction.</w:t>
      </w:r>
      <w:r w:rsidR="0072023D">
        <w:rPr>
          <w:sz w:val="22"/>
          <w:szCs w:val="22"/>
        </w:rPr>
        <w:t>)</w:t>
      </w:r>
      <w:r w:rsidR="006D4717">
        <w:rPr>
          <w:sz w:val="22"/>
          <w:szCs w:val="22"/>
        </w:rPr>
        <w:t xml:space="preserve"> </w:t>
      </w:r>
      <w:r w:rsidRPr="005E66F7">
        <w:rPr>
          <w:sz w:val="22"/>
          <w:szCs w:val="22"/>
        </w:rPr>
        <w:t xml:space="preserve">How can this body </w:t>
      </w:r>
      <w:r w:rsidR="00551850" w:rsidRPr="005E66F7">
        <w:rPr>
          <w:sz w:val="22"/>
          <w:szCs w:val="22"/>
        </w:rPr>
        <w:t xml:space="preserve">possibly </w:t>
      </w:r>
      <w:r w:rsidRPr="005E66F7">
        <w:rPr>
          <w:sz w:val="22"/>
          <w:szCs w:val="22"/>
        </w:rPr>
        <w:t xml:space="preserve">conclude that the applicant has paid the required </w:t>
      </w:r>
      <w:r w:rsidR="00220A3E">
        <w:rPr>
          <w:sz w:val="22"/>
          <w:szCs w:val="22"/>
        </w:rPr>
        <w:t>c</w:t>
      </w:r>
      <w:r w:rsidRPr="005E66F7">
        <w:rPr>
          <w:sz w:val="22"/>
          <w:szCs w:val="22"/>
        </w:rPr>
        <w:t xml:space="preserve">onsideration to these specific zoning bylaw requirements – when all it has done, instead, is to take pains to </w:t>
      </w:r>
      <w:r w:rsidR="00271DF6">
        <w:rPr>
          <w:sz w:val="22"/>
          <w:szCs w:val="22"/>
        </w:rPr>
        <w:t xml:space="preserve">run from a real </w:t>
      </w:r>
      <w:r w:rsidR="00A74508">
        <w:rPr>
          <w:sz w:val="22"/>
          <w:szCs w:val="22"/>
        </w:rPr>
        <w:t xml:space="preserve">(aka Fearing </w:t>
      </w:r>
      <w:r w:rsidR="008E4FDB">
        <w:rPr>
          <w:sz w:val="22"/>
          <w:szCs w:val="22"/>
        </w:rPr>
        <w:t>Hill)</w:t>
      </w:r>
      <w:r w:rsidR="00A74508">
        <w:rPr>
          <w:sz w:val="22"/>
          <w:szCs w:val="22"/>
        </w:rPr>
        <w:t xml:space="preserve"> </w:t>
      </w:r>
      <w:r w:rsidR="00271DF6">
        <w:rPr>
          <w:sz w:val="22"/>
          <w:szCs w:val="22"/>
        </w:rPr>
        <w:t>hydrology study</w:t>
      </w:r>
      <w:r w:rsidR="00A74508">
        <w:rPr>
          <w:sz w:val="22"/>
          <w:szCs w:val="22"/>
        </w:rPr>
        <w:t>?</w:t>
      </w:r>
      <w:r w:rsidR="000D14C1" w:rsidRPr="005E66F7">
        <w:rPr>
          <w:sz w:val="22"/>
          <w:szCs w:val="22"/>
        </w:rPr>
        <w:t xml:space="preserve"> </w:t>
      </w:r>
    </w:p>
    <w:p w14:paraId="1F10829E" w14:textId="670E192C" w:rsidR="00E678D5" w:rsidRDefault="00F42DC4" w:rsidP="0000738A">
      <w:pPr>
        <w:spacing w:after="0" w:line="240" w:lineRule="auto"/>
        <w:rPr>
          <w:rFonts w:ascii="Sabon Next LT" w:eastAsia="Times New Roman" w:hAnsi="Sabon Next LT" w:cs="Sabon Next LT"/>
          <w:b/>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bon Next LT" w:eastAsia="Times New Roman" w:hAnsi="Sabon Next LT" w:cs="Sabon Next LT"/>
          <w:b/>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Help – </w:t>
      </w:r>
      <w:r w:rsidR="0015426A">
        <w:rPr>
          <w:rFonts w:ascii="Sabon Next LT" w:eastAsia="Times New Roman" w:hAnsi="Sabon Next LT" w:cs="Sabon Next LT"/>
          <w:b/>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Expert</w:t>
      </w:r>
      <w:r>
        <w:rPr>
          <w:rFonts w:ascii="Sabon Next LT" w:eastAsia="Times New Roman" w:hAnsi="Sabon Next LT" w:cs="Sabon Next LT"/>
          <w:b/>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Needed </w:t>
      </w:r>
      <w:r w:rsidR="009F0EC5">
        <w:rPr>
          <w:rFonts w:ascii="Sabon Next LT" w:eastAsia="Times New Roman" w:hAnsi="Sabon Next LT" w:cs="Sabon Next LT"/>
          <w:b/>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022406" w14:textId="77777777" w:rsidR="00D241BF" w:rsidRPr="005E66F7" w:rsidRDefault="00D241BF" w:rsidP="0000738A">
      <w:pPr>
        <w:spacing w:after="0" w:line="240" w:lineRule="auto"/>
        <w:rPr>
          <w:u w:val="single"/>
        </w:rPr>
      </w:pPr>
    </w:p>
    <w:p w14:paraId="10F908A7" w14:textId="5C0714CE" w:rsidR="00DB7192" w:rsidRDefault="00847718" w:rsidP="0000738A">
      <w:pPr>
        <w:rPr>
          <w:rFonts w:ascii="Sabon Next LT" w:hAnsi="Sabon Next LT" w:cs="Sabon Next LT"/>
        </w:rPr>
      </w:pPr>
      <w:r w:rsidRPr="005E66F7">
        <w:rPr>
          <w:rFonts w:ascii="Sabon Next LT" w:hAnsi="Sabon Next LT" w:cs="Sabon Next LT"/>
        </w:rPr>
        <w:t>Gladly</w:t>
      </w:r>
      <w:r w:rsidR="00936E24">
        <w:rPr>
          <w:rFonts w:ascii="Sabon Next LT" w:hAnsi="Sabon Next LT" w:cs="Sabon Next LT"/>
        </w:rPr>
        <w:t>, there</w:t>
      </w:r>
      <w:r w:rsidR="00E0237C" w:rsidRPr="005E66F7">
        <w:rPr>
          <w:rFonts w:ascii="Sabon Next LT" w:hAnsi="Sabon Next LT" w:cs="Sabon Next LT"/>
        </w:rPr>
        <w:t xml:space="preserve"> </w:t>
      </w:r>
      <w:r w:rsidR="007C4F71">
        <w:rPr>
          <w:rFonts w:ascii="Sabon Next LT" w:hAnsi="Sabon Next LT" w:cs="Sabon Next LT"/>
        </w:rPr>
        <w:t>now a</w:t>
      </w:r>
      <w:r w:rsidR="00D241BF">
        <w:rPr>
          <w:rFonts w:ascii="Sabon Next LT" w:hAnsi="Sabon Next LT" w:cs="Sabon Next LT"/>
        </w:rPr>
        <w:t xml:space="preserve">ppears to be </w:t>
      </w:r>
      <w:r w:rsidR="00936E24">
        <w:rPr>
          <w:rFonts w:ascii="Sabon Next LT" w:hAnsi="Sabon Next LT" w:cs="Sabon Next LT"/>
        </w:rPr>
        <w:t>an explicit</w:t>
      </w:r>
      <w:r w:rsidR="0012514C" w:rsidRPr="005E66F7">
        <w:rPr>
          <w:rFonts w:ascii="Sabon Next LT" w:hAnsi="Sabon Next LT" w:cs="Sabon Next LT"/>
        </w:rPr>
        <w:t xml:space="preserve"> </w:t>
      </w:r>
      <w:r w:rsidR="008A7AC6" w:rsidRPr="005E66F7">
        <w:rPr>
          <w:rFonts w:ascii="Sabon Next LT" w:hAnsi="Sabon Next LT" w:cs="Sabon Next LT"/>
        </w:rPr>
        <w:t>acknowledgment</w:t>
      </w:r>
      <w:r w:rsidR="0012514C" w:rsidRPr="005E66F7">
        <w:rPr>
          <w:rFonts w:ascii="Sabon Next LT" w:hAnsi="Sabon Next LT" w:cs="Sabon Next LT"/>
        </w:rPr>
        <w:t xml:space="preserve"> </w:t>
      </w:r>
      <w:r w:rsidR="002774C0">
        <w:rPr>
          <w:rFonts w:ascii="Sabon Next LT" w:hAnsi="Sabon Next LT" w:cs="Sabon Next LT"/>
        </w:rPr>
        <w:t>of</w:t>
      </w:r>
      <w:r w:rsidRPr="005E66F7">
        <w:rPr>
          <w:rFonts w:ascii="Sabon Next LT" w:hAnsi="Sabon Next LT" w:cs="Sabon Next LT"/>
        </w:rPr>
        <w:t xml:space="preserve"> </w:t>
      </w:r>
      <w:r w:rsidR="008A7AC6" w:rsidRPr="005E66F7">
        <w:rPr>
          <w:rFonts w:ascii="Sabon Next LT" w:hAnsi="Sabon Next LT" w:cs="Sabon Next LT"/>
        </w:rPr>
        <w:t>the increasingly</w:t>
      </w:r>
      <w:r w:rsidR="00E678D5" w:rsidRPr="005E66F7">
        <w:rPr>
          <w:rFonts w:ascii="Sabon Next LT" w:hAnsi="Sabon Next LT" w:cs="Sabon Next LT"/>
        </w:rPr>
        <w:t xml:space="preserve"> complex </w:t>
      </w:r>
      <w:r w:rsidR="0012514C" w:rsidRPr="005E66F7">
        <w:rPr>
          <w:rFonts w:ascii="Sabon Next LT" w:hAnsi="Sabon Next LT" w:cs="Sabon Next LT"/>
        </w:rPr>
        <w:t xml:space="preserve">issues </w:t>
      </w:r>
      <w:r w:rsidR="008A7AC6" w:rsidRPr="005E66F7">
        <w:rPr>
          <w:rFonts w:ascii="Sabon Next LT" w:hAnsi="Sabon Next LT" w:cs="Sabon Next LT"/>
        </w:rPr>
        <w:t>surrounding</w:t>
      </w:r>
      <w:r w:rsidR="0012514C" w:rsidRPr="005E66F7">
        <w:rPr>
          <w:rFonts w:ascii="Sabon Next LT" w:hAnsi="Sabon Next LT" w:cs="Sabon Next LT"/>
        </w:rPr>
        <w:t xml:space="preserve"> Solar decommissioning and </w:t>
      </w:r>
      <w:r w:rsidR="002774C0">
        <w:rPr>
          <w:rFonts w:ascii="Sabon Next LT" w:hAnsi="Sabon Next LT" w:cs="Sabon Next LT"/>
        </w:rPr>
        <w:t xml:space="preserve">the urgency of </w:t>
      </w:r>
      <w:r w:rsidR="0012514C" w:rsidRPr="005E66F7">
        <w:rPr>
          <w:rFonts w:ascii="Sabon Next LT" w:hAnsi="Sabon Next LT" w:cs="Sabon Next LT"/>
        </w:rPr>
        <w:t xml:space="preserve">proper financial security </w:t>
      </w:r>
      <w:r w:rsidR="00D363C4" w:rsidRPr="005E66F7">
        <w:rPr>
          <w:rFonts w:ascii="Sabon Next LT" w:hAnsi="Sabon Next LT" w:cs="Sabon Next LT"/>
        </w:rPr>
        <w:t>to</w:t>
      </w:r>
      <w:r w:rsidR="0012514C" w:rsidRPr="005E66F7">
        <w:rPr>
          <w:rFonts w:ascii="Sabon Next LT" w:hAnsi="Sabon Next LT" w:cs="Sabon Next LT"/>
        </w:rPr>
        <w:t xml:space="preserve"> avoid </w:t>
      </w:r>
      <w:r w:rsidR="008A7AC6" w:rsidRPr="005E66F7">
        <w:rPr>
          <w:rFonts w:ascii="Sabon Next LT" w:hAnsi="Sabon Next LT" w:cs="Sabon Next LT"/>
        </w:rPr>
        <w:t xml:space="preserve">a </w:t>
      </w:r>
      <w:r w:rsidR="008A7AC6" w:rsidRPr="00DB53AA">
        <w:rPr>
          <w:rFonts w:ascii="Sabon Next LT" w:hAnsi="Sabon Next LT" w:cs="Sabon Next LT"/>
        </w:rPr>
        <w:t>massive</w:t>
      </w:r>
      <w:r w:rsidR="00E678D5" w:rsidRPr="00DB53AA">
        <w:rPr>
          <w:rFonts w:ascii="Sabon Next LT" w:hAnsi="Sabon Next LT" w:cs="Sabon Next LT"/>
        </w:rPr>
        <w:t xml:space="preserve"> financial liability</w:t>
      </w:r>
      <w:r w:rsidR="00E0237C" w:rsidRPr="00DB53AA">
        <w:rPr>
          <w:rFonts w:ascii="Sabon Next LT" w:hAnsi="Sabon Next LT" w:cs="Sabon Next LT"/>
        </w:rPr>
        <w:t xml:space="preserve"> for the Town</w:t>
      </w:r>
      <w:r w:rsidR="007A1EA1" w:rsidRPr="00AA4E51">
        <w:rPr>
          <w:rFonts w:ascii="Sabon Next LT" w:hAnsi="Sabon Next LT" w:cs="Sabon Next LT"/>
        </w:rPr>
        <w:t xml:space="preserve">. </w:t>
      </w:r>
      <w:r w:rsidR="0012514C" w:rsidRPr="00AA4E51">
        <w:rPr>
          <w:rFonts w:ascii="Sabon Next LT" w:hAnsi="Sabon Next LT" w:cs="Sabon Next LT"/>
        </w:rPr>
        <w:t>G</w:t>
      </w:r>
      <w:r w:rsidR="0012514C" w:rsidRPr="005E66F7">
        <w:rPr>
          <w:rFonts w:ascii="Sabon Next LT" w:hAnsi="Sabon Next LT" w:cs="Sabon Next LT"/>
        </w:rPr>
        <w:t xml:space="preserve">iven the abundance of significant unknowns, the only sensible solution is for the Town to exercise its discretion by engaging </w:t>
      </w:r>
      <w:r w:rsidR="003C3936">
        <w:rPr>
          <w:rFonts w:ascii="Sabon Next LT" w:hAnsi="Sabon Next LT" w:cs="Sabon Next LT"/>
        </w:rPr>
        <w:t>expert</w:t>
      </w:r>
      <w:r w:rsidR="0012514C" w:rsidRPr="005E66F7">
        <w:rPr>
          <w:rFonts w:ascii="Sabon Next LT" w:hAnsi="Sabon Next LT" w:cs="Sabon Next LT"/>
        </w:rPr>
        <w:t xml:space="preserve"> Bond counsel to advise it on these topics and to collaborate with financial professionals in determining how best to protect us </w:t>
      </w:r>
      <w:r w:rsidR="00377427">
        <w:rPr>
          <w:rFonts w:ascii="Sabon Next LT" w:hAnsi="Sabon Next LT" w:cs="Sabon Next LT"/>
        </w:rPr>
        <w:t>from</w:t>
      </w:r>
      <w:r w:rsidR="0012514C" w:rsidRPr="005E66F7">
        <w:rPr>
          <w:rFonts w:ascii="Sabon Next LT" w:hAnsi="Sabon Next LT" w:cs="Sabon Next LT"/>
        </w:rPr>
        <w:t xml:space="preserve"> </w:t>
      </w:r>
      <w:r w:rsidR="00B9597E">
        <w:rPr>
          <w:rFonts w:ascii="Sabon Next LT" w:hAnsi="Sabon Next LT" w:cs="Sabon Next LT"/>
        </w:rPr>
        <w:t>long-term</w:t>
      </w:r>
      <w:r w:rsidR="00EE60E5">
        <w:rPr>
          <w:rFonts w:ascii="Sabon Next LT" w:hAnsi="Sabon Next LT" w:cs="Sabon Next LT"/>
        </w:rPr>
        <w:t xml:space="preserve"> </w:t>
      </w:r>
      <w:r w:rsidR="00377427">
        <w:rPr>
          <w:rFonts w:ascii="Sabon Next LT" w:hAnsi="Sabon Next LT" w:cs="Sabon Next LT"/>
        </w:rPr>
        <w:t xml:space="preserve">financial and environmental </w:t>
      </w:r>
      <w:r w:rsidR="00EE60E5">
        <w:rPr>
          <w:rFonts w:ascii="Sabon Next LT" w:hAnsi="Sabon Next LT" w:cs="Sabon Next LT"/>
        </w:rPr>
        <w:t>risks presented by the proposed project</w:t>
      </w:r>
      <w:r w:rsidR="003A7424">
        <w:rPr>
          <w:rFonts w:ascii="Sabon Next LT" w:hAnsi="Sabon Next LT" w:cs="Sabon Next LT"/>
        </w:rPr>
        <w:t>.</w:t>
      </w:r>
      <w:r w:rsidR="003A7424" w:rsidRPr="005E66F7">
        <w:rPr>
          <w:rFonts w:ascii="Sabon Next LT" w:hAnsi="Sabon Next LT" w:cs="Sabon Next LT"/>
        </w:rPr>
        <w:t xml:space="preserve"> </w:t>
      </w:r>
      <w:r w:rsidR="008D09A3">
        <w:rPr>
          <w:rFonts w:ascii="Sabon Next LT" w:hAnsi="Sabon Next LT" w:cs="Sabon Next LT"/>
        </w:rPr>
        <w:t>The applicant must pay this cost</w:t>
      </w:r>
      <w:r w:rsidR="0012514C" w:rsidRPr="005E66F7">
        <w:rPr>
          <w:rFonts w:ascii="Sabon Next LT" w:hAnsi="Sabon Next LT" w:cs="Sabon Next LT"/>
        </w:rPr>
        <w:t xml:space="preserve"> – and the hearing must not </w:t>
      </w:r>
      <w:r w:rsidR="0012514C" w:rsidRPr="00DB53AA">
        <w:rPr>
          <w:rFonts w:ascii="Sabon Next LT" w:hAnsi="Sabon Next LT" w:cs="Sabon Next LT"/>
          <w:u w:val="single"/>
        </w:rPr>
        <w:t>be closed</w:t>
      </w:r>
      <w:r w:rsidR="0012514C" w:rsidRPr="005E66F7">
        <w:rPr>
          <w:rFonts w:ascii="Sabon Next LT" w:hAnsi="Sabon Next LT" w:cs="Sabon Next LT"/>
        </w:rPr>
        <w:t xml:space="preserve"> until the </w:t>
      </w:r>
      <w:r w:rsidR="00E0237C" w:rsidRPr="005E66F7">
        <w:rPr>
          <w:rFonts w:ascii="Sabon Next LT" w:hAnsi="Sabon Next LT" w:cs="Sabon Next LT"/>
        </w:rPr>
        <w:t>results</w:t>
      </w:r>
      <w:r w:rsidR="0012514C" w:rsidRPr="005E66F7">
        <w:rPr>
          <w:rFonts w:ascii="Sabon Next LT" w:hAnsi="Sabon Next LT" w:cs="Sabon Next LT"/>
        </w:rPr>
        <w:t xml:space="preserve"> are reported </w:t>
      </w:r>
      <w:r w:rsidR="00E0237C" w:rsidRPr="005E66F7">
        <w:rPr>
          <w:rFonts w:ascii="Sabon Next LT" w:hAnsi="Sabon Next LT" w:cs="Sabon Next LT"/>
        </w:rPr>
        <w:t>for public input.</w:t>
      </w:r>
      <w:r w:rsidR="0000738A">
        <w:rPr>
          <w:rFonts w:ascii="Sabon Next LT" w:hAnsi="Sabon Next LT" w:cs="Sabon Next LT"/>
        </w:rPr>
        <w:t xml:space="preserve"> </w:t>
      </w:r>
      <w:r w:rsidR="003C3936">
        <w:rPr>
          <w:rFonts w:ascii="Sabon Next LT" w:hAnsi="Sabon Next LT" w:cs="Sabon Next LT"/>
        </w:rPr>
        <w:t>Importantly</w:t>
      </w:r>
      <w:r w:rsidR="00D77744">
        <w:rPr>
          <w:rFonts w:ascii="Sabon Next LT" w:hAnsi="Sabon Next LT" w:cs="Sabon Next LT"/>
        </w:rPr>
        <w:t xml:space="preserve">, </w:t>
      </w:r>
      <w:r w:rsidR="0000738A" w:rsidRPr="005E66F7">
        <w:rPr>
          <w:rFonts w:ascii="Sabon Next LT" w:hAnsi="Sabon Next LT" w:cs="Sabon Next LT"/>
        </w:rPr>
        <w:t xml:space="preserve">the Town </w:t>
      </w:r>
      <w:r w:rsidR="0000738A" w:rsidRPr="008D09A3">
        <w:rPr>
          <w:rFonts w:ascii="Sabon Next LT" w:hAnsi="Sabon Next LT" w:cs="Sabon Next LT"/>
        </w:rPr>
        <w:t>must</w:t>
      </w:r>
      <w:r w:rsidR="0000738A">
        <w:rPr>
          <w:rFonts w:ascii="Sabon Next LT" w:hAnsi="Sabon Next LT" w:cs="Sabon Next LT"/>
        </w:rPr>
        <w:t xml:space="preserve"> </w:t>
      </w:r>
      <w:r w:rsidR="0000738A" w:rsidRPr="008D09A3">
        <w:rPr>
          <w:rFonts w:ascii="Sabon Next LT" w:hAnsi="Sabon Next LT" w:cs="Sabon Next LT"/>
        </w:rPr>
        <w:t>insist on</w:t>
      </w:r>
      <w:r w:rsidR="0000738A" w:rsidRPr="005E66F7">
        <w:rPr>
          <w:rFonts w:ascii="Sabon Next LT" w:hAnsi="Sabon Next LT" w:cs="Sabon Next LT"/>
          <w:b/>
          <w:bCs/>
        </w:rPr>
        <w:t xml:space="preserve"> </w:t>
      </w:r>
      <w:r w:rsidR="0000738A" w:rsidRPr="003C63BB">
        <w:rPr>
          <w:rFonts w:ascii="Sabon Next LT" w:hAnsi="Sabon Next LT" w:cs="Sabon Next LT"/>
        </w:rPr>
        <w:t xml:space="preserve">separate security to cover </w:t>
      </w:r>
      <w:r w:rsidR="009758B8">
        <w:rPr>
          <w:rFonts w:ascii="Sabon Next LT" w:hAnsi="Sabon Next LT" w:cs="Sabon Next LT"/>
        </w:rPr>
        <w:t>the</w:t>
      </w:r>
      <w:r w:rsidR="001E043E">
        <w:rPr>
          <w:rFonts w:ascii="Sabon Next LT" w:hAnsi="Sabon Next LT" w:cs="Sabon Next LT"/>
        </w:rPr>
        <w:t xml:space="preserve"> </w:t>
      </w:r>
      <w:r w:rsidR="009758B8">
        <w:rPr>
          <w:rFonts w:ascii="Sabon Next LT" w:hAnsi="Sabon Next LT" w:cs="Sabon Next LT"/>
        </w:rPr>
        <w:t>d</w:t>
      </w:r>
      <w:r w:rsidR="0000738A" w:rsidRPr="003C63BB">
        <w:rPr>
          <w:rFonts w:ascii="Sabon Next LT" w:hAnsi="Sabon Next LT" w:cs="Sabon Next LT"/>
        </w:rPr>
        <w:t xml:space="preserve">ecommissioning of </w:t>
      </w:r>
      <w:r w:rsidR="00B9597E">
        <w:rPr>
          <w:rFonts w:ascii="Sabon Next LT" w:hAnsi="Sabon Next LT" w:cs="Sabon Next LT"/>
        </w:rPr>
        <w:t>all</w:t>
      </w:r>
      <w:r w:rsidR="009758B8">
        <w:rPr>
          <w:rFonts w:ascii="Sabon Next LT" w:hAnsi="Sabon Next LT" w:cs="Sabon Next LT"/>
        </w:rPr>
        <w:t xml:space="preserve"> </w:t>
      </w:r>
      <w:r w:rsidR="0000738A" w:rsidRPr="003C63BB">
        <w:rPr>
          <w:rFonts w:ascii="Sabon Next LT" w:hAnsi="Sabon Next LT" w:cs="Sabon Next LT"/>
        </w:rPr>
        <w:t>transformers/batteries</w:t>
      </w:r>
      <w:r w:rsidR="0000738A" w:rsidRPr="005E66F7">
        <w:rPr>
          <w:rFonts w:ascii="Sabon Next LT" w:hAnsi="Sabon Next LT" w:cs="Sabon Next LT"/>
          <w:b/>
          <w:bCs/>
        </w:rPr>
        <w:t>.</w:t>
      </w:r>
      <w:r w:rsidR="0000738A">
        <w:rPr>
          <w:rFonts w:ascii="Sabon Next LT" w:hAnsi="Sabon Next LT" w:cs="Sabon Next LT"/>
          <w:b/>
          <w:bCs/>
        </w:rPr>
        <w:t xml:space="preserve"> </w:t>
      </w:r>
      <w:r w:rsidR="00CE3773">
        <w:rPr>
          <w:rFonts w:ascii="Sabon Next LT" w:hAnsi="Sabon Next LT" w:cs="Sabon Next LT"/>
          <w:b/>
          <w:bCs/>
          <w:vertAlign w:val="superscript"/>
        </w:rPr>
        <w:t xml:space="preserve">1 </w:t>
      </w:r>
      <w:r w:rsidR="003B37C6">
        <w:rPr>
          <w:rFonts w:ascii="Sabon Next LT" w:hAnsi="Sabon Next LT" w:cs="Sabon Next LT"/>
          <w:b/>
          <w:bCs/>
          <w:vertAlign w:val="superscript"/>
        </w:rPr>
        <w:t xml:space="preserve"> </w:t>
      </w:r>
      <w:r w:rsidR="003B37C6">
        <w:rPr>
          <w:rFonts w:ascii="Sabon Next LT" w:hAnsi="Sabon Next LT" w:cs="Sabon Next LT"/>
        </w:rPr>
        <w:t>(</w:t>
      </w:r>
      <w:r w:rsidR="000F046F" w:rsidRPr="00270E61">
        <w:rPr>
          <w:rFonts w:ascii="Sabon Next LT" w:hAnsi="Sabon Next LT" w:cs="Sabon Next LT"/>
        </w:rPr>
        <w:t xml:space="preserve">And while not </w:t>
      </w:r>
      <w:r w:rsidR="00270E61" w:rsidRPr="00270E61">
        <w:rPr>
          <w:rFonts w:ascii="Sabon Next LT" w:hAnsi="Sabon Next LT" w:cs="Sabon Next LT"/>
        </w:rPr>
        <w:t>the focus of this report</w:t>
      </w:r>
      <w:r w:rsidR="000F046F" w:rsidRPr="00270E61">
        <w:rPr>
          <w:rFonts w:ascii="Sabon Next LT" w:hAnsi="Sabon Next LT" w:cs="Sabon Next LT"/>
        </w:rPr>
        <w:t xml:space="preserve">, </w:t>
      </w:r>
      <w:r w:rsidR="001C0178">
        <w:rPr>
          <w:rFonts w:ascii="Sabon Next LT" w:hAnsi="Sabon Next LT" w:cs="Sabon Next LT"/>
        </w:rPr>
        <w:t xml:space="preserve">solar </w:t>
      </w:r>
      <w:r w:rsidR="000F046F" w:rsidRPr="00270E61">
        <w:rPr>
          <w:rFonts w:ascii="Sabon Next LT" w:hAnsi="Sabon Next LT" w:cs="Sabon Next LT"/>
        </w:rPr>
        <w:t>landlord</w:t>
      </w:r>
      <w:r w:rsidR="001C0178">
        <w:rPr>
          <w:rFonts w:ascii="Sabon Next LT" w:hAnsi="Sabon Next LT" w:cs="Sabon Next LT"/>
        </w:rPr>
        <w:t>s</w:t>
      </w:r>
      <w:r w:rsidR="000F046F" w:rsidRPr="00270E61">
        <w:rPr>
          <w:rFonts w:ascii="Sabon Next LT" w:hAnsi="Sabon Next LT" w:cs="Sabon Next LT"/>
        </w:rPr>
        <w:t xml:space="preserve"> </w:t>
      </w:r>
      <w:r w:rsidR="001C0178">
        <w:rPr>
          <w:rFonts w:ascii="Sabon Next LT" w:hAnsi="Sabon Next LT" w:cs="Sabon Next LT"/>
        </w:rPr>
        <w:t xml:space="preserve">should insist on </w:t>
      </w:r>
      <w:r w:rsidR="004933C9">
        <w:rPr>
          <w:rFonts w:ascii="Sabon Next LT" w:hAnsi="Sabon Next LT" w:cs="Sabon Next LT"/>
        </w:rPr>
        <w:t>a separate</w:t>
      </w:r>
      <w:r w:rsidR="00270E61">
        <w:rPr>
          <w:rFonts w:ascii="Sabon Next LT" w:hAnsi="Sabon Next LT" w:cs="Sabon Next LT"/>
        </w:rPr>
        <w:t xml:space="preserve"> </w:t>
      </w:r>
      <w:r w:rsidR="005C5008">
        <w:rPr>
          <w:rFonts w:ascii="Sabon Next LT" w:hAnsi="Sabon Next LT" w:cs="Sabon Next LT"/>
        </w:rPr>
        <w:t>surety</w:t>
      </w:r>
      <w:r w:rsidR="00270E61">
        <w:rPr>
          <w:rFonts w:ascii="Sabon Next LT" w:hAnsi="Sabon Next LT" w:cs="Sabon Next LT"/>
        </w:rPr>
        <w:t xml:space="preserve"> policy </w:t>
      </w:r>
      <w:r w:rsidR="005C5008">
        <w:rPr>
          <w:rFonts w:ascii="Sabon Next LT" w:hAnsi="Sabon Next LT" w:cs="Sabon Next LT"/>
        </w:rPr>
        <w:t xml:space="preserve">naming </w:t>
      </w:r>
      <w:r w:rsidR="00D449EE">
        <w:rPr>
          <w:rFonts w:ascii="Sabon Next LT" w:hAnsi="Sabon Next LT" w:cs="Sabon Next LT"/>
        </w:rPr>
        <w:t>itself</w:t>
      </w:r>
      <w:r w:rsidR="005C5008">
        <w:rPr>
          <w:rFonts w:ascii="Sabon Next LT" w:hAnsi="Sabon Next LT" w:cs="Sabon Next LT"/>
        </w:rPr>
        <w:t xml:space="preserve"> as Obligee.</w:t>
      </w:r>
      <w:r w:rsidR="00270E61">
        <w:rPr>
          <w:rFonts w:ascii="Sabon Next LT" w:hAnsi="Sabon Next LT" w:cs="Sabon Next LT"/>
        </w:rPr>
        <w:t>)</w:t>
      </w:r>
    </w:p>
    <w:p w14:paraId="0857D1DB" w14:textId="1468D533" w:rsidR="00065DF9" w:rsidRPr="00084F9F" w:rsidRDefault="00065DF9" w:rsidP="00065DF9">
      <w:pPr>
        <w:spacing w:before="240" w:after="0" w:line="240" w:lineRule="auto"/>
        <w:rPr>
          <w:rFonts w:ascii="Sabon Next LT" w:hAnsi="Sabon Next LT" w:cs="Sabon Next LT"/>
          <w:b/>
          <w:bCs/>
          <w:sz w:val="28"/>
          <w:szCs w:val="28"/>
          <w:u w:val="single"/>
        </w:rPr>
      </w:pPr>
      <w:r w:rsidRPr="00084F9F">
        <w:rPr>
          <w:rFonts w:ascii="Sabon Next LT" w:hAnsi="Sabon Next LT" w:cs="Sabon Next LT"/>
          <w:b/>
          <w:bCs/>
          <w:sz w:val="28"/>
          <w:szCs w:val="28"/>
          <w:u w:val="single"/>
        </w:rPr>
        <w:t>$</w:t>
      </w:r>
      <w:r w:rsidR="000454C6">
        <w:rPr>
          <w:rFonts w:ascii="Sabon Next LT" w:hAnsi="Sabon Next LT" w:cs="Sabon Next LT"/>
          <w:b/>
          <w:bCs/>
          <w:sz w:val="28"/>
          <w:szCs w:val="28"/>
          <w:u w:val="single"/>
        </w:rPr>
        <w:t>4</w:t>
      </w:r>
      <w:r w:rsidRPr="00084F9F">
        <w:rPr>
          <w:rFonts w:ascii="Sabon Next LT" w:hAnsi="Sabon Next LT" w:cs="Sabon Next LT"/>
          <w:b/>
          <w:bCs/>
          <w:sz w:val="28"/>
          <w:szCs w:val="28"/>
          <w:u w:val="single"/>
        </w:rPr>
        <w:t>50K per MW and $</w:t>
      </w:r>
      <w:r w:rsidR="000454C6">
        <w:rPr>
          <w:rFonts w:ascii="Sabon Next LT" w:hAnsi="Sabon Next LT" w:cs="Sabon Next LT"/>
          <w:b/>
          <w:bCs/>
          <w:sz w:val="28"/>
          <w:szCs w:val="28"/>
          <w:u w:val="single"/>
        </w:rPr>
        <w:t>4</w:t>
      </w:r>
      <w:r w:rsidRPr="00084F9F">
        <w:rPr>
          <w:rFonts w:ascii="Sabon Next LT" w:hAnsi="Sabon Next LT" w:cs="Sabon Next LT"/>
          <w:b/>
          <w:bCs/>
          <w:sz w:val="28"/>
          <w:szCs w:val="28"/>
          <w:u w:val="single"/>
        </w:rPr>
        <w:t xml:space="preserve">50K per </w:t>
      </w:r>
      <w:r>
        <w:rPr>
          <w:rFonts w:ascii="Sabon Next LT" w:hAnsi="Sabon Next LT" w:cs="Sabon Next LT"/>
          <w:b/>
          <w:bCs/>
          <w:sz w:val="28"/>
          <w:szCs w:val="28"/>
          <w:u w:val="single"/>
        </w:rPr>
        <w:t>T</w:t>
      </w:r>
      <w:r w:rsidRPr="00084F9F">
        <w:rPr>
          <w:rFonts w:ascii="Sabon Next LT" w:hAnsi="Sabon Next LT" w:cs="Sabon Next LT"/>
          <w:b/>
          <w:bCs/>
          <w:sz w:val="28"/>
          <w:szCs w:val="28"/>
          <w:u w:val="single"/>
        </w:rPr>
        <w:t xml:space="preserve">ransformer </w:t>
      </w:r>
      <w:r>
        <w:rPr>
          <w:rFonts w:ascii="Sabon Next LT" w:hAnsi="Sabon Next LT" w:cs="Sabon Next LT"/>
          <w:b/>
          <w:bCs/>
          <w:sz w:val="28"/>
          <w:szCs w:val="28"/>
          <w:u w:val="single"/>
        </w:rPr>
        <w:t>/5</w:t>
      </w:r>
      <w:r w:rsidR="00771D04">
        <w:rPr>
          <w:rFonts w:ascii="Sabon Next LT" w:hAnsi="Sabon Next LT" w:cs="Sabon Next LT"/>
          <w:b/>
          <w:bCs/>
          <w:sz w:val="28"/>
          <w:szCs w:val="28"/>
          <w:u w:val="single"/>
        </w:rPr>
        <w:t>0</w:t>
      </w:r>
      <w:r>
        <w:rPr>
          <w:rFonts w:ascii="Sabon Next LT" w:hAnsi="Sabon Next LT" w:cs="Sabon Next LT"/>
          <w:b/>
          <w:bCs/>
          <w:sz w:val="28"/>
          <w:szCs w:val="28"/>
          <w:u w:val="single"/>
        </w:rPr>
        <w:t>% Cash – to Start</w:t>
      </w:r>
    </w:p>
    <w:p w14:paraId="2C1A8225" w14:textId="53557287" w:rsidR="00065DF9" w:rsidRDefault="00F33FD2" w:rsidP="00065DF9">
      <w:pPr>
        <w:spacing w:before="240" w:after="0" w:line="240" w:lineRule="auto"/>
        <w:rPr>
          <w:rFonts w:ascii="Sabon Next LT" w:hAnsi="Sabon Next LT" w:cs="Sabon Next LT"/>
        </w:rPr>
      </w:pPr>
      <w:r w:rsidRPr="00F33FD2">
        <w:rPr>
          <w:rFonts w:ascii="Sabon Next LT" w:hAnsi="Sabon Next LT" w:cs="Sabon Next LT"/>
        </w:rPr>
        <w:t>Because of</w:t>
      </w:r>
      <w:r>
        <w:rPr>
          <w:rFonts w:ascii="Sabon Next LT" w:hAnsi="Sabon Next LT" w:cs="Sabon Next LT"/>
          <w:sz w:val="28"/>
          <w:szCs w:val="28"/>
        </w:rPr>
        <w:t xml:space="preserve"> </w:t>
      </w:r>
      <w:r w:rsidR="00065DF9" w:rsidRPr="005E66F7">
        <w:rPr>
          <w:rFonts w:ascii="Sabon Next LT" w:hAnsi="Sabon Next LT" w:cs="Sabon Next LT"/>
        </w:rPr>
        <w:t>the</w:t>
      </w:r>
      <w:r w:rsidR="00065DF9">
        <w:rPr>
          <w:rFonts w:ascii="Sabon Next LT" w:hAnsi="Sabon Next LT" w:cs="Sabon Next LT"/>
        </w:rPr>
        <w:t xml:space="preserve"> amalgamation of </w:t>
      </w:r>
      <w:r w:rsidR="00521073">
        <w:rPr>
          <w:rFonts w:ascii="Sabon Next LT" w:hAnsi="Sabon Next LT" w:cs="Sabon Next LT"/>
        </w:rPr>
        <w:t>decommissioning</w:t>
      </w:r>
      <w:r w:rsidR="00065DF9" w:rsidRPr="005E66F7">
        <w:rPr>
          <w:rFonts w:ascii="Sabon Next LT" w:hAnsi="Sabon Next LT" w:cs="Sabon Next LT"/>
        </w:rPr>
        <w:t xml:space="preserve"> unknowns, we respectfully suggest that the decommissioning security </w:t>
      </w:r>
      <w:r w:rsidR="00065DF9" w:rsidRPr="006C77BA">
        <w:rPr>
          <w:rFonts w:ascii="Sabon Next LT" w:hAnsi="Sabon Next LT" w:cs="Sabon Next LT"/>
        </w:rPr>
        <w:t>include</w:t>
      </w:r>
      <w:r w:rsidR="00065DF9" w:rsidRPr="005E66F7">
        <w:rPr>
          <w:rFonts w:ascii="Sabon Next LT" w:hAnsi="Sabon Next LT" w:cs="Sabon Next LT"/>
          <w:b/>
          <w:bCs/>
        </w:rPr>
        <w:t xml:space="preserve"> </w:t>
      </w:r>
      <w:r w:rsidR="00DB101A">
        <w:rPr>
          <w:rFonts w:ascii="Sabon Next LT" w:hAnsi="Sabon Next LT" w:cs="Sabon Next LT"/>
        </w:rPr>
        <w:t>h</w:t>
      </w:r>
      <w:r w:rsidR="00065DF9">
        <w:rPr>
          <w:rFonts w:ascii="Sabon Next LT" w:hAnsi="Sabon Next LT" w:cs="Sabon Next LT"/>
        </w:rPr>
        <w:t>ard cash and surety bonds</w:t>
      </w:r>
      <w:r w:rsidR="00065DF9" w:rsidRPr="005E66F7">
        <w:rPr>
          <w:rFonts w:ascii="Sabon Next LT" w:hAnsi="Sabon Next LT" w:cs="Sabon Next LT"/>
        </w:rPr>
        <w:t xml:space="preserve">. </w:t>
      </w:r>
      <w:r w:rsidR="00065DF9">
        <w:rPr>
          <w:rFonts w:ascii="Sabon Next LT" w:hAnsi="Sabon Next LT" w:cs="Sabon Next LT"/>
        </w:rPr>
        <w:t>The Minimum</w:t>
      </w:r>
      <w:r w:rsidR="00065DF9" w:rsidRPr="001B318F">
        <w:rPr>
          <w:rFonts w:ascii="Sabon Next LT" w:hAnsi="Sabon Next LT" w:cs="Sabon Next LT"/>
        </w:rPr>
        <w:t xml:space="preserve"> </w:t>
      </w:r>
      <w:r w:rsidR="00065DF9">
        <w:rPr>
          <w:rFonts w:ascii="Sabon Next LT" w:hAnsi="Sabon Next LT" w:cs="Sabon Next LT"/>
        </w:rPr>
        <w:t xml:space="preserve">amounts </w:t>
      </w:r>
      <w:r w:rsidR="00065DF9" w:rsidRPr="001B318F">
        <w:rPr>
          <w:rFonts w:ascii="Sabon Next LT" w:hAnsi="Sabon Next LT" w:cs="Sabon Next LT"/>
        </w:rPr>
        <w:t xml:space="preserve">should </w:t>
      </w:r>
      <w:r w:rsidR="00065DF9" w:rsidRPr="00E739EC">
        <w:rPr>
          <w:rFonts w:ascii="Sabon Next LT" w:hAnsi="Sabon Next LT" w:cs="Sabon Next LT"/>
        </w:rPr>
        <w:t>be $</w:t>
      </w:r>
      <w:r w:rsidR="000454C6">
        <w:rPr>
          <w:rFonts w:ascii="Sabon Next LT" w:hAnsi="Sabon Next LT" w:cs="Sabon Next LT"/>
        </w:rPr>
        <w:t>4</w:t>
      </w:r>
      <w:r w:rsidR="00065DF9" w:rsidRPr="00E739EC">
        <w:rPr>
          <w:rFonts w:ascii="Sabon Next LT" w:hAnsi="Sabon Next LT" w:cs="Sabon Next LT"/>
        </w:rPr>
        <w:t>50K per MW and</w:t>
      </w:r>
      <w:r w:rsidR="00065DF9" w:rsidRPr="001B318F">
        <w:rPr>
          <w:rFonts w:ascii="Sabon Next LT" w:hAnsi="Sabon Next LT" w:cs="Sabon Next LT"/>
        </w:rPr>
        <w:t xml:space="preserve"> </w:t>
      </w:r>
      <w:r w:rsidR="00065DF9">
        <w:rPr>
          <w:rFonts w:ascii="Sabon Next LT" w:hAnsi="Sabon Next LT" w:cs="Sabon Next LT"/>
        </w:rPr>
        <w:t>$</w:t>
      </w:r>
      <w:r w:rsidR="000454C6">
        <w:rPr>
          <w:rFonts w:ascii="Sabon Next LT" w:hAnsi="Sabon Next LT" w:cs="Sabon Next LT"/>
        </w:rPr>
        <w:t>4</w:t>
      </w:r>
      <w:r w:rsidR="00065DF9">
        <w:rPr>
          <w:rFonts w:ascii="Sabon Next LT" w:hAnsi="Sabon Next LT" w:cs="Sabon Next LT"/>
        </w:rPr>
        <w:t>50K</w:t>
      </w:r>
      <w:r w:rsidR="00065DF9" w:rsidRPr="001B318F">
        <w:rPr>
          <w:rFonts w:ascii="Sabon Next LT" w:hAnsi="Sabon Next LT" w:cs="Sabon Next LT"/>
        </w:rPr>
        <w:t xml:space="preserve"> </w:t>
      </w:r>
      <w:r w:rsidR="00065DF9">
        <w:rPr>
          <w:rFonts w:ascii="Sabon Next LT" w:hAnsi="Sabon Next LT" w:cs="Sabon Next LT"/>
        </w:rPr>
        <w:t>per transformer, with the c</w:t>
      </w:r>
      <w:r w:rsidR="00065DF9" w:rsidRPr="001B318F">
        <w:rPr>
          <w:rFonts w:ascii="Sabon Next LT" w:hAnsi="Sabon Next LT" w:cs="Sabon Next LT"/>
        </w:rPr>
        <w:t xml:space="preserve">ash portion </w:t>
      </w:r>
      <w:r w:rsidR="00065DF9">
        <w:rPr>
          <w:rFonts w:ascii="Sabon Next LT" w:hAnsi="Sabon Next LT" w:cs="Sabon Next LT"/>
        </w:rPr>
        <w:t>being</w:t>
      </w:r>
      <w:r w:rsidR="00065DF9" w:rsidRPr="001B318F">
        <w:rPr>
          <w:rFonts w:ascii="Sabon Next LT" w:hAnsi="Sabon Next LT" w:cs="Sabon Next LT"/>
        </w:rPr>
        <w:t xml:space="preserve"> fifty percent at </w:t>
      </w:r>
      <w:r w:rsidR="00065DF9">
        <w:rPr>
          <w:rFonts w:ascii="Sabon Next LT" w:hAnsi="Sabon Next LT" w:cs="Sabon Next LT"/>
        </w:rPr>
        <w:t xml:space="preserve">the </w:t>
      </w:r>
      <w:r w:rsidR="00065DF9" w:rsidRPr="001B318F">
        <w:rPr>
          <w:rFonts w:ascii="Sabon Next LT" w:hAnsi="Sabon Next LT" w:cs="Sabon Next LT"/>
        </w:rPr>
        <w:t xml:space="preserve">start – ramping </w:t>
      </w:r>
      <w:r w:rsidR="00065DF9">
        <w:rPr>
          <w:rFonts w:ascii="Sabon Next LT" w:hAnsi="Sabon Next LT" w:cs="Sabon Next LT"/>
        </w:rPr>
        <w:t xml:space="preserve">up </w:t>
      </w:r>
      <w:r w:rsidR="00065DF9" w:rsidRPr="001B318F">
        <w:rPr>
          <w:rFonts w:ascii="Sabon Next LT" w:hAnsi="Sabon Next LT" w:cs="Sabon Next LT"/>
        </w:rPr>
        <w:t xml:space="preserve">by ten </w:t>
      </w:r>
      <w:r w:rsidR="00065DF9">
        <w:rPr>
          <w:rFonts w:ascii="Sabon Next LT" w:hAnsi="Sabon Next LT" w:cs="Sabon Next LT"/>
        </w:rPr>
        <w:t>percent</w:t>
      </w:r>
      <w:r w:rsidR="00065DF9" w:rsidRPr="001B318F">
        <w:rPr>
          <w:rFonts w:ascii="Sabon Next LT" w:hAnsi="Sabon Next LT" w:cs="Sabon Next LT"/>
        </w:rPr>
        <w:t xml:space="preserve"> every three years</w:t>
      </w:r>
      <w:r w:rsidR="00065DF9">
        <w:rPr>
          <w:rFonts w:ascii="Sabon Next LT" w:hAnsi="Sabon Next LT" w:cs="Sabon Next LT"/>
        </w:rPr>
        <w:t>.</w:t>
      </w:r>
      <w:r w:rsidR="00065DF9" w:rsidRPr="001B318F">
        <w:rPr>
          <w:rFonts w:ascii="Sabon Next LT" w:hAnsi="Sabon Next LT" w:cs="Sabon Next LT"/>
        </w:rPr>
        <w:t xml:space="preserve"> </w:t>
      </w:r>
      <w:r w:rsidR="00065DF9">
        <w:rPr>
          <w:rFonts w:ascii="Sabon Next LT" w:hAnsi="Sabon Next LT" w:cs="Sabon Next LT"/>
        </w:rPr>
        <w:t xml:space="preserve"> R</w:t>
      </w:r>
      <w:r w:rsidR="00065DF9" w:rsidRPr="005E66F7">
        <w:rPr>
          <w:rFonts w:ascii="Sabon Next LT" w:hAnsi="Sabon Next LT" w:cs="Sabon Next LT"/>
        </w:rPr>
        <w:t>olling reviews of surety coverage</w:t>
      </w:r>
      <w:r w:rsidR="00065DF9">
        <w:rPr>
          <w:rFonts w:ascii="Sabon Next LT" w:hAnsi="Sabon Next LT" w:cs="Sabon Next LT"/>
        </w:rPr>
        <w:t xml:space="preserve"> are not adequate.  T</w:t>
      </w:r>
      <w:r w:rsidR="00065DF9" w:rsidRPr="005E66F7">
        <w:rPr>
          <w:rFonts w:ascii="Sabon Next LT" w:hAnsi="Sabon Next LT" w:cs="Sabon Next LT"/>
        </w:rPr>
        <w:t>he correct approach is</w:t>
      </w:r>
      <w:r w:rsidR="00065DF9">
        <w:rPr>
          <w:rFonts w:ascii="Sabon Next LT" w:hAnsi="Sabon Next LT" w:cs="Sabon Next LT"/>
        </w:rPr>
        <w:t xml:space="preserve"> for the </w:t>
      </w:r>
      <w:r w:rsidR="00065DF9" w:rsidRPr="005E66F7">
        <w:rPr>
          <w:rFonts w:ascii="Sabon Next LT" w:hAnsi="Sabon Next LT" w:cs="Sabon Next LT"/>
        </w:rPr>
        <w:t xml:space="preserve">cash portion of the security to </w:t>
      </w:r>
      <w:r w:rsidR="00065DF9">
        <w:rPr>
          <w:rFonts w:ascii="Sabon Next LT" w:hAnsi="Sabon Next LT" w:cs="Sabon Next LT"/>
        </w:rPr>
        <w:t>grow</w:t>
      </w:r>
      <w:r w:rsidR="00065DF9" w:rsidRPr="005E66F7">
        <w:rPr>
          <w:rFonts w:ascii="Sabon Next LT" w:hAnsi="Sabon Next LT" w:cs="Sabon Next LT"/>
        </w:rPr>
        <w:t xml:space="preserve"> throughout the </w:t>
      </w:r>
      <w:r w:rsidR="00065DF9">
        <w:rPr>
          <w:rFonts w:ascii="Sabon Next LT" w:hAnsi="Sabon Next LT" w:cs="Sabon Next LT"/>
        </w:rPr>
        <w:t>project’s life</w:t>
      </w:r>
      <w:r w:rsidR="00065DF9" w:rsidRPr="005E66F7">
        <w:rPr>
          <w:rFonts w:ascii="Sabon Next LT" w:hAnsi="Sabon Next LT" w:cs="Sabon Next LT"/>
        </w:rPr>
        <w:t xml:space="preserve">. </w:t>
      </w:r>
      <w:r w:rsidR="00065DF9">
        <w:rPr>
          <w:rFonts w:ascii="Sabon Next LT" w:hAnsi="Sabon Next LT" w:cs="Sabon Next LT"/>
        </w:rPr>
        <w:t>T</w:t>
      </w:r>
      <w:r w:rsidR="00065DF9" w:rsidRPr="005E66F7">
        <w:rPr>
          <w:rFonts w:ascii="Sabon Next LT" w:hAnsi="Sabon Next LT" w:cs="Sabon Next LT"/>
        </w:rPr>
        <w:t xml:space="preserve">he portion of the aggregate security held in cash </w:t>
      </w:r>
      <w:r w:rsidR="00065DF9">
        <w:rPr>
          <w:rFonts w:ascii="Sabon Next LT" w:hAnsi="Sabon Next LT" w:cs="Sabon Next LT"/>
        </w:rPr>
        <w:t xml:space="preserve">should be either in the form of letters of credit or a cash </w:t>
      </w:r>
      <w:r w:rsidR="00065DF9" w:rsidRPr="005E66F7">
        <w:rPr>
          <w:rFonts w:ascii="Sabon Next LT" w:hAnsi="Sabon Next LT" w:cs="Sabon Next LT"/>
        </w:rPr>
        <w:t>escrow</w:t>
      </w:r>
      <w:r w:rsidR="00065DF9">
        <w:rPr>
          <w:rFonts w:ascii="Sabon Next LT" w:hAnsi="Sabon Next LT" w:cs="Sabon Next LT"/>
        </w:rPr>
        <w:t xml:space="preserve"> account </w:t>
      </w:r>
      <w:r w:rsidR="00065DF9" w:rsidRPr="005E66F7">
        <w:rPr>
          <w:rFonts w:ascii="Sabon Next LT" w:hAnsi="Sabon Next LT" w:cs="Sabon Next LT"/>
        </w:rPr>
        <w:t xml:space="preserve">- while the bond requirements </w:t>
      </w:r>
      <w:r w:rsidR="00F8760B">
        <w:rPr>
          <w:rFonts w:ascii="Sabon Next LT" w:hAnsi="Sabon Next LT" w:cs="Sabon Next LT"/>
        </w:rPr>
        <w:t xml:space="preserve">should </w:t>
      </w:r>
      <w:r w:rsidR="00065DF9" w:rsidRPr="005E66F7">
        <w:rPr>
          <w:rFonts w:ascii="Sabon Next LT" w:hAnsi="Sabon Next LT" w:cs="Sabon Next LT"/>
        </w:rPr>
        <w:t xml:space="preserve">also </w:t>
      </w:r>
      <w:r w:rsidR="00F8760B">
        <w:rPr>
          <w:rFonts w:ascii="Sabon Next LT" w:hAnsi="Sabon Next LT" w:cs="Sabon Next LT"/>
        </w:rPr>
        <w:t xml:space="preserve">be </w:t>
      </w:r>
      <w:r w:rsidR="00065DF9" w:rsidRPr="005E66F7">
        <w:rPr>
          <w:rFonts w:ascii="Sabon Next LT" w:hAnsi="Sabon Next LT" w:cs="Sabon Next LT"/>
        </w:rPr>
        <w:t xml:space="preserve">adjusted as appropriate to reflect </w:t>
      </w:r>
      <w:r w:rsidR="00065DF9">
        <w:rPr>
          <w:rFonts w:ascii="Sabon Next LT" w:hAnsi="Sabon Next LT" w:cs="Sabon Next LT"/>
        </w:rPr>
        <w:t>the then-current</w:t>
      </w:r>
      <w:r w:rsidR="00065DF9" w:rsidRPr="005E66F7">
        <w:rPr>
          <w:rFonts w:ascii="Sabon Next LT" w:hAnsi="Sabon Next LT" w:cs="Sabon Next LT"/>
        </w:rPr>
        <w:t xml:space="preserve"> conditions. In this way</w:t>
      </w:r>
      <w:r w:rsidR="00065DF9">
        <w:rPr>
          <w:rFonts w:ascii="Sabon Next LT" w:hAnsi="Sabon Next LT" w:cs="Sabon Next LT"/>
        </w:rPr>
        <w:t>,</w:t>
      </w:r>
      <w:r w:rsidR="00065DF9" w:rsidRPr="005E66F7">
        <w:rPr>
          <w:rFonts w:ascii="Sabon Next LT" w:hAnsi="Sabon Next LT" w:cs="Sabon Next LT"/>
        </w:rPr>
        <w:t xml:space="preserve"> the operator </w:t>
      </w:r>
      <w:r w:rsidR="00BE35B3">
        <w:rPr>
          <w:rFonts w:ascii="Sabon Next LT" w:hAnsi="Sabon Next LT" w:cs="Sabon Next LT"/>
        </w:rPr>
        <w:t xml:space="preserve">must </w:t>
      </w:r>
      <w:r w:rsidR="00065DF9" w:rsidRPr="005E66F7">
        <w:rPr>
          <w:rFonts w:ascii="Sabon Next LT" w:hAnsi="Sabon Next LT" w:cs="Sabon Next LT"/>
        </w:rPr>
        <w:t xml:space="preserve">properly budget and reserve </w:t>
      </w:r>
      <w:r w:rsidR="00065DF9">
        <w:rPr>
          <w:rFonts w:ascii="Sabon Next LT" w:hAnsi="Sabon Next LT" w:cs="Sabon Next LT"/>
        </w:rPr>
        <w:t xml:space="preserve">cash </w:t>
      </w:r>
      <w:r w:rsidR="00065DF9" w:rsidRPr="005E66F7">
        <w:rPr>
          <w:rFonts w:ascii="Sabon Next LT" w:hAnsi="Sabon Next LT" w:cs="Sabon Next LT"/>
        </w:rPr>
        <w:t>for the decommissioning expense</w:t>
      </w:r>
      <w:r w:rsidR="0010148A">
        <w:rPr>
          <w:rFonts w:ascii="Sabon Next LT" w:hAnsi="Sabon Next LT" w:cs="Sabon Next LT"/>
        </w:rPr>
        <w:t>s</w:t>
      </w:r>
      <w:r w:rsidR="00065DF9">
        <w:rPr>
          <w:rFonts w:ascii="Sabon Next LT" w:hAnsi="Sabon Next LT" w:cs="Sabon Next LT"/>
        </w:rPr>
        <w:t>. At the same time,</w:t>
      </w:r>
      <w:r w:rsidR="00065DF9" w:rsidRPr="005E66F7">
        <w:rPr>
          <w:rFonts w:ascii="Sabon Next LT" w:hAnsi="Sabon Next LT" w:cs="Sabon Next LT"/>
        </w:rPr>
        <w:t xml:space="preserve"> the town simultaneously reduces its risks from surety industry changes, energy </w:t>
      </w:r>
      <w:r w:rsidR="00065DF9">
        <w:rPr>
          <w:rFonts w:ascii="Sabon Next LT" w:hAnsi="Sabon Next LT" w:cs="Sabon Next LT"/>
        </w:rPr>
        <w:t>revenue</w:t>
      </w:r>
      <w:r w:rsidR="00065DF9" w:rsidRPr="005E66F7">
        <w:rPr>
          <w:rFonts w:ascii="Sabon Next LT" w:hAnsi="Sabon Next LT" w:cs="Sabon Next LT"/>
        </w:rPr>
        <w:t xml:space="preserve"> downturns, </w:t>
      </w:r>
      <w:r w:rsidR="00065DF9">
        <w:rPr>
          <w:rFonts w:ascii="Sabon Next LT" w:hAnsi="Sabon Next LT" w:cs="Sabon Next LT"/>
        </w:rPr>
        <w:t xml:space="preserve">ownership changes or transfers, </w:t>
      </w:r>
      <w:r w:rsidR="00065DF9" w:rsidRPr="005E66F7">
        <w:rPr>
          <w:rFonts w:ascii="Sabon Next LT" w:hAnsi="Sabon Next LT" w:cs="Sabon Next LT"/>
        </w:rPr>
        <w:t xml:space="preserve">and other related and presently unforeseen risks. </w:t>
      </w:r>
    </w:p>
    <w:p w14:paraId="0FFF9924" w14:textId="105B4D87" w:rsidR="00065DF9" w:rsidRDefault="00065DF9" w:rsidP="00065DF9">
      <w:pPr>
        <w:spacing w:before="240" w:after="0" w:line="240" w:lineRule="auto"/>
      </w:pPr>
      <w:r w:rsidRPr="009621E0">
        <w:rPr>
          <w:rFonts w:ascii="Sabon Next LT" w:hAnsi="Sabon Next LT" w:cs="Sabon Next LT"/>
        </w:rPr>
        <w:t xml:space="preserve">And when any applicant signals financial angst before the project has even begun – just as is the case here – this body should not be hurried to close the hearing </w:t>
      </w:r>
      <w:r>
        <w:rPr>
          <w:rFonts w:ascii="Sabon Next LT" w:hAnsi="Sabon Next LT" w:cs="Sabon Next LT"/>
        </w:rPr>
        <w:t xml:space="preserve">but </w:t>
      </w:r>
      <w:r w:rsidRPr="009621E0">
        <w:rPr>
          <w:rFonts w:ascii="Sabon Next LT" w:hAnsi="Sabon Next LT" w:cs="Sabon Next LT"/>
        </w:rPr>
        <w:t>should instead – rush from the project altogether.  The Town is not a surrogate guarantor for any other privately developed project in the Town. So why should it be for any solar project?</w:t>
      </w:r>
      <w:r>
        <w:t xml:space="preserve"> </w:t>
      </w:r>
    </w:p>
    <w:p w14:paraId="35794AA8" w14:textId="77777777" w:rsidR="00065DF9" w:rsidRDefault="00065DF9" w:rsidP="00065DF9">
      <w:pPr>
        <w:pBdr>
          <w:bottom w:val="single" w:sz="12" w:space="1" w:color="auto"/>
        </w:pBdr>
        <w:spacing w:before="240" w:after="0" w:line="240" w:lineRule="auto"/>
      </w:pPr>
    </w:p>
    <w:p w14:paraId="6109FBD5" w14:textId="19B9F083" w:rsidR="00065DF9" w:rsidRPr="00C11D8A" w:rsidRDefault="00065DF9" w:rsidP="00065DF9">
      <w:pPr>
        <w:spacing w:after="0" w:line="240" w:lineRule="auto"/>
        <w:rPr>
          <w:rFonts w:ascii="Sabon Next LT" w:hAnsi="Sabon Next LT" w:cs="Sabon Next LT"/>
          <w:sz w:val="18"/>
          <w:szCs w:val="18"/>
        </w:rPr>
      </w:pPr>
      <w:r w:rsidRPr="00726A10">
        <w:rPr>
          <w:rFonts w:ascii="Sabon Next LT" w:hAnsi="Sabon Next LT" w:cs="Sabon Next LT"/>
          <w:sz w:val="16"/>
          <w:szCs w:val="16"/>
        </w:rPr>
        <w:t xml:space="preserve">1 </w:t>
      </w:r>
      <w:r w:rsidRPr="00C11D8A">
        <w:rPr>
          <w:rFonts w:ascii="Sabon Next LT" w:hAnsi="Sabon Next LT" w:cs="Sabon Next LT"/>
          <w:sz w:val="18"/>
          <w:szCs w:val="18"/>
        </w:rPr>
        <w:t xml:space="preserve">Additionally, the Town needs </w:t>
      </w:r>
      <w:r>
        <w:rPr>
          <w:rFonts w:ascii="Sabon Next LT" w:hAnsi="Sabon Next LT" w:cs="Sabon Next LT"/>
          <w:sz w:val="18"/>
          <w:szCs w:val="18"/>
        </w:rPr>
        <w:t xml:space="preserve">immediate </w:t>
      </w:r>
      <w:r w:rsidRPr="00C11D8A">
        <w:rPr>
          <w:rFonts w:ascii="Sabon Next LT" w:hAnsi="Sabon Next LT" w:cs="Sabon Next LT"/>
          <w:sz w:val="18"/>
          <w:szCs w:val="18"/>
        </w:rPr>
        <w:t xml:space="preserve">help monitoring its surety bonds. Based on the </w:t>
      </w:r>
      <w:r>
        <w:rPr>
          <w:rFonts w:ascii="Sabon Next LT" w:hAnsi="Sabon Next LT" w:cs="Sabon Next LT"/>
          <w:sz w:val="18"/>
          <w:szCs w:val="18"/>
        </w:rPr>
        <w:t>fourteen surety bonds</w:t>
      </w:r>
      <w:r w:rsidRPr="00C11D8A">
        <w:rPr>
          <w:rFonts w:ascii="Sabon Next LT" w:hAnsi="Sabon Next LT" w:cs="Sabon Next LT"/>
          <w:sz w:val="18"/>
          <w:szCs w:val="18"/>
        </w:rPr>
        <w:t xml:space="preserve"> </w:t>
      </w:r>
      <w:r>
        <w:rPr>
          <w:rFonts w:ascii="Sabon Next LT" w:hAnsi="Sabon Next LT" w:cs="Sabon Next LT"/>
          <w:sz w:val="18"/>
          <w:szCs w:val="18"/>
        </w:rPr>
        <w:t>disclosed</w:t>
      </w:r>
      <w:r w:rsidRPr="00C11D8A">
        <w:rPr>
          <w:rFonts w:ascii="Sabon Next LT" w:hAnsi="Sabon Next LT" w:cs="Sabon Next LT"/>
          <w:sz w:val="18"/>
          <w:szCs w:val="18"/>
        </w:rPr>
        <w:t xml:space="preserve"> by the Town</w:t>
      </w:r>
      <w:r>
        <w:rPr>
          <w:rFonts w:ascii="Sabon Next LT" w:hAnsi="Sabon Next LT" w:cs="Sabon Next LT"/>
          <w:sz w:val="18"/>
          <w:szCs w:val="18"/>
        </w:rPr>
        <w:t xml:space="preserve"> </w:t>
      </w:r>
      <w:r w:rsidRPr="00C11D8A">
        <w:rPr>
          <w:rFonts w:ascii="Sabon Next LT" w:hAnsi="Sabon Next LT" w:cs="Sabon Next LT"/>
          <w:sz w:val="18"/>
          <w:szCs w:val="18"/>
        </w:rPr>
        <w:t xml:space="preserve">to date, only two of these </w:t>
      </w:r>
      <w:r>
        <w:rPr>
          <w:rFonts w:ascii="Sabon Next LT" w:hAnsi="Sabon Next LT" w:cs="Sabon Next LT"/>
          <w:sz w:val="18"/>
          <w:szCs w:val="18"/>
        </w:rPr>
        <w:t xml:space="preserve">bonds </w:t>
      </w:r>
      <w:r w:rsidRPr="00C11D8A">
        <w:rPr>
          <w:rFonts w:ascii="Sabon Next LT" w:hAnsi="Sabon Next LT" w:cs="Sabon Next LT"/>
          <w:sz w:val="18"/>
          <w:szCs w:val="18"/>
        </w:rPr>
        <w:t>are</w:t>
      </w:r>
      <w:r w:rsidRPr="00C11D8A">
        <w:rPr>
          <w:rFonts w:ascii="Sabon Next LT" w:hAnsi="Sabon Next LT" w:cs="Sabon Next LT"/>
          <w:sz w:val="18"/>
          <w:szCs w:val="18"/>
          <w:u w:val="single"/>
        </w:rPr>
        <w:t xml:space="preserve"> </w:t>
      </w:r>
      <w:r w:rsidRPr="005A026B">
        <w:rPr>
          <w:rFonts w:ascii="Sabon Next LT" w:hAnsi="Sabon Next LT" w:cs="Sabon Next LT"/>
          <w:sz w:val="18"/>
          <w:szCs w:val="18"/>
        </w:rPr>
        <w:t>even valid</w:t>
      </w:r>
      <w:r w:rsidRPr="00C11D8A">
        <w:rPr>
          <w:rFonts w:ascii="Sabon Next LT" w:hAnsi="Sabon Next LT" w:cs="Sabon Next LT"/>
          <w:sz w:val="18"/>
          <w:szCs w:val="18"/>
        </w:rPr>
        <w:t xml:space="preserve">. </w:t>
      </w:r>
      <w:r>
        <w:rPr>
          <w:rFonts w:ascii="Sabon Next LT" w:hAnsi="Sabon Next LT" w:cs="Sabon Next LT"/>
          <w:sz w:val="18"/>
          <w:szCs w:val="18"/>
        </w:rPr>
        <w:t xml:space="preserve">Indeed, </w:t>
      </w:r>
      <w:r w:rsidRPr="00C11D8A">
        <w:rPr>
          <w:rFonts w:ascii="Sabon Next LT" w:hAnsi="Sabon Next LT" w:cs="Sabon Next LT"/>
          <w:sz w:val="18"/>
          <w:szCs w:val="18"/>
        </w:rPr>
        <w:t xml:space="preserve">Wareham Town Counsel agreed that – if the surety bonds </w:t>
      </w:r>
      <w:r>
        <w:rPr>
          <w:rFonts w:ascii="Sabon Next LT" w:hAnsi="Sabon Next LT" w:cs="Sabon Next LT"/>
          <w:sz w:val="18"/>
          <w:szCs w:val="18"/>
        </w:rPr>
        <w:t>disclosed</w:t>
      </w:r>
      <w:r w:rsidRPr="00C11D8A">
        <w:rPr>
          <w:rFonts w:ascii="Sabon Next LT" w:hAnsi="Sabon Next LT" w:cs="Sabon Next LT"/>
          <w:sz w:val="18"/>
          <w:szCs w:val="18"/>
        </w:rPr>
        <w:t xml:space="preserve"> to us were accurate – “</w:t>
      </w:r>
      <w:r w:rsidRPr="00C11D8A">
        <w:rPr>
          <w:rFonts w:ascii="Sabon Next LT" w:eastAsia="Times New Roman" w:hAnsi="Sabon Next LT" w:cs="Sabon Next LT"/>
          <w:sz w:val="18"/>
          <w:szCs w:val="18"/>
        </w:rPr>
        <w:t>I suggest that this be cured immediately.”</w:t>
      </w:r>
      <w:r w:rsidRPr="00C11D8A">
        <w:rPr>
          <w:rFonts w:ascii="Sabon Next LT" w:hAnsi="Sabon Next LT" w:cs="Sabon Next LT"/>
          <w:sz w:val="18"/>
          <w:szCs w:val="18"/>
        </w:rPr>
        <w:t xml:space="preserve"> Just as problematic, the coverage amounts under all the surety bonds disclosed were also grossly insufficient</w:t>
      </w:r>
      <w:r w:rsidR="00F33FD2">
        <w:rPr>
          <w:rFonts w:ascii="Sabon Next LT" w:hAnsi="Sabon Next LT" w:cs="Sabon Next LT"/>
          <w:sz w:val="18"/>
          <w:szCs w:val="18"/>
        </w:rPr>
        <w:t>.</w:t>
      </w:r>
      <w:r w:rsidRPr="00C11D8A">
        <w:rPr>
          <w:rFonts w:ascii="Sabon Next LT" w:hAnsi="Sabon Next LT" w:cs="Sabon Next LT"/>
          <w:sz w:val="18"/>
          <w:szCs w:val="18"/>
        </w:rPr>
        <w:t xml:space="preserve"> </w:t>
      </w:r>
      <w:r>
        <w:rPr>
          <w:rFonts w:ascii="Sabon Next LT" w:hAnsi="Sabon Next LT" w:cs="Sabon Next LT"/>
          <w:sz w:val="18"/>
          <w:szCs w:val="18"/>
        </w:rPr>
        <w:t>M</w:t>
      </w:r>
      <w:r w:rsidRPr="00C11D8A">
        <w:rPr>
          <w:rFonts w:ascii="Sabon Next LT" w:hAnsi="Sabon Next LT" w:cs="Sabon Next LT"/>
          <w:sz w:val="18"/>
          <w:szCs w:val="18"/>
        </w:rPr>
        <w:t>onitor</w:t>
      </w:r>
      <w:r>
        <w:rPr>
          <w:rFonts w:ascii="Sabon Next LT" w:hAnsi="Sabon Next LT" w:cs="Sabon Next LT"/>
          <w:sz w:val="18"/>
          <w:szCs w:val="18"/>
        </w:rPr>
        <w:t>ing</w:t>
      </w:r>
      <w:r w:rsidRPr="00C11D8A">
        <w:rPr>
          <w:rFonts w:ascii="Sabon Next LT" w:hAnsi="Sabon Next LT" w:cs="Sabon Next LT"/>
          <w:sz w:val="18"/>
          <w:szCs w:val="18"/>
        </w:rPr>
        <w:t xml:space="preserve"> these bonds </w:t>
      </w:r>
      <w:r>
        <w:rPr>
          <w:rFonts w:ascii="Sabon Next LT" w:hAnsi="Sabon Next LT" w:cs="Sabon Next LT"/>
          <w:sz w:val="18"/>
          <w:szCs w:val="18"/>
        </w:rPr>
        <w:t>carefully will also require attention to</w:t>
      </w:r>
      <w:r w:rsidRPr="00C11D8A">
        <w:rPr>
          <w:rFonts w:ascii="Sabon Next LT" w:hAnsi="Sabon Next LT" w:cs="Sabon Next LT"/>
          <w:sz w:val="18"/>
          <w:szCs w:val="18"/>
        </w:rPr>
        <w:t xml:space="preserve"> premium payments and renewal compliance</w:t>
      </w:r>
      <w:r>
        <w:rPr>
          <w:rFonts w:ascii="Sabon Next LT" w:hAnsi="Sabon Next LT" w:cs="Sabon Next LT"/>
          <w:sz w:val="18"/>
          <w:szCs w:val="18"/>
        </w:rPr>
        <w:t>.</w:t>
      </w:r>
    </w:p>
    <w:p w14:paraId="3FFB0255" w14:textId="77777777" w:rsidR="002A1711" w:rsidRDefault="002A1711" w:rsidP="000B2313">
      <w:pPr>
        <w:pStyle w:val="PlainText"/>
        <w:rPr>
          <w:b/>
          <w:bCs/>
          <w:sz w:val="28"/>
          <w:szCs w:val="28"/>
          <w:u w:val="single"/>
        </w:rPr>
      </w:pPr>
    </w:p>
    <w:p w14:paraId="4A9F9082" w14:textId="77777777" w:rsidR="002A1711" w:rsidRDefault="002A1711" w:rsidP="000B2313">
      <w:pPr>
        <w:pStyle w:val="PlainText"/>
        <w:rPr>
          <w:b/>
          <w:bCs/>
          <w:sz w:val="28"/>
          <w:szCs w:val="28"/>
          <w:u w:val="single"/>
        </w:rPr>
      </w:pPr>
    </w:p>
    <w:p w14:paraId="31F59CA9" w14:textId="77777777" w:rsidR="00A21CF2" w:rsidRDefault="00A21CF2" w:rsidP="000B2313">
      <w:pPr>
        <w:pStyle w:val="PlainText"/>
        <w:rPr>
          <w:b/>
          <w:bCs/>
          <w:sz w:val="28"/>
          <w:szCs w:val="28"/>
          <w:u w:val="single"/>
        </w:rPr>
      </w:pPr>
    </w:p>
    <w:p w14:paraId="7FBB55DE" w14:textId="4971E89D" w:rsidR="000B2313" w:rsidRPr="006B5CB1" w:rsidRDefault="00220A3E" w:rsidP="000B2313">
      <w:pPr>
        <w:pStyle w:val="PlainText"/>
        <w:rPr>
          <w:b/>
          <w:bCs/>
          <w:sz w:val="28"/>
          <w:szCs w:val="28"/>
          <w:u w:val="single"/>
        </w:rPr>
      </w:pPr>
      <w:r>
        <w:rPr>
          <w:b/>
          <w:bCs/>
          <w:sz w:val="28"/>
          <w:szCs w:val="28"/>
          <w:u w:val="single"/>
        </w:rPr>
        <w:t>F</w:t>
      </w:r>
      <w:r w:rsidR="000B2313">
        <w:rPr>
          <w:b/>
          <w:bCs/>
          <w:sz w:val="28"/>
          <w:szCs w:val="28"/>
          <w:u w:val="single"/>
        </w:rPr>
        <w:t xml:space="preserve">orgotten </w:t>
      </w:r>
      <w:r w:rsidR="000B2313" w:rsidRPr="006B5CB1">
        <w:rPr>
          <w:b/>
          <w:bCs/>
          <w:sz w:val="28"/>
          <w:szCs w:val="28"/>
          <w:u w:val="single"/>
        </w:rPr>
        <w:t xml:space="preserve">Financial Risks to Wareham </w:t>
      </w:r>
      <w:r w:rsidR="000B2313">
        <w:rPr>
          <w:b/>
          <w:bCs/>
          <w:sz w:val="28"/>
          <w:szCs w:val="28"/>
          <w:u w:val="single"/>
        </w:rPr>
        <w:t>–</w:t>
      </w:r>
      <w:r w:rsidR="000B2313" w:rsidRPr="006B5CB1">
        <w:rPr>
          <w:b/>
          <w:bCs/>
          <w:sz w:val="28"/>
          <w:szCs w:val="28"/>
          <w:u w:val="single"/>
        </w:rPr>
        <w:t xml:space="preserve"> </w:t>
      </w:r>
      <w:r w:rsidR="000B2313">
        <w:rPr>
          <w:b/>
          <w:bCs/>
          <w:sz w:val="28"/>
          <w:szCs w:val="28"/>
          <w:u w:val="single"/>
        </w:rPr>
        <w:t xml:space="preserve">Remediation of Environmental Damage </w:t>
      </w:r>
      <w:r w:rsidR="000B2313" w:rsidRPr="006B5CB1">
        <w:rPr>
          <w:b/>
          <w:bCs/>
          <w:sz w:val="28"/>
          <w:szCs w:val="28"/>
          <w:u w:val="single"/>
        </w:rPr>
        <w:t xml:space="preserve">- </w:t>
      </w:r>
      <w:r w:rsidR="000B2313" w:rsidRPr="006B5CB1">
        <w:rPr>
          <w:rFonts w:eastAsia="Times New Roman"/>
          <w:b/>
          <w:bCs/>
          <w:color w:val="000000"/>
          <w:sz w:val="28"/>
          <w:szCs w:val="28"/>
          <w:u w:val="single"/>
        </w:rPr>
        <w:t>Section 1566.8 of the Wareham Zoning by Law</w:t>
      </w:r>
      <w:r w:rsidR="000B2313">
        <w:rPr>
          <w:rFonts w:eastAsia="Times New Roman"/>
          <w:b/>
          <w:bCs/>
          <w:color w:val="000000"/>
          <w:sz w:val="28"/>
          <w:szCs w:val="28"/>
          <w:u w:val="single"/>
        </w:rPr>
        <w:t xml:space="preserve"> to the Rescue</w:t>
      </w:r>
    </w:p>
    <w:p w14:paraId="50DA19B6" w14:textId="77777777" w:rsidR="000B2313" w:rsidRPr="005E66F7" w:rsidRDefault="000B2313" w:rsidP="000B2313">
      <w:pPr>
        <w:spacing w:after="0" w:line="240" w:lineRule="auto"/>
        <w:jc w:val="center"/>
        <w:rPr>
          <w:rFonts w:ascii="Sabon Next LT" w:eastAsia="Times New Roman" w:hAnsi="Sabon Next LT" w:cs="Sabon Next LT"/>
          <w:b/>
          <w:bCs/>
          <w:color w:val="000000"/>
          <w:u w:val="single"/>
        </w:rPr>
      </w:pPr>
    </w:p>
    <w:p w14:paraId="5A1942E4" w14:textId="26054C14" w:rsidR="000B2313" w:rsidRDefault="000B2313" w:rsidP="000B2313">
      <w:pPr>
        <w:spacing w:after="0" w:line="240" w:lineRule="auto"/>
        <w:rPr>
          <w:rFonts w:ascii="Sabon Next LT" w:hAnsi="Sabon Next LT" w:cs="Sabon Next LT"/>
        </w:rPr>
      </w:pPr>
      <w:r>
        <w:rPr>
          <w:rFonts w:ascii="Sabon Next LT" w:hAnsi="Sabon Next LT" w:cs="Sabon Next LT"/>
        </w:rPr>
        <w:t xml:space="preserve">Wholly </w:t>
      </w:r>
      <w:r w:rsidRPr="005E66F7">
        <w:rPr>
          <w:rFonts w:ascii="Sabon Next LT" w:hAnsi="Sabon Next LT" w:cs="Sabon Next LT"/>
        </w:rPr>
        <w:t xml:space="preserve">forgotten in all the decommissioning worries is the equally </w:t>
      </w:r>
      <w:r w:rsidR="005A026B">
        <w:rPr>
          <w:rFonts w:ascii="Sabon Next LT" w:hAnsi="Sabon Next LT" w:cs="Sabon Next LT"/>
        </w:rPr>
        <w:t>worrisome</w:t>
      </w:r>
      <w:r w:rsidRPr="005E66F7">
        <w:rPr>
          <w:rFonts w:ascii="Sabon Next LT" w:hAnsi="Sabon Next LT" w:cs="Sabon Next LT"/>
        </w:rPr>
        <w:t xml:space="preserve"> financial risk to the Town for the failure of the applicant to either complete the construction of the project or, worse, for </w:t>
      </w:r>
      <w:r w:rsidR="00C258CD">
        <w:rPr>
          <w:rFonts w:ascii="Sabon Next LT" w:hAnsi="Sabon Next LT" w:cs="Sabon Next LT"/>
        </w:rPr>
        <w:t xml:space="preserve">any </w:t>
      </w:r>
      <w:r w:rsidRPr="005E66F7">
        <w:rPr>
          <w:rFonts w:ascii="Sabon Next LT" w:hAnsi="Sabon Next LT" w:cs="Sabon Next LT"/>
        </w:rPr>
        <w:t>environmental harm caused by the solar project. Gladly our Town Bylaw contemplate</w:t>
      </w:r>
      <w:r w:rsidR="005A026B">
        <w:rPr>
          <w:rFonts w:ascii="Sabon Next LT" w:hAnsi="Sabon Next LT" w:cs="Sabon Next LT"/>
        </w:rPr>
        <w:t>s</w:t>
      </w:r>
      <w:r w:rsidRPr="005E66F7">
        <w:rPr>
          <w:rFonts w:ascii="Sabon Next LT" w:hAnsi="Sabon Next LT" w:cs="Sabon Next LT"/>
        </w:rPr>
        <w:t xml:space="preserve"> these risks, but the applicant </w:t>
      </w:r>
      <w:r>
        <w:rPr>
          <w:rFonts w:ascii="Sabon Next LT" w:hAnsi="Sabon Next LT" w:cs="Sabon Next LT"/>
        </w:rPr>
        <w:t xml:space="preserve">and </w:t>
      </w:r>
      <w:r w:rsidRPr="005E66F7">
        <w:rPr>
          <w:rFonts w:ascii="Sabon Next LT" w:hAnsi="Sabon Next LT" w:cs="Sabon Next LT"/>
        </w:rPr>
        <w:t>the Planning Board have</w:t>
      </w:r>
      <w:r w:rsidR="00C258CD">
        <w:rPr>
          <w:rFonts w:ascii="Sabon Next LT" w:hAnsi="Sabon Next LT" w:cs="Sabon Next LT"/>
        </w:rPr>
        <w:t xml:space="preserve"> </w:t>
      </w:r>
      <w:r w:rsidR="0073564D">
        <w:rPr>
          <w:rFonts w:ascii="Sabon Next LT" w:hAnsi="Sabon Next LT" w:cs="Sabon Next LT"/>
        </w:rPr>
        <w:t xml:space="preserve">yet to </w:t>
      </w:r>
      <w:r w:rsidR="005A026B">
        <w:rPr>
          <w:rFonts w:ascii="Sabon Next LT" w:hAnsi="Sabon Next LT" w:cs="Sabon Next LT"/>
        </w:rPr>
        <w:t xml:space="preserve">address these urgent </w:t>
      </w:r>
      <w:r w:rsidRPr="005E66F7">
        <w:rPr>
          <w:rFonts w:ascii="Sabon Next LT" w:hAnsi="Sabon Next LT" w:cs="Sabon Next LT"/>
        </w:rPr>
        <w:t>topic</w:t>
      </w:r>
      <w:r w:rsidR="005A026B">
        <w:rPr>
          <w:rFonts w:ascii="Sabon Next LT" w:hAnsi="Sabon Next LT" w:cs="Sabon Next LT"/>
        </w:rPr>
        <w:t>s</w:t>
      </w:r>
      <w:r>
        <w:rPr>
          <w:rFonts w:ascii="Sabon Next LT" w:hAnsi="Sabon Next LT" w:cs="Sabon Next LT"/>
        </w:rPr>
        <w:t>.</w:t>
      </w:r>
      <w:r w:rsidRPr="005E66F7">
        <w:rPr>
          <w:rFonts w:ascii="Sabon Next LT" w:hAnsi="Sabon Next LT" w:cs="Sabon Next LT"/>
        </w:rPr>
        <w:t xml:space="preserve"> </w:t>
      </w:r>
    </w:p>
    <w:p w14:paraId="162814A0" w14:textId="77777777" w:rsidR="000B2313" w:rsidRDefault="000B2313" w:rsidP="000B2313">
      <w:pPr>
        <w:spacing w:after="0" w:line="240" w:lineRule="auto"/>
        <w:rPr>
          <w:rFonts w:ascii="Sabon Next LT" w:hAnsi="Sabon Next LT" w:cs="Sabon Next LT"/>
        </w:rPr>
      </w:pPr>
    </w:p>
    <w:p w14:paraId="09204B0C" w14:textId="4DD3C977" w:rsidR="008A74EF" w:rsidRDefault="000B2313" w:rsidP="00220A3E">
      <w:pPr>
        <w:spacing w:after="0" w:line="240" w:lineRule="auto"/>
        <w:rPr>
          <w:rFonts w:ascii="Sabon Next LT" w:hAnsi="Sabon Next LT" w:cs="Sabon Next LT"/>
        </w:rPr>
      </w:pPr>
      <w:r w:rsidRPr="005E66F7">
        <w:rPr>
          <w:rFonts w:ascii="Sabon Next LT" w:hAnsi="Sabon Next LT" w:cs="Sabon Next LT"/>
        </w:rPr>
        <w:t xml:space="preserve">Section 1566.8 (3) reads: </w:t>
      </w:r>
      <w:r w:rsidRPr="001E043E">
        <w:rPr>
          <w:rFonts w:ascii="Sabon Next LT" w:hAnsi="Sabon Next LT" w:cs="Sabon Next LT"/>
          <w:i/>
          <w:iCs/>
        </w:rPr>
        <w:t>“Amount - The amount of the performance guarantee shall reflect the estimated cost to the Town of Wareham for completing the work or remediating environmental concerns caused by construction activities should the applicant fail to do so.”</w:t>
      </w:r>
      <w:r w:rsidRPr="00BB4D5A">
        <w:rPr>
          <w:rFonts w:ascii="Sabon Next LT" w:hAnsi="Sabon Next LT" w:cs="Sabon Next LT"/>
        </w:rPr>
        <w:t xml:space="preserve"> </w:t>
      </w:r>
      <w:r>
        <w:rPr>
          <w:rFonts w:ascii="Sabon Next LT" w:hAnsi="Sabon Next LT" w:cs="Sabon Next LT"/>
        </w:rPr>
        <w:t xml:space="preserve"> </w:t>
      </w:r>
      <w:r w:rsidRPr="005E66F7">
        <w:rPr>
          <w:rFonts w:ascii="Sabon Next LT" w:hAnsi="Sabon Next LT" w:cs="Sabon Next LT"/>
        </w:rPr>
        <w:t>And “</w:t>
      </w:r>
      <w:r w:rsidRPr="001E043E">
        <w:rPr>
          <w:rFonts w:ascii="Sabon Next LT" w:hAnsi="Sabon Next LT" w:cs="Sabon Next LT"/>
          <w:i/>
          <w:iCs/>
        </w:rPr>
        <w:t>The required</w:t>
      </w:r>
      <w:r w:rsidR="001E043E">
        <w:rPr>
          <w:rFonts w:ascii="Sabon Next LT" w:hAnsi="Sabon Next LT" w:cs="Sabon Next LT"/>
          <w:i/>
          <w:iCs/>
        </w:rPr>
        <w:t xml:space="preserve"> </w:t>
      </w:r>
      <w:r w:rsidR="001E043E" w:rsidRPr="001E043E">
        <w:rPr>
          <w:rFonts w:ascii="Sabon Next LT" w:hAnsi="Sabon Next LT" w:cs="Sabon Next LT"/>
          <w:i/>
          <w:iCs/>
        </w:rPr>
        <w:t xml:space="preserve">funds shall be deposited in this </w:t>
      </w:r>
      <w:r w:rsidR="001E043E" w:rsidRPr="00704A6A">
        <w:rPr>
          <w:rFonts w:ascii="Sabon Next LT" w:hAnsi="Sabon Next LT" w:cs="Sabon Next LT"/>
          <w:i/>
          <w:iCs/>
        </w:rPr>
        <w:t xml:space="preserve">account before the issuance of a building permit by the Director of Inspectional Services.”  </w:t>
      </w:r>
      <w:r w:rsidR="001E043E" w:rsidRPr="00704A6A">
        <w:rPr>
          <w:rFonts w:ascii="Sabon Next LT" w:hAnsi="Sabon Next LT" w:cs="Sabon Next LT"/>
        </w:rPr>
        <w:t xml:space="preserve">The word </w:t>
      </w:r>
      <w:r w:rsidR="001E043E" w:rsidRPr="00C258CD">
        <w:rPr>
          <w:rFonts w:ascii="Sabon Next LT" w:hAnsi="Sabon Next LT" w:cs="Sabon Next LT"/>
        </w:rPr>
        <w:t>shall</w:t>
      </w:r>
      <w:r w:rsidR="001E043E" w:rsidRPr="00704A6A">
        <w:rPr>
          <w:rFonts w:ascii="Sabon Next LT" w:hAnsi="Sabon Next LT" w:cs="Sabon Next LT"/>
        </w:rPr>
        <w:t xml:space="preserve"> in Section 1566.8 is there for a reason. Shall means must.</w:t>
      </w:r>
    </w:p>
    <w:p w14:paraId="7245F11B" w14:textId="27CA3E1C" w:rsidR="00C11D8A" w:rsidRDefault="00C11D8A" w:rsidP="00C11D8A">
      <w:pPr>
        <w:spacing w:before="240" w:after="0" w:line="240" w:lineRule="auto"/>
        <w:rPr>
          <w:rFonts w:ascii="Sabon Next LT" w:hAnsi="Sabon Next LT" w:cs="Sabon Next LT"/>
        </w:rPr>
      </w:pPr>
      <w:r>
        <w:rPr>
          <w:rFonts w:ascii="Sabon Next LT" w:hAnsi="Sabon Next LT" w:cs="Sabon Next LT"/>
        </w:rPr>
        <w:t>A</w:t>
      </w:r>
      <w:r w:rsidRPr="005E66F7">
        <w:rPr>
          <w:rFonts w:ascii="Sabon Next LT" w:hAnsi="Sabon Next LT" w:cs="Sabon Next LT"/>
        </w:rPr>
        <w:t>nd</w:t>
      </w:r>
      <w:r w:rsidRPr="005E66F7">
        <w:rPr>
          <w:rFonts w:ascii="Sabon Next LT" w:hAnsi="Sabon Next LT" w:cs="Sabon Next LT"/>
          <w:b/>
          <w:bCs/>
        </w:rPr>
        <w:t xml:space="preserve"> </w:t>
      </w:r>
      <w:r w:rsidRPr="005E66F7">
        <w:rPr>
          <w:rFonts w:ascii="Sabon Next LT" w:hAnsi="Sabon Next LT" w:cs="Sabon Next LT"/>
        </w:rPr>
        <w:t xml:space="preserve">Section 1566.8 (4) reads: </w:t>
      </w:r>
      <w:r w:rsidRPr="00FC333A">
        <w:rPr>
          <w:rFonts w:ascii="Sabon Next LT" w:hAnsi="Sabon Next LT" w:cs="Sabon Next LT"/>
          <w:i/>
          <w:iCs/>
        </w:rPr>
        <w:t xml:space="preserve">“Cash Bond - If a performance guarantee is required by the Permitting Authority, a deposit of funds </w:t>
      </w:r>
      <w:r w:rsidRPr="00FC333A">
        <w:rPr>
          <w:rFonts w:ascii="Sabon Next LT" w:hAnsi="Sabon Next LT" w:cs="Sabon Next LT"/>
          <w:b/>
          <w:bCs/>
          <w:i/>
          <w:iCs/>
        </w:rPr>
        <w:t>shall</w:t>
      </w:r>
      <w:r w:rsidRPr="00FC333A">
        <w:rPr>
          <w:rFonts w:ascii="Sabon Next LT" w:hAnsi="Sabon Next LT" w:cs="Sabon Next LT"/>
          <w:i/>
          <w:iCs/>
        </w:rPr>
        <w:t xml:space="preserve"> be made in a joint passbook with the Town of Wareham-.</w:t>
      </w:r>
      <w:r>
        <w:rPr>
          <w:rFonts w:ascii="Sabon Next LT" w:hAnsi="Sabon Next LT" w:cs="Sabon Next LT"/>
        </w:rPr>
        <w:t>”  Note - cash is king under Section 1566.8(4).</w:t>
      </w:r>
    </w:p>
    <w:p w14:paraId="671D3DA9" w14:textId="77777777" w:rsidR="00A21CF2" w:rsidRDefault="00A21CF2" w:rsidP="00D234BC">
      <w:pPr>
        <w:rPr>
          <w:rFonts w:ascii="Sabon Next LT" w:hAnsi="Sabon Next LT" w:cs="Sabon Next LT"/>
          <w:b/>
          <w:bCs/>
          <w:sz w:val="28"/>
          <w:szCs w:val="28"/>
          <w:u w:val="single"/>
        </w:rPr>
      </w:pPr>
    </w:p>
    <w:p w14:paraId="37208E1A" w14:textId="77777777" w:rsidR="00A21CF2" w:rsidRDefault="00A21CF2" w:rsidP="00D234BC">
      <w:pPr>
        <w:rPr>
          <w:rFonts w:ascii="Sabon Next LT" w:hAnsi="Sabon Next LT" w:cs="Sabon Next LT"/>
          <w:b/>
          <w:bCs/>
          <w:sz w:val="28"/>
          <w:szCs w:val="28"/>
          <w:u w:val="single"/>
        </w:rPr>
      </w:pPr>
    </w:p>
    <w:p w14:paraId="66A9393B" w14:textId="67D37AF2" w:rsidR="0082688F" w:rsidRPr="00480FF2" w:rsidRDefault="00332CD3" w:rsidP="00D234BC">
      <w:pPr>
        <w:rPr>
          <w:rFonts w:ascii="Sabon Next LT" w:hAnsi="Sabon Next LT" w:cs="Sabon Next LT"/>
          <w:b/>
          <w:bCs/>
          <w:sz w:val="28"/>
          <w:szCs w:val="28"/>
          <w:u w:val="single"/>
        </w:rPr>
      </w:pPr>
      <w:r>
        <w:rPr>
          <w:rFonts w:ascii="Sabon Next LT" w:hAnsi="Sabon Next LT" w:cs="Sabon Next LT"/>
          <w:b/>
          <w:bCs/>
          <w:sz w:val="28"/>
          <w:szCs w:val="28"/>
          <w:u w:val="single"/>
        </w:rPr>
        <w:t xml:space="preserve">Why has </w:t>
      </w:r>
      <w:r w:rsidR="00D234BC" w:rsidRPr="00480FF2">
        <w:rPr>
          <w:rFonts w:ascii="Sabon Next LT" w:hAnsi="Sabon Next LT" w:cs="Sabon Next LT"/>
          <w:b/>
          <w:bCs/>
          <w:sz w:val="28"/>
          <w:szCs w:val="28"/>
          <w:u w:val="single"/>
        </w:rPr>
        <w:t xml:space="preserve">The </w:t>
      </w:r>
      <w:r w:rsidR="008A7AC6" w:rsidRPr="00480FF2">
        <w:rPr>
          <w:rFonts w:ascii="Sabon Next LT" w:hAnsi="Sabon Next LT" w:cs="Sabon Next LT"/>
          <w:b/>
          <w:bCs/>
          <w:sz w:val="28"/>
          <w:szCs w:val="28"/>
          <w:u w:val="single"/>
        </w:rPr>
        <w:t>A</w:t>
      </w:r>
      <w:r w:rsidR="00D234BC" w:rsidRPr="00480FF2">
        <w:rPr>
          <w:rFonts w:ascii="Sabon Next LT" w:hAnsi="Sabon Next LT" w:cs="Sabon Next LT"/>
          <w:b/>
          <w:bCs/>
          <w:sz w:val="28"/>
          <w:szCs w:val="28"/>
          <w:u w:val="single"/>
        </w:rPr>
        <w:t xml:space="preserve">pplicant </w:t>
      </w:r>
      <w:r w:rsidR="00F65147">
        <w:rPr>
          <w:rFonts w:ascii="Sabon Next LT" w:hAnsi="Sabon Next LT" w:cs="Sabon Next LT"/>
          <w:b/>
          <w:bCs/>
          <w:sz w:val="28"/>
          <w:szCs w:val="28"/>
          <w:u w:val="single"/>
        </w:rPr>
        <w:t>F</w:t>
      </w:r>
      <w:r w:rsidR="00D234BC" w:rsidRPr="00480FF2">
        <w:rPr>
          <w:rFonts w:ascii="Sabon Next LT" w:hAnsi="Sabon Next LT" w:cs="Sabon Next LT"/>
          <w:b/>
          <w:bCs/>
          <w:sz w:val="28"/>
          <w:szCs w:val="28"/>
          <w:u w:val="single"/>
        </w:rPr>
        <w:t xml:space="preserve">ailed to </w:t>
      </w:r>
      <w:r w:rsidR="00F65147">
        <w:rPr>
          <w:rFonts w:ascii="Sabon Next LT" w:hAnsi="Sabon Next LT" w:cs="Sabon Next LT"/>
          <w:b/>
          <w:bCs/>
          <w:sz w:val="28"/>
          <w:szCs w:val="28"/>
          <w:u w:val="single"/>
        </w:rPr>
        <w:t>A</w:t>
      </w:r>
      <w:r w:rsidR="00D234BC" w:rsidRPr="00480FF2">
        <w:rPr>
          <w:rFonts w:ascii="Sabon Next LT" w:hAnsi="Sabon Next LT" w:cs="Sabon Next LT"/>
          <w:b/>
          <w:bCs/>
          <w:sz w:val="28"/>
          <w:szCs w:val="28"/>
          <w:u w:val="single"/>
        </w:rPr>
        <w:t xml:space="preserve">ddress the </w:t>
      </w:r>
      <w:r w:rsidR="00F65147">
        <w:rPr>
          <w:rFonts w:ascii="Sabon Next LT" w:hAnsi="Sabon Next LT" w:cs="Sabon Next LT"/>
          <w:b/>
          <w:bCs/>
          <w:sz w:val="28"/>
          <w:szCs w:val="28"/>
          <w:u w:val="single"/>
        </w:rPr>
        <w:t>R</w:t>
      </w:r>
      <w:r w:rsidR="00D234BC" w:rsidRPr="00480FF2">
        <w:rPr>
          <w:rFonts w:ascii="Sabon Next LT" w:hAnsi="Sabon Next LT" w:cs="Sabon Next LT"/>
          <w:b/>
          <w:bCs/>
          <w:sz w:val="28"/>
          <w:szCs w:val="28"/>
          <w:u w:val="single"/>
        </w:rPr>
        <w:t>equirements of Section 594.3 of the Zoning Bylaw</w:t>
      </w:r>
      <w:r>
        <w:rPr>
          <w:rFonts w:ascii="Sabon Next LT" w:hAnsi="Sabon Next LT" w:cs="Sabon Next LT"/>
          <w:b/>
          <w:bCs/>
          <w:sz w:val="28"/>
          <w:szCs w:val="28"/>
          <w:u w:val="single"/>
        </w:rPr>
        <w:t xml:space="preserve">  ?</w:t>
      </w:r>
      <w:r w:rsidR="00D234BC" w:rsidRPr="00480FF2">
        <w:rPr>
          <w:rFonts w:ascii="Sabon Next LT" w:hAnsi="Sabon Next LT" w:cs="Sabon Next LT"/>
          <w:b/>
          <w:bCs/>
          <w:sz w:val="28"/>
          <w:szCs w:val="28"/>
          <w:u w:val="single"/>
        </w:rPr>
        <w:t xml:space="preserve"> </w:t>
      </w:r>
    </w:p>
    <w:p w14:paraId="49F20181" w14:textId="7859F7EE" w:rsidR="00DF1387" w:rsidRPr="004575CC" w:rsidRDefault="00D234BC" w:rsidP="00DF1387">
      <w:pPr>
        <w:pStyle w:val="PlainText"/>
        <w:rPr>
          <w:i/>
          <w:iCs/>
          <w:sz w:val="22"/>
          <w:szCs w:val="22"/>
        </w:rPr>
      </w:pPr>
      <w:r w:rsidRPr="005E66F7">
        <w:rPr>
          <w:sz w:val="22"/>
          <w:szCs w:val="22"/>
        </w:rPr>
        <w:t xml:space="preserve">Little wonder the applicant has </w:t>
      </w:r>
      <w:r w:rsidR="00637F4B">
        <w:rPr>
          <w:sz w:val="22"/>
          <w:szCs w:val="22"/>
        </w:rPr>
        <w:t xml:space="preserve">also </w:t>
      </w:r>
      <w:r w:rsidRPr="005E66F7">
        <w:rPr>
          <w:sz w:val="22"/>
          <w:szCs w:val="22"/>
        </w:rPr>
        <w:t xml:space="preserve">ignored the </w:t>
      </w:r>
      <w:r w:rsidR="00DF1387" w:rsidRPr="005E66F7">
        <w:rPr>
          <w:sz w:val="22"/>
          <w:szCs w:val="22"/>
        </w:rPr>
        <w:t xml:space="preserve">mandatory </w:t>
      </w:r>
      <w:r w:rsidRPr="005E66F7">
        <w:rPr>
          <w:sz w:val="22"/>
          <w:szCs w:val="22"/>
        </w:rPr>
        <w:t xml:space="preserve">obligation </w:t>
      </w:r>
      <w:r w:rsidR="002D0F41">
        <w:rPr>
          <w:sz w:val="22"/>
          <w:szCs w:val="22"/>
        </w:rPr>
        <w:t xml:space="preserve">in Section 594.3 of the Zoning Bylaw </w:t>
      </w:r>
      <w:r w:rsidR="008A7AC6" w:rsidRPr="005E66F7">
        <w:rPr>
          <w:sz w:val="22"/>
          <w:szCs w:val="22"/>
        </w:rPr>
        <w:t>that</w:t>
      </w:r>
      <w:r w:rsidRPr="005E66F7">
        <w:rPr>
          <w:sz w:val="22"/>
          <w:szCs w:val="22"/>
        </w:rPr>
        <w:t xml:space="preserve"> </w:t>
      </w:r>
      <w:r w:rsidR="00DF1387" w:rsidRPr="005E66F7">
        <w:rPr>
          <w:sz w:val="22"/>
          <w:szCs w:val="22"/>
        </w:rPr>
        <w:t xml:space="preserve">the transformers </w:t>
      </w:r>
      <w:r w:rsidR="00E978E7">
        <w:rPr>
          <w:sz w:val="22"/>
          <w:szCs w:val="22"/>
        </w:rPr>
        <w:t xml:space="preserve">must </w:t>
      </w:r>
      <w:r w:rsidR="00DF1387" w:rsidRPr="005E66F7">
        <w:rPr>
          <w:sz w:val="22"/>
          <w:szCs w:val="22"/>
        </w:rPr>
        <w:t>be “</w:t>
      </w:r>
      <w:r w:rsidR="00DF1387" w:rsidRPr="004575CC">
        <w:rPr>
          <w:i/>
          <w:iCs/>
          <w:sz w:val="22"/>
          <w:szCs w:val="22"/>
        </w:rPr>
        <w:t>screened from the view of persons</w:t>
      </w:r>
      <w:r w:rsidR="00D81B2F" w:rsidRPr="004575CC">
        <w:rPr>
          <w:i/>
          <w:iCs/>
          <w:sz w:val="22"/>
          <w:szCs w:val="22"/>
        </w:rPr>
        <w:t>,</w:t>
      </w:r>
      <w:r w:rsidR="00DF1387" w:rsidRPr="004575CC">
        <w:rPr>
          <w:i/>
          <w:iCs/>
          <w:sz w:val="22"/>
          <w:szCs w:val="22"/>
        </w:rPr>
        <w:t xml:space="preserve"> not on the parcel</w:t>
      </w:r>
      <w:r w:rsidR="00591F7F" w:rsidRPr="004575CC">
        <w:rPr>
          <w:i/>
          <w:iCs/>
          <w:sz w:val="22"/>
          <w:szCs w:val="22"/>
        </w:rPr>
        <w:t>.</w:t>
      </w:r>
      <w:r w:rsidR="00DF1387" w:rsidRPr="004575CC">
        <w:rPr>
          <w:i/>
          <w:iCs/>
          <w:sz w:val="22"/>
          <w:szCs w:val="22"/>
        </w:rPr>
        <w:t>”</w:t>
      </w:r>
    </w:p>
    <w:p w14:paraId="26772EF7" w14:textId="77777777" w:rsidR="004575CC" w:rsidRDefault="004575CC" w:rsidP="00614990">
      <w:pPr>
        <w:spacing w:after="0" w:line="240" w:lineRule="auto"/>
        <w:rPr>
          <w:rFonts w:ascii="Sabon Next LT" w:eastAsia="Times New Roman" w:hAnsi="Sabon Next LT" w:cs="Sabon Next LT"/>
          <w:color w:val="000000"/>
        </w:rPr>
      </w:pPr>
    </w:p>
    <w:p w14:paraId="6F82E717" w14:textId="656BB663" w:rsidR="00CD1334" w:rsidRDefault="009F4613" w:rsidP="00614990">
      <w:pPr>
        <w:spacing w:after="0" w:line="240" w:lineRule="auto"/>
        <w:rPr>
          <w:rFonts w:ascii="Sabon Next LT" w:eastAsia="Times New Roman" w:hAnsi="Sabon Next LT" w:cs="Sabon Next LT"/>
          <w:color w:val="000000"/>
        </w:rPr>
      </w:pPr>
      <w:r>
        <w:rPr>
          <w:rFonts w:ascii="Sabon Next LT" w:eastAsia="Times New Roman" w:hAnsi="Sabon Next LT" w:cs="Sabon Next LT"/>
          <w:color w:val="000000"/>
        </w:rPr>
        <w:t xml:space="preserve">This </w:t>
      </w:r>
      <w:r w:rsidR="0086664B">
        <w:rPr>
          <w:rFonts w:ascii="Sabon Next LT" w:eastAsia="Times New Roman" w:hAnsi="Sabon Next LT" w:cs="Sabon Next LT"/>
          <w:color w:val="000000"/>
        </w:rPr>
        <w:t xml:space="preserve">likely </w:t>
      </w:r>
      <w:r>
        <w:rPr>
          <w:rFonts w:ascii="Sabon Next LT" w:eastAsia="Times New Roman" w:hAnsi="Sabon Next LT" w:cs="Sabon Next LT"/>
          <w:color w:val="000000"/>
        </w:rPr>
        <w:t>is b</w:t>
      </w:r>
      <w:r w:rsidR="00614990" w:rsidRPr="005E66F7">
        <w:rPr>
          <w:rFonts w:ascii="Sabon Next LT" w:eastAsia="Times New Roman" w:hAnsi="Sabon Next LT" w:cs="Sabon Next LT"/>
          <w:color w:val="000000"/>
        </w:rPr>
        <w:t>ecause the</w:t>
      </w:r>
      <w:r w:rsidR="0086664B">
        <w:rPr>
          <w:rFonts w:ascii="Sabon Next LT" w:eastAsia="Times New Roman" w:hAnsi="Sabon Next LT" w:cs="Sabon Next LT"/>
          <w:color w:val="000000"/>
        </w:rPr>
        <w:t xml:space="preserve"> abutting </w:t>
      </w:r>
      <w:r w:rsidR="008A7AC6" w:rsidRPr="005E66F7">
        <w:rPr>
          <w:rFonts w:ascii="Sabon Next LT" w:eastAsia="Times New Roman" w:hAnsi="Sabon Next LT" w:cs="Sabon Next LT"/>
          <w:color w:val="000000"/>
        </w:rPr>
        <w:t>Town-owned</w:t>
      </w:r>
      <w:r w:rsidR="00614990" w:rsidRPr="005E66F7">
        <w:rPr>
          <w:rFonts w:ascii="Sabon Next LT" w:eastAsia="Times New Roman" w:hAnsi="Sabon Next LT" w:cs="Sabon Next LT"/>
          <w:color w:val="000000"/>
        </w:rPr>
        <w:t xml:space="preserve"> </w:t>
      </w:r>
      <w:r w:rsidR="00D234BC" w:rsidRPr="005E66F7">
        <w:rPr>
          <w:rFonts w:ascii="Sabon Next LT" w:eastAsia="Times New Roman" w:hAnsi="Sabon Next LT" w:cs="Sabon Next LT"/>
          <w:color w:val="000000"/>
        </w:rPr>
        <w:t>lots</w:t>
      </w:r>
      <w:r w:rsidR="00614990" w:rsidRPr="005E66F7">
        <w:rPr>
          <w:rFonts w:ascii="Sabon Next LT" w:eastAsia="Times New Roman" w:hAnsi="Sabon Next LT" w:cs="Sabon Next LT"/>
          <w:color w:val="000000"/>
        </w:rPr>
        <w:t xml:space="preserve"> are</w:t>
      </w:r>
      <w:r w:rsidR="00B9050D" w:rsidRPr="005E66F7">
        <w:rPr>
          <w:rFonts w:ascii="Sabon Next LT" w:eastAsia="Times New Roman" w:hAnsi="Sabon Next LT" w:cs="Sabon Next LT"/>
          <w:color w:val="000000"/>
        </w:rPr>
        <w:t xml:space="preserve"> </w:t>
      </w:r>
      <w:r w:rsidR="00614990" w:rsidRPr="005E66F7">
        <w:rPr>
          <w:rFonts w:ascii="Sabon Next LT" w:eastAsia="Times New Roman" w:hAnsi="Sabon Next LT" w:cs="Sabon Next LT"/>
          <w:color w:val="000000"/>
        </w:rPr>
        <w:t xml:space="preserve">elevated over the proposed </w:t>
      </w:r>
      <w:r w:rsidR="00E978E7">
        <w:rPr>
          <w:rFonts w:ascii="Sabon Next LT" w:eastAsia="Times New Roman" w:hAnsi="Sabon Next LT" w:cs="Sabon Next LT"/>
          <w:color w:val="000000"/>
        </w:rPr>
        <w:t>s</w:t>
      </w:r>
      <w:r w:rsidR="00614990" w:rsidRPr="005E66F7">
        <w:rPr>
          <w:rFonts w:ascii="Sabon Next LT" w:eastAsia="Times New Roman" w:hAnsi="Sabon Next LT" w:cs="Sabon Next LT"/>
          <w:color w:val="000000"/>
        </w:rPr>
        <w:t>ite</w:t>
      </w:r>
      <w:r w:rsidR="00B9050D" w:rsidRPr="005E66F7">
        <w:rPr>
          <w:rFonts w:ascii="Sabon Next LT" w:eastAsia="Times New Roman" w:hAnsi="Sabon Next LT" w:cs="Sabon Next LT"/>
          <w:color w:val="000000"/>
        </w:rPr>
        <w:t xml:space="preserve"> </w:t>
      </w:r>
      <w:r w:rsidR="00D234BC" w:rsidRPr="005E66F7">
        <w:rPr>
          <w:rFonts w:ascii="Sabon Next LT" w:eastAsia="Times New Roman" w:hAnsi="Sabon Next LT" w:cs="Sabon Next LT"/>
          <w:color w:val="000000"/>
        </w:rPr>
        <w:t xml:space="preserve">- </w:t>
      </w:r>
      <w:r w:rsidR="00B9050D" w:rsidRPr="005E66F7">
        <w:rPr>
          <w:rFonts w:ascii="Sabon Next LT" w:eastAsia="Times New Roman" w:hAnsi="Sabon Next LT" w:cs="Sabon Next LT"/>
          <w:color w:val="000000"/>
        </w:rPr>
        <w:t xml:space="preserve">due </w:t>
      </w:r>
      <w:r w:rsidR="00D234BC" w:rsidRPr="005E66F7">
        <w:rPr>
          <w:rFonts w:ascii="Sabon Next LT" w:eastAsia="Times New Roman" w:hAnsi="Sabon Next LT" w:cs="Sabon Next LT"/>
          <w:color w:val="000000"/>
        </w:rPr>
        <w:t xml:space="preserve">in no small part to </w:t>
      </w:r>
      <w:r w:rsidR="00B9050D" w:rsidRPr="005E66F7">
        <w:rPr>
          <w:rFonts w:ascii="Sabon Next LT" w:eastAsia="Times New Roman" w:hAnsi="Sabon Next LT" w:cs="Sabon Next LT"/>
          <w:color w:val="000000"/>
        </w:rPr>
        <w:t>the prior excavating</w:t>
      </w:r>
      <w:r w:rsidR="00605C61" w:rsidRPr="005E66F7">
        <w:rPr>
          <w:rFonts w:ascii="Sabon Next LT" w:eastAsia="Times New Roman" w:hAnsi="Sabon Next LT" w:cs="Sabon Next LT"/>
          <w:color w:val="000000"/>
        </w:rPr>
        <w:t xml:space="preserve"> activity</w:t>
      </w:r>
      <w:r w:rsidR="00A21CF2">
        <w:rPr>
          <w:rFonts w:ascii="Sabon Next LT" w:eastAsia="Times New Roman" w:hAnsi="Sabon Next LT" w:cs="Sabon Next LT"/>
          <w:color w:val="000000"/>
        </w:rPr>
        <w:t xml:space="preserve">. </w:t>
      </w:r>
      <w:r w:rsidR="008C6FDC">
        <w:rPr>
          <w:rFonts w:ascii="Sabon Next LT" w:eastAsia="Times New Roman" w:hAnsi="Sabon Next LT" w:cs="Sabon Next LT"/>
          <w:color w:val="000000"/>
        </w:rPr>
        <w:t xml:space="preserve">Consequently, </w:t>
      </w:r>
      <w:r w:rsidR="00614990" w:rsidRPr="005E66F7">
        <w:rPr>
          <w:rFonts w:ascii="Sabon Next LT" w:eastAsia="Times New Roman" w:hAnsi="Sabon Next LT" w:cs="Sabon Next LT"/>
          <w:color w:val="000000"/>
        </w:rPr>
        <w:t xml:space="preserve">the project will render these once valuable </w:t>
      </w:r>
      <w:r w:rsidR="00165C45">
        <w:rPr>
          <w:rFonts w:ascii="Sabon Next LT" w:eastAsia="Times New Roman" w:hAnsi="Sabon Next LT" w:cs="Sabon Next LT"/>
          <w:color w:val="000000"/>
        </w:rPr>
        <w:t>Town-owned</w:t>
      </w:r>
      <w:r w:rsidR="00F6639D">
        <w:rPr>
          <w:rFonts w:ascii="Sabon Next LT" w:eastAsia="Times New Roman" w:hAnsi="Sabon Next LT" w:cs="Sabon Next LT"/>
          <w:color w:val="000000"/>
        </w:rPr>
        <w:t xml:space="preserve"> </w:t>
      </w:r>
      <w:r w:rsidR="00614990" w:rsidRPr="005E66F7">
        <w:rPr>
          <w:rFonts w:ascii="Sabon Next LT" w:eastAsia="Times New Roman" w:hAnsi="Sabon Next LT" w:cs="Sabon Next LT"/>
          <w:color w:val="000000"/>
        </w:rPr>
        <w:t xml:space="preserve">lots </w:t>
      </w:r>
      <w:r w:rsidR="00704DD0">
        <w:rPr>
          <w:rFonts w:ascii="Sabon Next LT" w:eastAsia="Times New Roman" w:hAnsi="Sabon Next LT" w:cs="Sabon Next LT"/>
          <w:color w:val="000000"/>
        </w:rPr>
        <w:t xml:space="preserve">into </w:t>
      </w:r>
      <w:r w:rsidR="00614990" w:rsidRPr="005E66F7">
        <w:rPr>
          <w:rFonts w:ascii="Sabon Next LT" w:eastAsia="Times New Roman" w:hAnsi="Sabon Next LT" w:cs="Sabon Next LT"/>
          <w:color w:val="000000"/>
        </w:rPr>
        <w:t>virtual ‘</w:t>
      </w:r>
      <w:r w:rsidR="00605C61" w:rsidRPr="005E66F7">
        <w:rPr>
          <w:rFonts w:ascii="Sabon Next LT" w:eastAsia="Times New Roman" w:hAnsi="Sabon Next LT" w:cs="Sabon Next LT"/>
          <w:color w:val="000000"/>
        </w:rPr>
        <w:t>balcony seats’ over</w:t>
      </w:r>
      <w:r w:rsidR="00614990" w:rsidRPr="005E66F7">
        <w:rPr>
          <w:rFonts w:ascii="Sabon Next LT" w:eastAsia="Times New Roman" w:hAnsi="Sabon Next LT" w:cs="Sabon Next LT"/>
          <w:color w:val="000000"/>
        </w:rPr>
        <w:t xml:space="preserve"> the monster transformers and solar panels below</w:t>
      </w:r>
      <w:r w:rsidR="00352657" w:rsidRPr="005E66F7">
        <w:rPr>
          <w:rFonts w:ascii="Sabon Next LT" w:eastAsia="Times New Roman" w:hAnsi="Sabon Next LT" w:cs="Sabon Next LT"/>
          <w:color w:val="000000"/>
        </w:rPr>
        <w:t xml:space="preserve">. </w:t>
      </w:r>
    </w:p>
    <w:p w14:paraId="7A160586" w14:textId="77777777" w:rsidR="0086664B" w:rsidRDefault="0086664B" w:rsidP="00614990">
      <w:pPr>
        <w:spacing w:after="0" w:line="240" w:lineRule="auto"/>
        <w:rPr>
          <w:rFonts w:ascii="Sabon Next LT" w:eastAsia="Times New Roman" w:hAnsi="Sabon Next LT" w:cs="Sabon Next LT"/>
          <w:color w:val="000000"/>
        </w:rPr>
      </w:pPr>
    </w:p>
    <w:p w14:paraId="45FE9FC1" w14:textId="4480F5D2" w:rsidR="00084352" w:rsidRDefault="0086664B" w:rsidP="00614990">
      <w:pPr>
        <w:spacing w:after="0" w:line="240" w:lineRule="auto"/>
        <w:rPr>
          <w:rFonts w:ascii="Sabon Next LT" w:eastAsia="Times New Roman" w:hAnsi="Sabon Next LT" w:cs="Sabon Next LT"/>
          <w:color w:val="000000"/>
        </w:rPr>
      </w:pPr>
      <w:r w:rsidRPr="005E66F7">
        <w:rPr>
          <w:rFonts w:ascii="Sabon Next LT" w:eastAsia="Times New Roman" w:hAnsi="Sabon Next LT" w:cs="Sabon Next LT"/>
          <w:color w:val="000000"/>
        </w:rPr>
        <w:t xml:space="preserve">The proposed </w:t>
      </w:r>
      <w:r>
        <w:rPr>
          <w:rFonts w:ascii="Sabon Next LT" w:eastAsia="Times New Roman" w:hAnsi="Sabon Next LT" w:cs="Sabon Next LT"/>
          <w:color w:val="000000"/>
        </w:rPr>
        <w:t>s</w:t>
      </w:r>
      <w:r w:rsidRPr="005E66F7">
        <w:rPr>
          <w:rFonts w:ascii="Sabon Next LT" w:eastAsia="Times New Roman" w:hAnsi="Sabon Next LT" w:cs="Sabon Next LT"/>
          <w:color w:val="000000"/>
        </w:rPr>
        <w:t xml:space="preserve">ite </w:t>
      </w:r>
      <w:r>
        <w:rPr>
          <w:rFonts w:ascii="Sabon Next LT" w:eastAsia="Times New Roman" w:hAnsi="Sabon Next LT" w:cs="Sabon Next LT"/>
          <w:color w:val="000000"/>
        </w:rPr>
        <w:t xml:space="preserve">already </w:t>
      </w:r>
      <w:r w:rsidRPr="005E66F7">
        <w:rPr>
          <w:rFonts w:ascii="Sabon Next LT" w:eastAsia="Times New Roman" w:hAnsi="Sabon Next LT" w:cs="Sabon Next LT"/>
          <w:color w:val="000000"/>
        </w:rPr>
        <w:t>presents a particular risk to the valuation of the</w:t>
      </w:r>
      <w:r>
        <w:rPr>
          <w:rFonts w:ascii="Sabon Next LT" w:eastAsia="Times New Roman" w:hAnsi="Sabon Next LT" w:cs="Sabon Next LT"/>
          <w:color w:val="000000"/>
        </w:rPr>
        <w:t>se</w:t>
      </w:r>
      <w:r w:rsidRPr="005E66F7">
        <w:rPr>
          <w:rFonts w:ascii="Sabon Next LT" w:eastAsia="Times New Roman" w:hAnsi="Sabon Next LT" w:cs="Sabon Next LT"/>
          <w:color w:val="000000"/>
        </w:rPr>
        <w:t xml:space="preserve"> Town-owned residentially zoned properties along the western edge</w:t>
      </w:r>
      <w:r w:rsidR="00332CD3">
        <w:rPr>
          <w:rFonts w:ascii="Sabon Next LT" w:eastAsia="Times New Roman" w:hAnsi="Sabon Next LT" w:cs="Sabon Next LT"/>
          <w:color w:val="000000"/>
        </w:rPr>
        <w:t>.</w:t>
      </w:r>
      <w:r w:rsidR="00704DD0">
        <w:rPr>
          <w:rFonts w:ascii="Sabon Next LT" w:eastAsia="Times New Roman" w:hAnsi="Sabon Next LT" w:cs="Sabon Next LT"/>
          <w:color w:val="000000"/>
        </w:rPr>
        <w:t xml:space="preserve"> </w:t>
      </w:r>
      <w:r w:rsidR="00065E51">
        <w:rPr>
          <w:rFonts w:ascii="Sabon Next LT" w:eastAsia="Times New Roman" w:hAnsi="Sabon Next LT" w:cs="Sabon Next LT"/>
          <w:color w:val="000000"/>
        </w:rPr>
        <w:t>Noncompliance with Section 594.3</w:t>
      </w:r>
      <w:r w:rsidR="00150236">
        <w:rPr>
          <w:rFonts w:ascii="Sabon Next LT" w:eastAsia="Times New Roman" w:hAnsi="Sabon Next LT" w:cs="Sabon Next LT"/>
          <w:color w:val="000000"/>
        </w:rPr>
        <w:t xml:space="preserve"> would seal their - diminution in value – fate. </w:t>
      </w:r>
      <w:r w:rsidR="00437F92">
        <w:rPr>
          <w:rFonts w:ascii="Sabon Next LT" w:eastAsia="Times New Roman" w:hAnsi="Sabon Next LT" w:cs="Sabon Next LT"/>
          <w:color w:val="000000"/>
        </w:rPr>
        <w:t xml:space="preserve"> </w:t>
      </w:r>
      <w:r w:rsidRPr="005E66F7">
        <w:rPr>
          <w:rFonts w:ascii="Sabon Next LT" w:eastAsia="Times New Roman" w:hAnsi="Sabon Next LT" w:cs="Sabon Next LT"/>
          <w:color w:val="000000"/>
        </w:rPr>
        <w:t xml:space="preserve"> </w:t>
      </w:r>
      <w:r w:rsidR="00084352" w:rsidRPr="005E66F7">
        <w:rPr>
          <w:rFonts w:ascii="Sabon Next LT" w:eastAsia="Times New Roman" w:hAnsi="Sabon Next LT" w:cs="Sabon Next LT"/>
          <w:color w:val="000000"/>
        </w:rPr>
        <w:t xml:space="preserve">Additionally, the </w:t>
      </w:r>
      <w:r w:rsidR="00A8660A" w:rsidRPr="005E66F7">
        <w:rPr>
          <w:rFonts w:ascii="Sabon Next LT" w:eastAsia="Times New Roman" w:hAnsi="Sabon Next LT" w:cs="Sabon Next LT"/>
          <w:color w:val="000000"/>
        </w:rPr>
        <w:t>undeniable</w:t>
      </w:r>
      <w:r w:rsidR="00084352" w:rsidRPr="005E66F7">
        <w:rPr>
          <w:rFonts w:ascii="Sabon Next LT" w:eastAsia="Times New Roman" w:hAnsi="Sabon Next LT" w:cs="Sabon Next LT"/>
          <w:color w:val="000000"/>
        </w:rPr>
        <w:t xml:space="preserve"> glare </w:t>
      </w:r>
      <w:r w:rsidR="00A8660A" w:rsidRPr="005E66F7">
        <w:rPr>
          <w:rFonts w:ascii="Sabon Next LT" w:eastAsia="Times New Roman" w:hAnsi="Sabon Next LT" w:cs="Sabon Next LT"/>
          <w:color w:val="000000"/>
        </w:rPr>
        <w:t xml:space="preserve">from panels just </w:t>
      </w:r>
      <w:r w:rsidR="00861C87" w:rsidRPr="005E66F7">
        <w:rPr>
          <w:rFonts w:ascii="Sabon Next LT" w:eastAsia="Times New Roman" w:hAnsi="Sabon Next LT" w:cs="Sabon Next LT"/>
          <w:color w:val="000000"/>
        </w:rPr>
        <w:t>fifty</w:t>
      </w:r>
      <w:r w:rsidR="00A8660A" w:rsidRPr="005E66F7">
        <w:rPr>
          <w:rFonts w:ascii="Sabon Next LT" w:eastAsia="Times New Roman" w:hAnsi="Sabon Next LT" w:cs="Sabon Next LT"/>
          <w:color w:val="000000"/>
        </w:rPr>
        <w:t xml:space="preserve"> f</w:t>
      </w:r>
      <w:r w:rsidR="00B00AB2" w:rsidRPr="005E66F7">
        <w:rPr>
          <w:rFonts w:ascii="Sabon Next LT" w:eastAsia="Times New Roman" w:hAnsi="Sabon Next LT" w:cs="Sabon Next LT"/>
          <w:color w:val="000000"/>
        </w:rPr>
        <w:t>ee</w:t>
      </w:r>
      <w:r w:rsidR="00A8660A" w:rsidRPr="005E66F7">
        <w:rPr>
          <w:rFonts w:ascii="Sabon Next LT" w:eastAsia="Times New Roman" w:hAnsi="Sabon Next LT" w:cs="Sabon Next LT"/>
          <w:color w:val="000000"/>
        </w:rPr>
        <w:t xml:space="preserve">t from the lot lines will </w:t>
      </w:r>
      <w:r w:rsidR="00392620">
        <w:rPr>
          <w:rFonts w:ascii="Sabon Next LT" w:eastAsia="Times New Roman" w:hAnsi="Sabon Next LT" w:cs="Sabon Next LT"/>
          <w:color w:val="000000"/>
        </w:rPr>
        <w:t>undoubtedly</w:t>
      </w:r>
      <w:r w:rsidR="00A8660A" w:rsidRPr="005E66F7">
        <w:rPr>
          <w:rFonts w:ascii="Sabon Next LT" w:eastAsia="Times New Roman" w:hAnsi="Sabon Next LT" w:cs="Sabon Next LT"/>
          <w:color w:val="000000"/>
        </w:rPr>
        <w:t xml:space="preserve"> </w:t>
      </w:r>
      <w:r w:rsidR="009B2DA3" w:rsidRPr="005E66F7">
        <w:rPr>
          <w:rFonts w:ascii="Sabon Next LT" w:eastAsia="Times New Roman" w:hAnsi="Sabon Next LT" w:cs="Sabon Next LT"/>
          <w:color w:val="000000"/>
        </w:rPr>
        <w:t>result in</w:t>
      </w:r>
      <w:r w:rsidR="00A8660A" w:rsidRPr="005E66F7">
        <w:rPr>
          <w:rFonts w:ascii="Sabon Next LT" w:eastAsia="Times New Roman" w:hAnsi="Sabon Next LT" w:cs="Sabon Next LT"/>
          <w:color w:val="000000"/>
        </w:rPr>
        <w:t xml:space="preserve"> decreased </w:t>
      </w:r>
      <w:r w:rsidR="00B00AB2" w:rsidRPr="005E66F7">
        <w:rPr>
          <w:rFonts w:ascii="Sabon Next LT" w:eastAsia="Times New Roman" w:hAnsi="Sabon Next LT" w:cs="Sabon Next LT"/>
          <w:color w:val="000000"/>
        </w:rPr>
        <w:t>property</w:t>
      </w:r>
      <w:r w:rsidR="00A8660A" w:rsidRPr="005E66F7">
        <w:rPr>
          <w:rFonts w:ascii="Sabon Next LT" w:eastAsia="Times New Roman" w:hAnsi="Sabon Next LT" w:cs="Sabon Next LT"/>
          <w:color w:val="000000"/>
        </w:rPr>
        <w:t xml:space="preserve"> values</w:t>
      </w:r>
      <w:r w:rsidR="00437F92">
        <w:rPr>
          <w:rFonts w:ascii="Sabon Next LT" w:eastAsia="Times New Roman" w:hAnsi="Sabon Next LT" w:cs="Sabon Next LT"/>
          <w:color w:val="000000"/>
        </w:rPr>
        <w:t xml:space="preserve"> as well.</w:t>
      </w:r>
    </w:p>
    <w:p w14:paraId="39AC5690" w14:textId="77777777" w:rsidR="00E739EC" w:rsidRDefault="00E739EC" w:rsidP="007846F9">
      <w:pPr>
        <w:spacing w:after="240" w:line="240" w:lineRule="auto"/>
        <w:rPr>
          <w:rFonts w:ascii="Sabon Next LT" w:hAnsi="Sabon Next LT" w:cs="Sabon Next LT"/>
          <w:b/>
          <w:bCs/>
          <w:color w:val="000000"/>
          <w:sz w:val="28"/>
          <w:szCs w:val="28"/>
          <w:shd w:val="clear" w:color="auto" w:fill="FFFFFF"/>
        </w:rPr>
      </w:pPr>
    </w:p>
    <w:p w14:paraId="2382C049" w14:textId="77777777" w:rsidR="00220A3E" w:rsidRDefault="00220A3E" w:rsidP="007846F9">
      <w:pPr>
        <w:spacing w:after="240" w:line="240" w:lineRule="auto"/>
        <w:rPr>
          <w:rFonts w:ascii="Sabon Next LT" w:hAnsi="Sabon Next LT" w:cs="Sabon Next LT"/>
          <w:b/>
          <w:bCs/>
          <w:color w:val="000000"/>
          <w:sz w:val="28"/>
          <w:szCs w:val="28"/>
          <w:shd w:val="clear" w:color="auto" w:fill="FFFFFF"/>
        </w:rPr>
      </w:pPr>
    </w:p>
    <w:p w14:paraId="6DE118CB" w14:textId="406D822A" w:rsidR="007846F9" w:rsidRDefault="000C10F2" w:rsidP="007846F9">
      <w:pPr>
        <w:spacing w:after="240" w:line="240" w:lineRule="auto"/>
        <w:rPr>
          <w:rFonts w:ascii="Sabon Next LT" w:hAnsi="Sabon Next LT" w:cs="Sabon Next LT"/>
          <w:b/>
          <w:bCs/>
          <w:color w:val="000000"/>
          <w:sz w:val="28"/>
          <w:szCs w:val="28"/>
          <w:shd w:val="clear" w:color="auto" w:fill="FFFFFF"/>
        </w:rPr>
      </w:pPr>
      <w:r>
        <w:rPr>
          <w:rFonts w:ascii="Sabon Next LT" w:hAnsi="Sabon Next LT" w:cs="Sabon Next LT"/>
          <w:b/>
          <w:bCs/>
          <w:color w:val="000000"/>
          <w:sz w:val="28"/>
          <w:szCs w:val="28"/>
          <w:shd w:val="clear" w:color="auto" w:fill="FFFFFF"/>
        </w:rPr>
        <w:lastRenderedPageBreak/>
        <w:t>D</w:t>
      </w:r>
      <w:r w:rsidR="001562CC">
        <w:rPr>
          <w:rFonts w:ascii="Sabon Next LT" w:hAnsi="Sabon Next LT" w:cs="Sabon Next LT"/>
          <w:b/>
          <w:bCs/>
          <w:color w:val="000000"/>
          <w:sz w:val="28"/>
          <w:szCs w:val="28"/>
          <w:shd w:val="clear" w:color="auto" w:fill="FFFFFF"/>
        </w:rPr>
        <w:t xml:space="preserve">o Bangladesh Trash Dumps </w:t>
      </w:r>
      <w:r w:rsidR="000D2AC9">
        <w:rPr>
          <w:rFonts w:ascii="Sabon Next LT" w:hAnsi="Sabon Next LT" w:cs="Sabon Next LT"/>
          <w:b/>
          <w:bCs/>
          <w:color w:val="000000"/>
          <w:sz w:val="28"/>
          <w:szCs w:val="28"/>
          <w:shd w:val="clear" w:color="auto" w:fill="FFFFFF"/>
        </w:rPr>
        <w:t>Require More Proof of</w:t>
      </w:r>
      <w:r w:rsidR="001562CC">
        <w:rPr>
          <w:rFonts w:ascii="Sabon Next LT" w:hAnsi="Sabon Next LT" w:cs="Sabon Next LT"/>
          <w:b/>
          <w:bCs/>
          <w:color w:val="000000"/>
          <w:sz w:val="28"/>
          <w:szCs w:val="28"/>
          <w:shd w:val="clear" w:color="auto" w:fill="FFFFFF"/>
        </w:rPr>
        <w:t xml:space="preserve"> </w:t>
      </w:r>
      <w:r w:rsidR="00B41F2C">
        <w:rPr>
          <w:rFonts w:ascii="Sabon Next LT" w:hAnsi="Sabon Next LT" w:cs="Sabon Next LT"/>
          <w:b/>
          <w:bCs/>
          <w:color w:val="000000"/>
          <w:sz w:val="28"/>
          <w:szCs w:val="28"/>
          <w:shd w:val="clear" w:color="auto" w:fill="FFFFFF"/>
        </w:rPr>
        <w:t>Pollution-</w:t>
      </w:r>
      <w:r w:rsidR="00E978E7">
        <w:rPr>
          <w:rFonts w:ascii="Sabon Next LT" w:hAnsi="Sabon Next LT" w:cs="Sabon Next LT"/>
          <w:b/>
          <w:bCs/>
          <w:color w:val="000000"/>
          <w:sz w:val="28"/>
          <w:szCs w:val="28"/>
          <w:shd w:val="clear" w:color="auto" w:fill="FFFFFF"/>
        </w:rPr>
        <w:t>F</w:t>
      </w:r>
      <w:r w:rsidR="00B41F2C">
        <w:rPr>
          <w:rFonts w:ascii="Sabon Next LT" w:hAnsi="Sabon Next LT" w:cs="Sabon Next LT"/>
          <w:b/>
          <w:bCs/>
          <w:color w:val="000000"/>
          <w:sz w:val="28"/>
          <w:szCs w:val="28"/>
          <w:shd w:val="clear" w:color="auto" w:fill="FFFFFF"/>
        </w:rPr>
        <w:t>ree</w:t>
      </w:r>
      <w:r w:rsidR="001562CC">
        <w:rPr>
          <w:rFonts w:ascii="Sabon Next LT" w:hAnsi="Sabon Next LT" w:cs="Sabon Next LT"/>
          <w:b/>
          <w:bCs/>
          <w:color w:val="000000"/>
          <w:sz w:val="28"/>
          <w:szCs w:val="28"/>
          <w:shd w:val="clear" w:color="auto" w:fill="FFFFFF"/>
        </w:rPr>
        <w:t xml:space="preserve"> Solar </w:t>
      </w:r>
      <w:r w:rsidR="00750497">
        <w:rPr>
          <w:rFonts w:ascii="Sabon Next LT" w:hAnsi="Sabon Next LT" w:cs="Sabon Next LT"/>
          <w:b/>
          <w:bCs/>
          <w:color w:val="000000"/>
          <w:sz w:val="28"/>
          <w:szCs w:val="28"/>
          <w:shd w:val="clear" w:color="auto" w:fill="FFFFFF"/>
        </w:rPr>
        <w:t xml:space="preserve">Panels </w:t>
      </w:r>
      <w:r w:rsidR="00BB411A">
        <w:rPr>
          <w:rFonts w:ascii="Sabon Next LT" w:hAnsi="Sabon Next LT" w:cs="Sabon Next LT"/>
          <w:b/>
          <w:bCs/>
          <w:color w:val="000000"/>
          <w:sz w:val="28"/>
          <w:szCs w:val="28"/>
          <w:shd w:val="clear" w:color="auto" w:fill="FFFFFF"/>
        </w:rPr>
        <w:t>t</w:t>
      </w:r>
      <w:r w:rsidR="00750497">
        <w:rPr>
          <w:rFonts w:ascii="Sabon Next LT" w:hAnsi="Sabon Next LT" w:cs="Sabon Next LT"/>
          <w:b/>
          <w:bCs/>
          <w:color w:val="000000"/>
          <w:sz w:val="28"/>
          <w:szCs w:val="28"/>
          <w:shd w:val="clear" w:color="auto" w:fill="FFFFFF"/>
        </w:rPr>
        <w:t>han</w:t>
      </w:r>
      <w:r w:rsidR="001562CC">
        <w:rPr>
          <w:rFonts w:ascii="Sabon Next LT" w:hAnsi="Sabon Next LT" w:cs="Sabon Next LT"/>
          <w:b/>
          <w:bCs/>
          <w:color w:val="000000"/>
          <w:sz w:val="28"/>
          <w:szCs w:val="28"/>
          <w:shd w:val="clear" w:color="auto" w:fill="FFFFFF"/>
        </w:rPr>
        <w:t xml:space="preserve"> Does the Town of Wareham </w:t>
      </w:r>
      <w:r w:rsidR="007A1EA1">
        <w:rPr>
          <w:rFonts w:ascii="Sabon Next LT" w:hAnsi="Sabon Next LT" w:cs="Sabon Next LT"/>
          <w:b/>
          <w:bCs/>
          <w:color w:val="000000"/>
          <w:sz w:val="28"/>
          <w:szCs w:val="28"/>
          <w:shd w:val="clear" w:color="auto" w:fill="FFFFFF"/>
        </w:rPr>
        <w:t>for</w:t>
      </w:r>
      <w:r w:rsidR="001562CC">
        <w:rPr>
          <w:rFonts w:ascii="Sabon Next LT" w:hAnsi="Sabon Next LT" w:cs="Sabon Next LT"/>
          <w:b/>
          <w:bCs/>
          <w:color w:val="000000"/>
          <w:sz w:val="28"/>
          <w:szCs w:val="28"/>
          <w:shd w:val="clear" w:color="auto" w:fill="FFFFFF"/>
        </w:rPr>
        <w:t xml:space="preserve"> </w:t>
      </w:r>
      <w:r w:rsidR="00B41F2C">
        <w:rPr>
          <w:rFonts w:ascii="Sabon Next LT" w:hAnsi="Sabon Next LT" w:cs="Sabon Next LT"/>
          <w:b/>
          <w:bCs/>
          <w:color w:val="000000"/>
          <w:sz w:val="28"/>
          <w:szCs w:val="28"/>
          <w:shd w:val="clear" w:color="auto" w:fill="FFFFFF"/>
        </w:rPr>
        <w:t xml:space="preserve">Solar </w:t>
      </w:r>
      <w:r w:rsidR="00310A6E">
        <w:rPr>
          <w:rFonts w:ascii="Sabon Next LT" w:hAnsi="Sabon Next LT" w:cs="Sabon Next LT"/>
          <w:b/>
          <w:bCs/>
          <w:color w:val="000000"/>
          <w:sz w:val="28"/>
          <w:szCs w:val="28"/>
          <w:shd w:val="clear" w:color="auto" w:fill="FFFFFF"/>
        </w:rPr>
        <w:t>P</w:t>
      </w:r>
      <w:r w:rsidR="00B41F2C">
        <w:rPr>
          <w:rFonts w:ascii="Sabon Next LT" w:hAnsi="Sabon Next LT" w:cs="Sabon Next LT"/>
          <w:b/>
          <w:bCs/>
          <w:color w:val="000000"/>
          <w:sz w:val="28"/>
          <w:szCs w:val="28"/>
          <w:shd w:val="clear" w:color="auto" w:fill="FFFFFF"/>
        </w:rPr>
        <w:t xml:space="preserve">anels </w:t>
      </w:r>
      <w:r w:rsidR="00356AD7">
        <w:rPr>
          <w:rFonts w:ascii="Sabon Next LT" w:hAnsi="Sabon Next LT" w:cs="Sabon Next LT"/>
          <w:b/>
          <w:bCs/>
          <w:color w:val="000000"/>
          <w:sz w:val="28"/>
          <w:szCs w:val="28"/>
          <w:shd w:val="clear" w:color="auto" w:fill="FFFFFF"/>
        </w:rPr>
        <w:t xml:space="preserve">- </w:t>
      </w:r>
      <w:r w:rsidR="00310A6E">
        <w:rPr>
          <w:rFonts w:ascii="Sabon Next LT" w:hAnsi="Sabon Next LT" w:cs="Sabon Next LT"/>
          <w:b/>
          <w:bCs/>
          <w:color w:val="000000"/>
          <w:sz w:val="28"/>
          <w:szCs w:val="28"/>
          <w:shd w:val="clear" w:color="auto" w:fill="FFFFFF"/>
        </w:rPr>
        <w:t xml:space="preserve">Installed </w:t>
      </w:r>
      <w:r w:rsidR="00B41F2C">
        <w:rPr>
          <w:rFonts w:ascii="Sabon Next LT" w:hAnsi="Sabon Next LT" w:cs="Sabon Next LT"/>
          <w:b/>
          <w:bCs/>
          <w:color w:val="000000"/>
          <w:sz w:val="28"/>
          <w:szCs w:val="28"/>
          <w:shd w:val="clear" w:color="auto" w:fill="FFFFFF"/>
        </w:rPr>
        <w:t xml:space="preserve">on </w:t>
      </w:r>
      <w:r w:rsidR="00310A6E">
        <w:rPr>
          <w:rFonts w:ascii="Sabon Next LT" w:hAnsi="Sabon Next LT" w:cs="Sabon Next LT"/>
          <w:b/>
          <w:bCs/>
          <w:color w:val="000000"/>
          <w:sz w:val="28"/>
          <w:szCs w:val="28"/>
          <w:shd w:val="clear" w:color="auto" w:fill="FFFFFF"/>
        </w:rPr>
        <w:t>T</w:t>
      </w:r>
      <w:r w:rsidR="00B41F2C">
        <w:rPr>
          <w:rFonts w:ascii="Sabon Next LT" w:hAnsi="Sabon Next LT" w:cs="Sabon Next LT"/>
          <w:b/>
          <w:bCs/>
          <w:color w:val="000000"/>
          <w:sz w:val="28"/>
          <w:szCs w:val="28"/>
          <w:shd w:val="clear" w:color="auto" w:fill="FFFFFF"/>
        </w:rPr>
        <w:t xml:space="preserve">op of </w:t>
      </w:r>
      <w:r w:rsidR="00310A6E">
        <w:rPr>
          <w:rFonts w:ascii="Sabon Next LT" w:hAnsi="Sabon Next LT" w:cs="Sabon Next LT"/>
          <w:b/>
          <w:bCs/>
          <w:color w:val="000000"/>
          <w:sz w:val="28"/>
          <w:szCs w:val="28"/>
          <w:shd w:val="clear" w:color="auto" w:fill="FFFFFF"/>
        </w:rPr>
        <w:t>O</w:t>
      </w:r>
      <w:r w:rsidR="001562CC">
        <w:rPr>
          <w:rFonts w:ascii="Sabon Next LT" w:hAnsi="Sabon Next LT" w:cs="Sabon Next LT"/>
          <w:b/>
          <w:bCs/>
          <w:color w:val="000000"/>
          <w:sz w:val="28"/>
          <w:szCs w:val="28"/>
          <w:shd w:val="clear" w:color="auto" w:fill="FFFFFF"/>
        </w:rPr>
        <w:t>ur Sole Source of Drinking </w:t>
      </w:r>
      <w:r w:rsidR="007A1EA1">
        <w:rPr>
          <w:rFonts w:ascii="Sabon Next LT" w:hAnsi="Sabon Next LT" w:cs="Sabon Next LT"/>
          <w:b/>
          <w:bCs/>
          <w:color w:val="000000"/>
          <w:sz w:val="28"/>
          <w:szCs w:val="28"/>
          <w:shd w:val="clear" w:color="auto" w:fill="FFFFFF"/>
        </w:rPr>
        <w:t>Water</w:t>
      </w:r>
      <w:r w:rsidR="00356AD7">
        <w:rPr>
          <w:rFonts w:ascii="Sabon Next LT" w:hAnsi="Sabon Next LT" w:cs="Sabon Next LT"/>
          <w:b/>
          <w:bCs/>
          <w:color w:val="000000"/>
          <w:sz w:val="28"/>
          <w:szCs w:val="28"/>
          <w:shd w:val="clear" w:color="auto" w:fill="FFFFFF"/>
        </w:rPr>
        <w:t xml:space="preserve"> </w:t>
      </w:r>
      <w:r w:rsidR="007A1EA1">
        <w:rPr>
          <w:rFonts w:ascii="Sabon Next LT" w:hAnsi="Sabon Next LT" w:cs="Sabon Next LT"/>
          <w:b/>
          <w:bCs/>
          <w:color w:val="000000"/>
          <w:sz w:val="28"/>
          <w:szCs w:val="28"/>
          <w:shd w:val="clear" w:color="auto" w:fill="FFFFFF"/>
        </w:rPr>
        <w:t>?</w:t>
      </w:r>
      <w:r w:rsidR="00356AD7">
        <w:rPr>
          <w:rFonts w:ascii="Sabon Next LT" w:hAnsi="Sabon Next LT" w:cs="Sabon Next LT"/>
          <w:b/>
          <w:bCs/>
          <w:color w:val="000000"/>
          <w:sz w:val="28"/>
          <w:szCs w:val="28"/>
          <w:shd w:val="clear" w:color="auto" w:fill="FFFFFF"/>
        </w:rPr>
        <w:t>?</w:t>
      </w:r>
    </w:p>
    <w:p w14:paraId="6048CCFC" w14:textId="70B630A2" w:rsidR="00573DF3" w:rsidRPr="009B5D78" w:rsidRDefault="009B5D78" w:rsidP="007846F9">
      <w:pPr>
        <w:spacing w:after="240" w:line="240" w:lineRule="auto"/>
        <w:rPr>
          <w:rFonts w:ascii="Sabon Next LT" w:hAnsi="Sabon Next LT" w:cs="Sabon Next LT"/>
          <w:color w:val="202124"/>
          <w:shd w:val="clear" w:color="auto" w:fill="FFFFFF"/>
        </w:rPr>
      </w:pPr>
      <w:r w:rsidRPr="009B5D78">
        <w:rPr>
          <w:rFonts w:ascii="Sabon Next LT" w:hAnsi="Sabon Next LT" w:cs="Sabon Next LT"/>
          <w:color w:val="202124"/>
          <w:shd w:val="clear" w:color="auto" w:fill="FFFFFF"/>
        </w:rPr>
        <w:t>Bangladesh</w:t>
      </w:r>
      <w:r w:rsidR="007C1C0A" w:rsidRPr="009B5D78">
        <w:rPr>
          <w:rFonts w:ascii="Sabon Next LT" w:hAnsi="Sabon Next LT" w:cs="Sabon Next LT"/>
          <w:color w:val="202124"/>
          <w:shd w:val="clear" w:color="auto" w:fill="FFFFFF"/>
        </w:rPr>
        <w:t xml:space="preserve"> is classified as a Fourth World country by the United Nations </w:t>
      </w:r>
      <w:r w:rsidR="000D437B">
        <w:rPr>
          <w:rFonts w:ascii="Sabon Next LT" w:hAnsi="Sabon Next LT" w:cs="Sabon Next LT"/>
          <w:color w:val="202124"/>
          <w:shd w:val="clear" w:color="auto" w:fill="FFFFFF"/>
        </w:rPr>
        <w:t>because it is</w:t>
      </w:r>
      <w:r w:rsidR="005C7CC6" w:rsidRPr="009B5D78">
        <w:rPr>
          <w:rFonts w:ascii="Sabon Next LT" w:hAnsi="Sabon Next LT" w:cs="Sabon Next LT"/>
          <w:color w:val="202124"/>
          <w:shd w:val="clear" w:color="auto" w:fill="FFFFFF"/>
        </w:rPr>
        <w:t xml:space="preserve"> one of the </w:t>
      </w:r>
      <w:r w:rsidR="007C1C0A" w:rsidRPr="00161E9D">
        <w:rPr>
          <w:rFonts w:ascii="Sabon Next LT" w:hAnsi="Sabon Next LT" w:cs="Sabon Next LT"/>
          <w:color w:val="202124"/>
          <w:shd w:val="clear" w:color="auto" w:fill="FFFFFF"/>
        </w:rPr>
        <w:t>Least Developed Countries </w:t>
      </w:r>
      <w:r w:rsidR="005C7CC6" w:rsidRPr="00161E9D">
        <w:rPr>
          <w:rFonts w:ascii="Sabon Next LT" w:hAnsi="Sabon Next LT" w:cs="Sabon Next LT"/>
          <w:color w:val="202124"/>
          <w:shd w:val="clear" w:color="auto" w:fill="FFFFFF"/>
        </w:rPr>
        <w:t>on</w:t>
      </w:r>
      <w:r w:rsidR="000C476D" w:rsidRPr="00161E9D">
        <w:rPr>
          <w:rFonts w:ascii="Sabon Next LT" w:hAnsi="Sabon Next LT" w:cs="Sabon Next LT"/>
          <w:color w:val="202124"/>
          <w:shd w:val="clear" w:color="auto" w:fill="FFFFFF"/>
        </w:rPr>
        <w:t xml:space="preserve"> the</w:t>
      </w:r>
      <w:r w:rsidR="005C7CC6" w:rsidRPr="00161E9D">
        <w:rPr>
          <w:rFonts w:ascii="Sabon Next LT" w:hAnsi="Sabon Next LT" w:cs="Sabon Next LT"/>
          <w:color w:val="202124"/>
          <w:shd w:val="clear" w:color="auto" w:fill="FFFFFF"/>
        </w:rPr>
        <w:t xml:space="preserve"> plane</w:t>
      </w:r>
      <w:r w:rsidR="00573DF3" w:rsidRPr="00161E9D">
        <w:rPr>
          <w:rFonts w:ascii="Sabon Next LT" w:hAnsi="Sabon Next LT" w:cs="Sabon Next LT"/>
          <w:color w:val="202124"/>
          <w:shd w:val="clear" w:color="auto" w:fill="FFFFFF"/>
        </w:rPr>
        <w:t>t</w:t>
      </w:r>
      <w:r w:rsidR="00573DF3" w:rsidRPr="009B5D78">
        <w:rPr>
          <w:rFonts w:ascii="Sabon Next LT" w:hAnsi="Sabon Next LT" w:cs="Sabon Next LT"/>
          <w:color w:val="202124"/>
          <w:shd w:val="clear" w:color="auto" w:fill="FFFFFF"/>
        </w:rPr>
        <w:t>.</w:t>
      </w:r>
      <w:r w:rsidR="00121D13">
        <w:rPr>
          <w:rFonts w:ascii="Sabon Next LT" w:hAnsi="Sabon Next LT" w:cs="Sabon Next LT"/>
          <w:color w:val="202124"/>
          <w:shd w:val="clear" w:color="auto" w:fill="FFFFFF"/>
        </w:rPr>
        <w:t xml:space="preserve"> </w:t>
      </w:r>
      <w:r w:rsidR="0072694F">
        <w:rPr>
          <w:rFonts w:ascii="Sabon Next LT" w:hAnsi="Sabon Next LT" w:cs="Sabon Next LT"/>
          <w:color w:val="202124"/>
          <w:shd w:val="clear" w:color="auto" w:fill="FFFFFF"/>
        </w:rPr>
        <w:t>Yet</w:t>
      </w:r>
      <w:r w:rsidR="008E4D54">
        <w:rPr>
          <w:rFonts w:ascii="Sabon Next LT" w:hAnsi="Sabon Next LT" w:cs="Sabon Next LT"/>
          <w:color w:val="202124"/>
          <w:shd w:val="clear" w:color="auto" w:fill="FFFFFF"/>
        </w:rPr>
        <w:t>,</w:t>
      </w:r>
      <w:r w:rsidR="005C7CC6" w:rsidRPr="009B5D78">
        <w:rPr>
          <w:rFonts w:ascii="Sabon Next LT" w:hAnsi="Sabon Next LT" w:cs="Sabon Next LT"/>
          <w:color w:val="202124"/>
          <w:shd w:val="clear" w:color="auto" w:fill="FFFFFF"/>
        </w:rPr>
        <w:t xml:space="preserve"> according to reports</w:t>
      </w:r>
      <w:r w:rsidR="00B5471E">
        <w:rPr>
          <w:rFonts w:ascii="Sabon Next LT" w:hAnsi="Sabon Next LT" w:cs="Sabon Next LT"/>
          <w:color w:val="202124"/>
          <w:shd w:val="clear" w:color="auto" w:fill="FFFFFF"/>
        </w:rPr>
        <w:t>,</w:t>
      </w:r>
      <w:r w:rsidR="005C7CC6" w:rsidRPr="009B5D78">
        <w:rPr>
          <w:rFonts w:ascii="Sabon Next LT" w:hAnsi="Sabon Next LT" w:cs="Sabon Next LT"/>
          <w:color w:val="202124"/>
          <w:shd w:val="clear" w:color="auto" w:fill="FFFFFF"/>
        </w:rPr>
        <w:t xml:space="preserve"> </w:t>
      </w:r>
      <w:r w:rsidR="00586CF7" w:rsidRPr="009B5D78">
        <w:rPr>
          <w:rFonts w:ascii="Sabon Next LT" w:hAnsi="Sabon Next LT" w:cs="Sabon Next LT"/>
          <w:color w:val="202124"/>
          <w:shd w:val="clear" w:color="auto" w:fill="FFFFFF"/>
        </w:rPr>
        <w:t>Bangladesh</w:t>
      </w:r>
      <w:r w:rsidR="00586CF7">
        <w:rPr>
          <w:rFonts w:ascii="Sabon Next LT" w:hAnsi="Sabon Next LT" w:cs="Sabon Next LT"/>
          <w:color w:val="202124"/>
          <w:shd w:val="clear" w:color="auto" w:fill="FFFFFF"/>
        </w:rPr>
        <w:t xml:space="preserve"> junk yards – repeat junk yards </w:t>
      </w:r>
      <w:r w:rsidR="007A1EA1">
        <w:rPr>
          <w:rFonts w:ascii="Sabon Next LT" w:hAnsi="Sabon Next LT" w:cs="Sabon Next LT"/>
          <w:color w:val="202124"/>
          <w:shd w:val="clear" w:color="auto" w:fill="FFFFFF"/>
        </w:rPr>
        <w:t xml:space="preserve">- </w:t>
      </w:r>
      <w:r w:rsidR="007A1EA1" w:rsidRPr="009B5D78">
        <w:rPr>
          <w:rFonts w:ascii="Sabon Next LT" w:hAnsi="Sabon Next LT" w:cs="Sabon Next LT"/>
          <w:color w:val="202124"/>
          <w:shd w:val="clear" w:color="auto" w:fill="FFFFFF"/>
        </w:rPr>
        <w:t>are</w:t>
      </w:r>
      <w:r w:rsidR="00972797">
        <w:rPr>
          <w:rFonts w:ascii="Sabon Next LT" w:hAnsi="Sabon Next LT" w:cs="Sabon Next LT"/>
          <w:color w:val="202124"/>
          <w:shd w:val="clear" w:color="auto" w:fill="FFFFFF"/>
        </w:rPr>
        <w:t xml:space="preserve"> </w:t>
      </w:r>
      <w:r w:rsidR="00A55FD4">
        <w:rPr>
          <w:rFonts w:ascii="Sabon Next LT" w:hAnsi="Sabon Next LT" w:cs="Sabon Next LT"/>
          <w:color w:val="202124"/>
          <w:shd w:val="clear" w:color="auto" w:fill="FFFFFF"/>
        </w:rPr>
        <w:t xml:space="preserve">beginning to </w:t>
      </w:r>
      <w:r w:rsidR="008E0623" w:rsidRPr="009B5D78">
        <w:rPr>
          <w:rFonts w:ascii="Sabon Next LT" w:hAnsi="Sabon Next LT" w:cs="Sabon Next LT"/>
          <w:color w:val="202124"/>
          <w:shd w:val="clear" w:color="auto" w:fill="FFFFFF"/>
        </w:rPr>
        <w:t>institut</w:t>
      </w:r>
      <w:r w:rsidR="00A55FD4">
        <w:rPr>
          <w:rFonts w:ascii="Sabon Next LT" w:hAnsi="Sabon Next LT" w:cs="Sabon Next LT"/>
          <w:color w:val="202124"/>
          <w:shd w:val="clear" w:color="auto" w:fill="FFFFFF"/>
        </w:rPr>
        <w:t>e</w:t>
      </w:r>
      <w:r w:rsidR="00AB785F" w:rsidRPr="009B5D78">
        <w:rPr>
          <w:rFonts w:ascii="Sabon Next LT" w:hAnsi="Sabon Next LT" w:cs="Sabon Next LT"/>
          <w:color w:val="202124"/>
          <w:shd w:val="clear" w:color="auto" w:fill="FFFFFF"/>
        </w:rPr>
        <w:t xml:space="preserve"> strict testing standards for </w:t>
      </w:r>
      <w:r w:rsidR="008E0623" w:rsidRPr="009B5D78">
        <w:rPr>
          <w:rFonts w:ascii="Sabon Next LT" w:hAnsi="Sabon Next LT" w:cs="Sabon Next LT"/>
          <w:color w:val="202124"/>
          <w:shd w:val="clear" w:color="auto" w:fill="FFFFFF"/>
        </w:rPr>
        <w:t>solar</w:t>
      </w:r>
      <w:r w:rsidR="00AB785F" w:rsidRPr="009B5D78">
        <w:rPr>
          <w:rFonts w:ascii="Sabon Next LT" w:hAnsi="Sabon Next LT" w:cs="Sabon Next LT"/>
          <w:color w:val="202124"/>
          <w:shd w:val="clear" w:color="auto" w:fill="FFFFFF"/>
        </w:rPr>
        <w:t xml:space="preserve"> panels </w:t>
      </w:r>
      <w:r w:rsidR="00586CF7">
        <w:rPr>
          <w:rFonts w:ascii="Sabon Next LT" w:hAnsi="Sabon Next LT" w:cs="Sabon Next LT"/>
          <w:color w:val="202124"/>
          <w:shd w:val="clear" w:color="auto" w:fill="FFFFFF"/>
        </w:rPr>
        <w:t xml:space="preserve">before </w:t>
      </w:r>
      <w:r w:rsidR="00972797">
        <w:rPr>
          <w:rFonts w:ascii="Sabon Next LT" w:hAnsi="Sabon Next LT" w:cs="Sabon Next LT"/>
          <w:color w:val="202124"/>
          <w:shd w:val="clear" w:color="auto" w:fill="FFFFFF"/>
        </w:rPr>
        <w:t xml:space="preserve">allowing </w:t>
      </w:r>
      <w:r w:rsidR="00DB101A">
        <w:rPr>
          <w:rFonts w:ascii="Sabon Next LT" w:hAnsi="Sabon Next LT" w:cs="Sabon Next LT"/>
          <w:color w:val="202124"/>
          <w:shd w:val="clear" w:color="auto" w:fill="FFFFFF"/>
        </w:rPr>
        <w:t>them</w:t>
      </w:r>
      <w:r w:rsidR="00972797">
        <w:rPr>
          <w:rFonts w:ascii="Sabon Next LT" w:hAnsi="Sabon Next LT" w:cs="Sabon Next LT"/>
          <w:color w:val="202124"/>
          <w:shd w:val="clear" w:color="auto" w:fill="FFFFFF"/>
        </w:rPr>
        <w:t xml:space="preserve"> into </w:t>
      </w:r>
      <w:r w:rsidR="00586CF7">
        <w:rPr>
          <w:rFonts w:ascii="Sabon Next LT" w:hAnsi="Sabon Next LT" w:cs="Sabon Next LT"/>
          <w:color w:val="202124"/>
          <w:shd w:val="clear" w:color="auto" w:fill="FFFFFF"/>
        </w:rPr>
        <w:t>their trash piles</w:t>
      </w:r>
      <w:r w:rsidR="008E0623" w:rsidRPr="009B5D78">
        <w:rPr>
          <w:rFonts w:ascii="Sabon Next LT" w:hAnsi="Sabon Next LT" w:cs="Sabon Next LT"/>
          <w:color w:val="202124"/>
          <w:shd w:val="clear" w:color="auto" w:fill="FFFFFF"/>
        </w:rPr>
        <w:t xml:space="preserve">. </w:t>
      </w:r>
    </w:p>
    <w:p w14:paraId="185FDAA8" w14:textId="5A8DAFD5" w:rsidR="00963381" w:rsidRPr="006B5CB1" w:rsidRDefault="0072694F" w:rsidP="00963381">
      <w:pPr>
        <w:rPr>
          <w:rFonts w:ascii="Sabon Next LT" w:eastAsia="Times New Roman" w:hAnsi="Sabon Next LT" w:cs="Sabon Next LT"/>
          <w:shd w:val="clear" w:color="auto" w:fill="FFFFFF"/>
        </w:rPr>
      </w:pPr>
      <w:r>
        <w:rPr>
          <w:rFonts w:ascii="Sabon Next LT" w:hAnsi="Sabon Next LT" w:cs="Sabon Next LT"/>
          <w:color w:val="202124"/>
          <w:shd w:val="clear" w:color="auto" w:fill="FFFFFF"/>
        </w:rPr>
        <w:t xml:space="preserve">However, </w:t>
      </w:r>
      <w:r w:rsidR="00972797">
        <w:rPr>
          <w:rFonts w:ascii="Sabon Next LT" w:hAnsi="Sabon Next LT" w:cs="Sabon Next LT"/>
          <w:color w:val="202124"/>
          <w:shd w:val="clear" w:color="auto" w:fill="FFFFFF"/>
        </w:rPr>
        <w:t>w</w:t>
      </w:r>
      <w:r w:rsidR="00573DF3" w:rsidRPr="009B5D78">
        <w:rPr>
          <w:rFonts w:ascii="Sabon Next LT" w:hAnsi="Sabon Next LT" w:cs="Sabon Next LT"/>
          <w:color w:val="202124"/>
          <w:shd w:val="clear" w:color="auto" w:fill="FFFFFF"/>
        </w:rPr>
        <w:t xml:space="preserve">hen </w:t>
      </w:r>
      <w:r>
        <w:rPr>
          <w:rFonts w:ascii="Sabon Next LT" w:hAnsi="Sabon Next LT" w:cs="Sabon Next LT"/>
          <w:color w:val="202124"/>
          <w:shd w:val="clear" w:color="auto" w:fill="FFFFFF"/>
        </w:rPr>
        <w:t>concerned Wareham citizens</w:t>
      </w:r>
      <w:r w:rsidR="00573DF3" w:rsidRPr="009B5D78">
        <w:rPr>
          <w:rFonts w:ascii="Sabon Next LT" w:hAnsi="Sabon Next LT" w:cs="Sabon Next LT"/>
          <w:color w:val="202124"/>
          <w:shd w:val="clear" w:color="auto" w:fill="FFFFFF"/>
        </w:rPr>
        <w:t xml:space="preserve"> ask for similar proof</w:t>
      </w:r>
      <w:r w:rsidR="00121D13">
        <w:rPr>
          <w:rFonts w:ascii="Sabon Next LT" w:hAnsi="Sabon Next LT" w:cs="Sabon Next LT"/>
          <w:color w:val="202124"/>
          <w:shd w:val="clear" w:color="auto" w:fill="FFFFFF"/>
        </w:rPr>
        <w:t xml:space="preserve"> of</w:t>
      </w:r>
      <w:r w:rsidR="00967516">
        <w:rPr>
          <w:rFonts w:ascii="Sabon Next LT" w:hAnsi="Sabon Next LT" w:cs="Sabon Next LT"/>
          <w:color w:val="202124"/>
          <w:shd w:val="clear" w:color="auto" w:fill="FFFFFF"/>
        </w:rPr>
        <w:t xml:space="preserve"> PFAS-free</w:t>
      </w:r>
      <w:r w:rsidR="00573DF3" w:rsidRPr="009B5D78">
        <w:rPr>
          <w:rFonts w:ascii="Sabon Next LT" w:hAnsi="Sabon Next LT" w:cs="Sabon Next LT"/>
          <w:color w:val="202124"/>
          <w:shd w:val="clear" w:color="auto" w:fill="FFFFFF"/>
        </w:rPr>
        <w:t xml:space="preserve"> products</w:t>
      </w:r>
      <w:r w:rsidR="00121D13">
        <w:rPr>
          <w:rFonts w:ascii="Sabon Next LT" w:hAnsi="Sabon Next LT" w:cs="Sabon Next LT"/>
          <w:color w:val="202124"/>
          <w:shd w:val="clear" w:color="auto" w:fill="FFFFFF"/>
        </w:rPr>
        <w:t xml:space="preserve"> intended to</w:t>
      </w:r>
      <w:r w:rsidR="00967516">
        <w:rPr>
          <w:rFonts w:ascii="Sabon Next LT" w:hAnsi="Sabon Next LT" w:cs="Sabon Next LT"/>
          <w:color w:val="202124"/>
          <w:shd w:val="clear" w:color="auto" w:fill="FFFFFF"/>
        </w:rPr>
        <w:t xml:space="preserve"> reside </w:t>
      </w:r>
      <w:r w:rsidR="00121D13">
        <w:rPr>
          <w:rFonts w:ascii="Sabon Next LT" w:hAnsi="Sabon Next LT" w:cs="Sabon Next LT"/>
          <w:color w:val="202124"/>
          <w:shd w:val="clear" w:color="auto" w:fill="FFFFFF"/>
        </w:rPr>
        <w:t xml:space="preserve">– for decades – </w:t>
      </w:r>
      <w:r w:rsidR="00967516">
        <w:rPr>
          <w:rFonts w:ascii="Sabon Next LT" w:hAnsi="Sabon Next LT" w:cs="Sabon Next LT"/>
          <w:color w:val="202124"/>
          <w:shd w:val="clear" w:color="auto" w:fill="FFFFFF"/>
        </w:rPr>
        <w:t xml:space="preserve">on top of </w:t>
      </w:r>
      <w:r w:rsidR="00121D13">
        <w:rPr>
          <w:rFonts w:ascii="Sabon Next LT" w:hAnsi="Sabon Next LT" w:cs="Sabon Next LT"/>
          <w:color w:val="202124"/>
          <w:shd w:val="clear" w:color="auto" w:fill="FFFFFF"/>
        </w:rPr>
        <w:t>our sole drinking water source,</w:t>
      </w:r>
      <w:r w:rsidR="00573DF3" w:rsidRPr="009B5D78">
        <w:rPr>
          <w:rFonts w:ascii="Sabon Next LT" w:hAnsi="Sabon Next LT" w:cs="Sabon Next LT"/>
          <w:color w:val="202124"/>
          <w:shd w:val="clear" w:color="auto" w:fill="FFFFFF"/>
        </w:rPr>
        <w:t xml:space="preserve"> t</w:t>
      </w:r>
      <w:r w:rsidR="00963381" w:rsidRPr="009B5D78">
        <w:rPr>
          <w:rFonts w:ascii="Sabon Next LT" w:eastAsia="Times New Roman" w:hAnsi="Sabon Next LT" w:cs="Sabon Next LT"/>
          <w:color w:val="222222"/>
          <w:shd w:val="clear" w:color="auto" w:fill="FFFFFF"/>
        </w:rPr>
        <w:t xml:space="preserve">he </w:t>
      </w:r>
      <w:r w:rsidR="003476BD">
        <w:rPr>
          <w:rFonts w:ascii="Sabon Next LT" w:eastAsia="Times New Roman" w:hAnsi="Sabon Next LT" w:cs="Sabon Next LT"/>
          <w:color w:val="222222"/>
          <w:shd w:val="clear" w:color="auto" w:fill="FFFFFF"/>
        </w:rPr>
        <w:t xml:space="preserve">best the </w:t>
      </w:r>
      <w:r w:rsidR="00963381" w:rsidRPr="009B5D78">
        <w:rPr>
          <w:rFonts w:ascii="Sabon Next LT" w:eastAsia="Times New Roman" w:hAnsi="Sabon Next LT" w:cs="Sabon Next LT"/>
          <w:color w:val="222222"/>
          <w:shd w:val="clear" w:color="auto" w:fill="FFFFFF"/>
        </w:rPr>
        <w:t xml:space="preserve">applicant </w:t>
      </w:r>
      <w:r w:rsidR="003476BD">
        <w:rPr>
          <w:rFonts w:ascii="Sabon Next LT" w:eastAsia="Times New Roman" w:hAnsi="Sabon Next LT" w:cs="Sabon Next LT"/>
          <w:color w:val="222222"/>
          <w:shd w:val="clear" w:color="auto" w:fill="FFFFFF"/>
        </w:rPr>
        <w:t xml:space="preserve">has done </w:t>
      </w:r>
      <w:r w:rsidR="00F8778E">
        <w:rPr>
          <w:rFonts w:ascii="Sabon Next LT" w:eastAsia="Times New Roman" w:hAnsi="Sabon Next LT" w:cs="Sabon Next LT"/>
          <w:color w:val="222222"/>
          <w:shd w:val="clear" w:color="auto" w:fill="FFFFFF"/>
        </w:rPr>
        <w:t>is hang</w:t>
      </w:r>
      <w:r w:rsidR="00963381" w:rsidRPr="009B5D78">
        <w:rPr>
          <w:rFonts w:ascii="Sabon Next LT" w:eastAsia="Times New Roman" w:hAnsi="Sabon Next LT" w:cs="Sabon Next LT"/>
          <w:color w:val="222222"/>
          <w:shd w:val="clear" w:color="auto" w:fill="FFFFFF"/>
        </w:rPr>
        <w:t xml:space="preserve"> its hat on </w:t>
      </w:r>
      <w:r w:rsidR="00371FC6">
        <w:rPr>
          <w:rFonts w:ascii="Sabon Next LT" w:eastAsia="Times New Roman" w:hAnsi="Sabon Next LT" w:cs="Sabon Next LT"/>
          <w:color w:val="222222"/>
          <w:shd w:val="clear" w:color="auto" w:fill="FFFFFF"/>
        </w:rPr>
        <w:t xml:space="preserve">nothing more than a </w:t>
      </w:r>
      <w:r w:rsidR="00D360A6">
        <w:rPr>
          <w:rFonts w:ascii="Sabon Next LT" w:eastAsia="Times New Roman" w:hAnsi="Sabon Next LT" w:cs="Sabon Next LT"/>
          <w:color w:val="222222"/>
          <w:shd w:val="clear" w:color="auto" w:fill="FFFFFF"/>
        </w:rPr>
        <w:t xml:space="preserve">‘company </w:t>
      </w:r>
      <w:r w:rsidR="00963381" w:rsidRPr="009B5D78">
        <w:rPr>
          <w:rFonts w:ascii="Sabon Next LT" w:eastAsia="Times New Roman" w:hAnsi="Sabon Next LT" w:cs="Sabon Next LT"/>
          <w:color w:val="222222"/>
          <w:shd w:val="clear" w:color="auto" w:fill="FFFFFF"/>
        </w:rPr>
        <w:t>letter</w:t>
      </w:r>
      <w:r w:rsidR="00D360A6">
        <w:rPr>
          <w:rFonts w:ascii="Sabon Next LT" w:eastAsia="Times New Roman" w:hAnsi="Sabon Next LT" w:cs="Sabon Next LT"/>
          <w:color w:val="222222"/>
          <w:shd w:val="clear" w:color="auto" w:fill="FFFFFF"/>
        </w:rPr>
        <w:t>’</w:t>
      </w:r>
      <w:r w:rsidR="00963381" w:rsidRPr="009B5D78">
        <w:rPr>
          <w:rFonts w:ascii="Sabon Next LT" w:eastAsia="Times New Roman" w:hAnsi="Sabon Next LT" w:cs="Sabon Next LT"/>
          <w:color w:val="222222"/>
          <w:shd w:val="clear" w:color="auto" w:fill="FFFFFF"/>
        </w:rPr>
        <w:t xml:space="preserve"> from </w:t>
      </w:r>
      <w:r w:rsidR="00503EE0">
        <w:rPr>
          <w:rFonts w:ascii="Sabon Next LT" w:eastAsia="Times New Roman" w:hAnsi="Sabon Next LT" w:cs="Sabon Next LT"/>
          <w:color w:val="222222"/>
          <w:shd w:val="clear" w:color="auto" w:fill="FFFFFF"/>
        </w:rPr>
        <w:t xml:space="preserve">a </w:t>
      </w:r>
      <w:r w:rsidR="00B5471E">
        <w:rPr>
          <w:rFonts w:ascii="Sabon Next LT" w:eastAsia="Times New Roman" w:hAnsi="Sabon Next LT" w:cs="Sabon Next LT"/>
          <w:color w:val="222222"/>
          <w:shd w:val="clear" w:color="auto" w:fill="FFFFFF"/>
        </w:rPr>
        <w:t>solar</w:t>
      </w:r>
      <w:r w:rsidR="00D360A6">
        <w:rPr>
          <w:rFonts w:ascii="Sabon Next LT" w:eastAsia="Times New Roman" w:hAnsi="Sabon Next LT" w:cs="Sabon Next LT"/>
          <w:color w:val="222222"/>
          <w:shd w:val="clear" w:color="auto" w:fill="FFFFFF"/>
        </w:rPr>
        <w:t xml:space="preserve"> panel supplier</w:t>
      </w:r>
      <w:r w:rsidR="00503EE0">
        <w:rPr>
          <w:rFonts w:ascii="Sabon Next LT" w:eastAsia="Times New Roman" w:hAnsi="Sabon Next LT" w:cs="Sabon Next LT"/>
          <w:color w:val="222222"/>
          <w:shd w:val="clear" w:color="auto" w:fill="FFFFFF"/>
        </w:rPr>
        <w:t xml:space="preserve"> with a direct and substantial pecuniary interest in the project</w:t>
      </w:r>
      <w:r w:rsidR="003A7424">
        <w:rPr>
          <w:rFonts w:ascii="Sabon Next LT" w:eastAsia="Times New Roman" w:hAnsi="Sabon Next LT" w:cs="Sabon Next LT"/>
          <w:color w:val="222222"/>
          <w:shd w:val="clear" w:color="auto" w:fill="FFFFFF"/>
        </w:rPr>
        <w:t>.</w:t>
      </w:r>
      <w:r w:rsidR="003A7424" w:rsidRPr="009B5D78">
        <w:rPr>
          <w:rFonts w:ascii="Sabon Next LT" w:eastAsia="Times New Roman" w:hAnsi="Sabon Next LT" w:cs="Sabon Next LT"/>
          <w:shd w:val="clear" w:color="auto" w:fill="FFFFFF"/>
        </w:rPr>
        <w:t xml:space="preserve"> </w:t>
      </w:r>
    </w:p>
    <w:p w14:paraId="30542A69" w14:textId="5E6E7AF9" w:rsidR="00963381" w:rsidRPr="005E66F7" w:rsidRDefault="005C379A" w:rsidP="00963381">
      <w:pPr>
        <w:rPr>
          <w:rFonts w:ascii="Sabon Next LT" w:eastAsia="Times New Roman" w:hAnsi="Sabon Next LT" w:cs="Sabon Next LT"/>
          <w:color w:val="222222"/>
          <w:shd w:val="clear" w:color="auto" w:fill="FFFFFF"/>
        </w:rPr>
      </w:pPr>
      <w:r>
        <w:rPr>
          <w:rFonts w:ascii="Sabon Next LT" w:hAnsi="Sabon Next LT" w:cs="Sabon Next LT"/>
        </w:rPr>
        <w:t>T</w:t>
      </w:r>
      <w:r w:rsidR="00963381" w:rsidRPr="005E66F7">
        <w:rPr>
          <w:rFonts w:ascii="Sabon Next LT" w:hAnsi="Sabon Next LT" w:cs="Sabon Next LT"/>
        </w:rPr>
        <w:t>h</w:t>
      </w:r>
      <w:r w:rsidR="00D360A6">
        <w:rPr>
          <w:rFonts w:ascii="Sabon Next LT" w:hAnsi="Sabon Next LT" w:cs="Sabon Next LT"/>
        </w:rPr>
        <w:t>is</w:t>
      </w:r>
      <w:r w:rsidR="00963381" w:rsidRPr="005E66F7">
        <w:rPr>
          <w:rFonts w:ascii="Sabon Next LT" w:hAnsi="Sabon Next LT" w:cs="Sabon Next LT"/>
        </w:rPr>
        <w:t xml:space="preserve"> </w:t>
      </w:r>
      <w:r w:rsidR="009B5D78">
        <w:rPr>
          <w:rFonts w:ascii="Sabon Next LT" w:hAnsi="Sabon Next LT" w:cs="Sabon Next LT"/>
        </w:rPr>
        <w:t>’company l</w:t>
      </w:r>
      <w:r w:rsidR="00963381" w:rsidRPr="005E66F7">
        <w:rPr>
          <w:rFonts w:ascii="Sabon Next LT" w:hAnsi="Sabon Next LT" w:cs="Sabon Next LT"/>
        </w:rPr>
        <w:t>etter</w:t>
      </w:r>
      <w:r w:rsidR="00587D6D">
        <w:rPr>
          <w:rFonts w:ascii="Sabon Next LT" w:hAnsi="Sabon Next LT" w:cs="Sabon Next LT"/>
        </w:rPr>
        <w:t xml:space="preserve">’ </w:t>
      </w:r>
      <w:r w:rsidR="00963381" w:rsidRPr="005E66F7">
        <w:rPr>
          <w:rFonts w:ascii="Sabon Next LT" w:hAnsi="Sabon Next LT" w:cs="Sabon Next LT"/>
        </w:rPr>
        <w:t xml:space="preserve">does not </w:t>
      </w:r>
      <w:r w:rsidR="00963381">
        <w:rPr>
          <w:rFonts w:ascii="Sabon Next LT" w:hAnsi="Sabon Next LT" w:cs="Sabon Next LT"/>
        </w:rPr>
        <w:t xml:space="preserve">qualify as </w:t>
      </w:r>
      <w:r w:rsidR="00963381" w:rsidRPr="005E66F7">
        <w:rPr>
          <w:rFonts w:ascii="Sabon Next LT" w:hAnsi="Sabon Next LT" w:cs="Sabon Next LT"/>
        </w:rPr>
        <w:t xml:space="preserve">the equivalent of </w:t>
      </w:r>
      <w:r w:rsidR="00963381" w:rsidRPr="005E66F7">
        <w:rPr>
          <w:rFonts w:ascii="Sabon Next LT" w:eastAsia="Times New Roman" w:hAnsi="Sabon Next LT" w:cs="Sabon Next LT"/>
          <w:color w:val="222222"/>
          <w:shd w:val="clear" w:color="auto" w:fill="FFFFFF"/>
        </w:rPr>
        <w:t>manufacturing specification sheets for the</w:t>
      </w:r>
      <w:r w:rsidR="00FB6CD9">
        <w:rPr>
          <w:rFonts w:ascii="Sabon Next LT" w:eastAsia="Times New Roman" w:hAnsi="Sabon Next LT" w:cs="Sabon Next LT"/>
          <w:color w:val="222222"/>
          <w:shd w:val="clear" w:color="auto" w:fill="FFFFFF"/>
        </w:rPr>
        <w:t>se</w:t>
      </w:r>
      <w:r w:rsidR="00963381" w:rsidRPr="005E66F7">
        <w:rPr>
          <w:rFonts w:ascii="Sabon Next LT" w:eastAsia="Times New Roman" w:hAnsi="Sabon Next LT" w:cs="Sabon Next LT"/>
          <w:color w:val="222222"/>
          <w:shd w:val="clear" w:color="auto" w:fill="FFFFFF"/>
        </w:rPr>
        <w:t xml:space="preserve"> solar panels</w:t>
      </w:r>
      <w:r w:rsidR="00797B74">
        <w:rPr>
          <w:rFonts w:ascii="Sabon Next LT" w:eastAsia="Times New Roman" w:hAnsi="Sabon Next LT" w:cs="Sabon Next LT"/>
          <w:color w:val="222222"/>
          <w:shd w:val="clear" w:color="auto" w:fill="FFFFFF"/>
        </w:rPr>
        <w:t xml:space="preserve">, nor as </w:t>
      </w:r>
      <w:r w:rsidR="00963381" w:rsidRPr="005E66F7">
        <w:rPr>
          <w:rFonts w:ascii="Sabon Next LT" w:eastAsia="Times New Roman" w:hAnsi="Sabon Next LT" w:cs="Sabon Next LT"/>
          <w:color w:val="222222"/>
          <w:shd w:val="clear" w:color="auto" w:fill="FFFFFF"/>
        </w:rPr>
        <w:t xml:space="preserve">a Bill of Materials (BOM) or Construction Data Form (CDF). The letter also fails to qualify as Safety Data Sheets (SDSs) for the solar panels. </w:t>
      </w:r>
    </w:p>
    <w:p w14:paraId="27EBCDA5" w14:textId="7D01EE2E" w:rsidR="00963381" w:rsidRPr="005E66F7" w:rsidRDefault="00963381" w:rsidP="00963381">
      <w:pPr>
        <w:rPr>
          <w:rFonts w:ascii="Sabon Next LT" w:eastAsia="Times New Roman" w:hAnsi="Sabon Next LT" w:cs="Sabon Next LT"/>
          <w:color w:val="222222"/>
          <w:shd w:val="clear" w:color="auto" w:fill="FFFFFF"/>
        </w:rPr>
      </w:pPr>
      <w:r w:rsidRPr="005E66F7">
        <w:rPr>
          <w:rFonts w:ascii="Sabon Next LT" w:eastAsia="Times New Roman" w:hAnsi="Sabon Next LT" w:cs="Sabon Next LT"/>
          <w:color w:val="222222"/>
          <w:shd w:val="clear" w:color="auto" w:fill="FFFFFF"/>
        </w:rPr>
        <w:t xml:space="preserve">Without these documents, we remain unsure how the Town can conclude that this ‘company </w:t>
      </w:r>
      <w:r>
        <w:rPr>
          <w:rFonts w:ascii="Sabon Next LT" w:eastAsia="Times New Roman" w:hAnsi="Sabon Next LT" w:cs="Sabon Next LT"/>
          <w:color w:val="222222"/>
          <w:shd w:val="clear" w:color="auto" w:fill="FFFFFF"/>
        </w:rPr>
        <w:t>letter</w:t>
      </w:r>
      <w:r w:rsidR="00FB6CD9">
        <w:rPr>
          <w:rFonts w:ascii="Sabon Next LT" w:eastAsia="Times New Roman" w:hAnsi="Sabon Next LT" w:cs="Sabon Next LT"/>
          <w:color w:val="222222"/>
          <w:shd w:val="clear" w:color="auto" w:fill="FFFFFF"/>
        </w:rPr>
        <w:t xml:space="preserve">’ </w:t>
      </w:r>
      <w:r w:rsidRPr="005E66F7">
        <w:rPr>
          <w:rFonts w:ascii="Sabon Next LT" w:eastAsia="Times New Roman" w:hAnsi="Sabon Next LT" w:cs="Sabon Next LT"/>
          <w:color w:val="222222"/>
          <w:shd w:val="clear" w:color="auto" w:fill="FFFFFF"/>
        </w:rPr>
        <w:t xml:space="preserve">constitutes, as the applicant claims, verifiable proof that the subject panels are PFAS-free. </w:t>
      </w:r>
    </w:p>
    <w:p w14:paraId="029DDE34" w14:textId="61D3931A" w:rsidR="00EA4383" w:rsidRDefault="00DA6E9C" w:rsidP="00963381">
      <w:pPr>
        <w:spacing w:after="0" w:line="240" w:lineRule="auto"/>
        <w:rPr>
          <w:rFonts w:ascii="Sabon Next LT" w:eastAsia="Times New Roman" w:hAnsi="Sabon Next LT" w:cs="Sabon Next LT"/>
          <w:color w:val="222222"/>
          <w:shd w:val="clear" w:color="auto" w:fill="FFFFFF"/>
        </w:rPr>
      </w:pPr>
      <w:r w:rsidRPr="00DA6E9C">
        <w:rPr>
          <w:rFonts w:ascii="Sabon Next LT" w:eastAsia="Times New Roman" w:hAnsi="Sabon Next LT" w:cs="Sabon Next LT"/>
          <w:color w:val="222222"/>
          <w:shd w:val="clear" w:color="auto" w:fill="FFFFFF"/>
        </w:rPr>
        <w:t xml:space="preserve">A letter from the panel provider claiming third parties check their panels for </w:t>
      </w:r>
      <w:r w:rsidR="005D0DFE">
        <w:rPr>
          <w:rFonts w:ascii="Sabon Next LT" w:eastAsia="Times New Roman" w:hAnsi="Sabon Next LT" w:cs="Sabon Next LT"/>
          <w:color w:val="222222"/>
          <w:shd w:val="clear" w:color="auto" w:fill="FFFFFF"/>
        </w:rPr>
        <w:t xml:space="preserve">PFAS </w:t>
      </w:r>
      <w:r w:rsidRPr="00DA6E9C">
        <w:rPr>
          <w:rFonts w:ascii="Sabon Next LT" w:eastAsia="Times New Roman" w:hAnsi="Sabon Next LT" w:cs="Sabon Next LT"/>
          <w:color w:val="222222"/>
          <w:shd w:val="clear" w:color="auto" w:fill="FFFFFF"/>
        </w:rPr>
        <w:t xml:space="preserve">content </w:t>
      </w:r>
      <w:r w:rsidR="002003A5">
        <w:rPr>
          <w:rFonts w:ascii="Sabon Next LT" w:eastAsia="Times New Roman" w:hAnsi="Sabon Next LT" w:cs="Sabon Next LT"/>
          <w:color w:val="222222"/>
          <w:shd w:val="clear" w:color="auto" w:fill="FFFFFF"/>
        </w:rPr>
        <w:t>differs</w:t>
      </w:r>
      <w:r w:rsidR="005D749F">
        <w:rPr>
          <w:rFonts w:ascii="Sabon Next LT" w:eastAsia="Times New Roman" w:hAnsi="Sabon Next LT" w:cs="Sabon Next LT"/>
          <w:color w:val="222222"/>
          <w:shd w:val="clear" w:color="auto" w:fill="FFFFFF"/>
        </w:rPr>
        <w:t xml:space="preserve"> from</w:t>
      </w:r>
      <w:r w:rsidRPr="00DA6E9C">
        <w:rPr>
          <w:rFonts w:ascii="Sabon Next LT" w:eastAsia="Times New Roman" w:hAnsi="Sabon Next LT" w:cs="Sabon Next LT"/>
          <w:color w:val="222222"/>
          <w:shd w:val="clear" w:color="auto" w:fill="FFFFFF"/>
        </w:rPr>
        <w:t xml:space="preserve"> the actual proof </w:t>
      </w:r>
      <w:r w:rsidR="005D0DFE">
        <w:rPr>
          <w:rFonts w:ascii="Sabon Next LT" w:eastAsia="Times New Roman" w:hAnsi="Sabon Next LT" w:cs="Sabon Next LT"/>
          <w:color w:val="222222"/>
          <w:shd w:val="clear" w:color="auto" w:fill="FFFFFF"/>
        </w:rPr>
        <w:t xml:space="preserve">provided directly </w:t>
      </w:r>
      <w:r w:rsidR="00E14E65">
        <w:rPr>
          <w:rFonts w:ascii="Sabon Next LT" w:eastAsia="Times New Roman" w:hAnsi="Sabon Next LT" w:cs="Sabon Next LT"/>
          <w:color w:val="222222"/>
          <w:shd w:val="clear" w:color="auto" w:fill="FFFFFF"/>
        </w:rPr>
        <w:t>by</w:t>
      </w:r>
      <w:r w:rsidRPr="00DA6E9C">
        <w:rPr>
          <w:rFonts w:ascii="Sabon Next LT" w:eastAsia="Times New Roman" w:hAnsi="Sabon Next LT" w:cs="Sabon Next LT"/>
          <w:color w:val="222222"/>
          <w:shd w:val="clear" w:color="auto" w:fill="FFFFFF"/>
        </w:rPr>
        <w:t xml:space="preserve"> the</w:t>
      </w:r>
      <w:r w:rsidR="00E14E65">
        <w:rPr>
          <w:rFonts w:ascii="Sabon Next LT" w:eastAsia="Times New Roman" w:hAnsi="Sabon Next LT" w:cs="Sabon Next LT"/>
          <w:color w:val="222222"/>
          <w:shd w:val="clear" w:color="auto" w:fill="FFFFFF"/>
        </w:rPr>
        <w:t xml:space="preserve"> evaluating source(s). </w:t>
      </w:r>
      <w:r w:rsidR="00963381" w:rsidRPr="005E66F7">
        <w:rPr>
          <w:rFonts w:ascii="Sabon Next LT" w:eastAsia="Times New Roman" w:hAnsi="Sabon Next LT" w:cs="Sabon Next LT"/>
          <w:color w:val="222222"/>
          <w:shd w:val="clear" w:color="auto" w:fill="FFFFFF"/>
        </w:rPr>
        <w:t xml:space="preserve">Consequently, we repeat that </w:t>
      </w:r>
      <w:r w:rsidR="005E526F">
        <w:rPr>
          <w:rFonts w:ascii="Sabon Next LT" w:eastAsia="Times New Roman" w:hAnsi="Sabon Next LT" w:cs="Sabon Next LT"/>
          <w:color w:val="222222"/>
          <w:shd w:val="clear" w:color="auto" w:fill="FFFFFF"/>
        </w:rPr>
        <w:t xml:space="preserve">such </w:t>
      </w:r>
      <w:r w:rsidR="00963381" w:rsidRPr="00A136C5">
        <w:rPr>
          <w:rFonts w:ascii="Sabon Next LT" w:eastAsia="Times New Roman" w:hAnsi="Sabon Next LT" w:cs="Sabon Next LT"/>
          <w:color w:val="222222"/>
          <w:shd w:val="clear" w:color="auto" w:fill="FFFFFF"/>
        </w:rPr>
        <w:t>verification of PFAS-free</w:t>
      </w:r>
      <w:r w:rsidR="00963381" w:rsidRPr="005E66F7">
        <w:rPr>
          <w:rFonts w:ascii="Sabon Next LT" w:eastAsia="Times New Roman" w:hAnsi="Sabon Next LT" w:cs="Sabon Next LT"/>
          <w:color w:val="222222"/>
          <w:shd w:val="clear" w:color="auto" w:fill="FFFFFF"/>
        </w:rPr>
        <w:t xml:space="preserve"> panels is</w:t>
      </w:r>
      <w:r w:rsidR="009B050A">
        <w:rPr>
          <w:rFonts w:ascii="Sabon Next LT" w:eastAsia="Times New Roman" w:hAnsi="Sabon Next LT" w:cs="Sabon Next LT"/>
          <w:color w:val="222222"/>
          <w:shd w:val="clear" w:color="auto" w:fill="FFFFFF"/>
        </w:rPr>
        <w:t xml:space="preserve"> </w:t>
      </w:r>
      <w:r w:rsidR="005E526F">
        <w:rPr>
          <w:rFonts w:ascii="Sabon Next LT" w:eastAsia="Times New Roman" w:hAnsi="Sabon Next LT" w:cs="Sabon Next LT"/>
          <w:color w:val="222222"/>
          <w:shd w:val="clear" w:color="auto" w:fill="FFFFFF"/>
        </w:rPr>
        <w:t>necessary</w:t>
      </w:r>
      <w:r w:rsidR="009B050A">
        <w:rPr>
          <w:rFonts w:ascii="Sabon Next LT" w:eastAsia="Times New Roman" w:hAnsi="Sabon Next LT" w:cs="Sabon Next LT"/>
          <w:color w:val="222222"/>
          <w:shd w:val="clear" w:color="auto" w:fill="FFFFFF"/>
        </w:rPr>
        <w:t xml:space="preserve"> to </w:t>
      </w:r>
      <w:r w:rsidR="00266F34">
        <w:rPr>
          <w:rFonts w:ascii="Sabon Next LT" w:eastAsia="Times New Roman" w:hAnsi="Sabon Next LT" w:cs="Sabon Next LT"/>
          <w:color w:val="222222"/>
          <w:shd w:val="clear" w:color="auto" w:fill="FFFFFF"/>
        </w:rPr>
        <w:t xml:space="preserve">make </w:t>
      </w:r>
      <w:r w:rsidR="005D0DFE">
        <w:rPr>
          <w:rFonts w:ascii="Sabon Next LT" w:eastAsia="Times New Roman" w:hAnsi="Sabon Next LT" w:cs="Sabon Next LT"/>
          <w:color w:val="222222"/>
          <w:shd w:val="clear" w:color="auto" w:fill="FFFFFF"/>
        </w:rPr>
        <w:t>certain</w:t>
      </w:r>
      <w:r w:rsidR="009B050A">
        <w:rPr>
          <w:rFonts w:ascii="Sabon Next LT" w:eastAsia="Times New Roman" w:hAnsi="Sabon Next LT" w:cs="Sabon Next LT"/>
          <w:color w:val="222222"/>
          <w:shd w:val="clear" w:color="auto" w:fill="FFFFFF"/>
        </w:rPr>
        <w:t xml:space="preserve"> </w:t>
      </w:r>
      <w:r w:rsidR="00963381" w:rsidRPr="005E66F7">
        <w:rPr>
          <w:rFonts w:ascii="Sabon Next LT" w:eastAsia="Times New Roman" w:hAnsi="Sabon Next LT" w:cs="Sabon Next LT"/>
          <w:color w:val="222222"/>
          <w:shd w:val="clear" w:color="auto" w:fill="FFFFFF"/>
        </w:rPr>
        <w:t xml:space="preserve">the panels intended for the Site are </w:t>
      </w:r>
      <w:r w:rsidR="00A16EDD">
        <w:rPr>
          <w:rFonts w:ascii="Sabon Next LT" w:eastAsia="Times New Roman" w:hAnsi="Sabon Next LT" w:cs="Sabon Next LT"/>
          <w:color w:val="222222"/>
          <w:shd w:val="clear" w:color="auto" w:fill="FFFFFF"/>
        </w:rPr>
        <w:t>g</w:t>
      </w:r>
      <w:r w:rsidR="00963381" w:rsidRPr="005E66F7">
        <w:rPr>
          <w:rFonts w:ascii="Sabon Next LT" w:eastAsia="Times New Roman" w:hAnsi="Sabon Next LT" w:cs="Sabon Next LT"/>
          <w:color w:val="222222"/>
          <w:shd w:val="clear" w:color="auto" w:fill="FFFFFF"/>
        </w:rPr>
        <w:t xml:space="preserve">enuinely </w:t>
      </w:r>
      <w:r w:rsidR="002764F1">
        <w:rPr>
          <w:rFonts w:ascii="Sabon Next LT" w:eastAsia="Times New Roman" w:hAnsi="Sabon Next LT" w:cs="Sabon Next LT"/>
          <w:color w:val="222222"/>
          <w:shd w:val="clear" w:color="auto" w:fill="FFFFFF"/>
        </w:rPr>
        <w:t>safe.</w:t>
      </w:r>
      <w:r w:rsidR="00A16EDD">
        <w:rPr>
          <w:rFonts w:ascii="Sabon Next LT" w:eastAsia="Times New Roman" w:hAnsi="Sabon Next LT" w:cs="Sabon Next LT"/>
          <w:color w:val="222222"/>
          <w:shd w:val="clear" w:color="auto" w:fill="FFFFFF"/>
        </w:rPr>
        <w:t xml:space="preserve"> And </w:t>
      </w:r>
      <w:r w:rsidR="009B050A">
        <w:rPr>
          <w:rFonts w:ascii="Sabon Next LT" w:eastAsia="Times New Roman" w:hAnsi="Sabon Next LT" w:cs="Sabon Next LT"/>
          <w:color w:val="222222"/>
          <w:shd w:val="clear" w:color="auto" w:fill="FFFFFF"/>
        </w:rPr>
        <w:t xml:space="preserve">for the avoidance </w:t>
      </w:r>
      <w:r w:rsidR="00B77ED3">
        <w:rPr>
          <w:rFonts w:ascii="Sabon Next LT" w:eastAsia="Times New Roman" w:hAnsi="Sabon Next LT" w:cs="Sabon Next LT"/>
          <w:color w:val="222222"/>
          <w:shd w:val="clear" w:color="auto" w:fill="FFFFFF"/>
        </w:rPr>
        <w:t>of</w:t>
      </w:r>
      <w:r w:rsidR="009B050A">
        <w:rPr>
          <w:rFonts w:ascii="Sabon Next LT" w:eastAsia="Times New Roman" w:hAnsi="Sabon Next LT" w:cs="Sabon Next LT"/>
          <w:color w:val="222222"/>
          <w:shd w:val="clear" w:color="auto" w:fill="FFFFFF"/>
        </w:rPr>
        <w:t xml:space="preserve"> doubt, </w:t>
      </w:r>
      <w:r w:rsidR="00A16EDD">
        <w:rPr>
          <w:rFonts w:ascii="Sabon Next LT" w:eastAsia="Times New Roman" w:hAnsi="Sabon Next LT" w:cs="Sabon Next LT"/>
          <w:color w:val="222222"/>
          <w:shd w:val="clear" w:color="auto" w:fill="FFFFFF"/>
        </w:rPr>
        <w:t>the</w:t>
      </w:r>
      <w:r w:rsidR="00963381" w:rsidRPr="005E66F7">
        <w:rPr>
          <w:rFonts w:ascii="Sabon Next LT" w:eastAsia="Times New Roman" w:hAnsi="Sabon Next LT" w:cs="Sabon Next LT"/>
          <w:color w:val="222222"/>
          <w:shd w:val="clear" w:color="auto" w:fill="FFFFFF"/>
        </w:rPr>
        <w:t xml:space="preserve"> </w:t>
      </w:r>
      <w:r w:rsidR="00B77ED3">
        <w:rPr>
          <w:rFonts w:ascii="Sabon Next LT" w:eastAsia="Times New Roman" w:hAnsi="Sabon Next LT" w:cs="Sabon Next LT"/>
          <w:color w:val="222222"/>
          <w:shd w:val="clear" w:color="auto" w:fill="FFFFFF"/>
        </w:rPr>
        <w:t>third-party</w:t>
      </w:r>
      <w:r w:rsidR="00963381" w:rsidRPr="005E66F7">
        <w:rPr>
          <w:rFonts w:ascii="Sabon Next LT" w:eastAsia="Times New Roman" w:hAnsi="Sabon Next LT" w:cs="Sabon Next LT"/>
          <w:color w:val="222222"/>
          <w:shd w:val="clear" w:color="auto" w:fill="FFFFFF"/>
        </w:rPr>
        <w:t xml:space="preserve"> </w:t>
      </w:r>
      <w:r w:rsidR="00A16EDD">
        <w:rPr>
          <w:rFonts w:ascii="Sabon Next LT" w:eastAsia="Times New Roman" w:hAnsi="Sabon Next LT" w:cs="Sabon Next LT"/>
          <w:color w:val="222222"/>
          <w:shd w:val="clear" w:color="auto" w:fill="FFFFFF"/>
        </w:rPr>
        <w:t xml:space="preserve">source </w:t>
      </w:r>
      <w:r w:rsidR="00963381" w:rsidRPr="005E66F7">
        <w:rPr>
          <w:rFonts w:ascii="Sabon Next LT" w:eastAsia="Times New Roman" w:hAnsi="Sabon Next LT" w:cs="Sabon Next LT"/>
          <w:color w:val="222222"/>
          <w:shd w:val="clear" w:color="auto" w:fill="FFFFFF"/>
        </w:rPr>
        <w:t>must not be a solar industry-financed trade association - in disguise</w:t>
      </w:r>
      <w:r w:rsidR="00B5471E">
        <w:rPr>
          <w:rFonts w:ascii="Sabon Next LT" w:eastAsia="Times New Roman" w:hAnsi="Sabon Next LT" w:cs="Sabon Next LT"/>
          <w:color w:val="222222"/>
          <w:shd w:val="clear" w:color="auto" w:fill="FFFFFF"/>
        </w:rPr>
        <w:t>.</w:t>
      </w:r>
    </w:p>
    <w:p w14:paraId="238F1B42" w14:textId="5838B4CA" w:rsidR="009E07B3" w:rsidRPr="00480FF2" w:rsidRDefault="009E07B3" w:rsidP="009E07B3">
      <w:pPr>
        <w:spacing w:before="240" w:after="240" w:line="240" w:lineRule="auto"/>
        <w:rPr>
          <w:rFonts w:ascii="Sabon Next LT" w:eastAsia="Times New Roman" w:hAnsi="Sabon Next LT" w:cs="Sabon Next LT"/>
          <w:b/>
          <w:bCs/>
          <w:sz w:val="28"/>
          <w:szCs w:val="28"/>
          <w:u w:val="single"/>
        </w:rPr>
      </w:pPr>
      <w:r w:rsidRPr="008B38C3">
        <w:rPr>
          <w:rFonts w:ascii="Sabon Next LT" w:eastAsia="Times New Roman" w:hAnsi="Sabon Next LT" w:cs="Sabon Next LT"/>
          <w:b/>
          <w:bCs/>
          <w:sz w:val="28"/>
          <w:szCs w:val="28"/>
          <w:u w:val="single"/>
          <w:shd w:val="clear" w:color="auto" w:fill="FFFFFF"/>
        </w:rPr>
        <w:t xml:space="preserve">“Bet </w:t>
      </w:r>
      <w:r w:rsidRPr="00480FF2">
        <w:rPr>
          <w:rFonts w:ascii="Sabon Next LT" w:eastAsia="Times New Roman" w:hAnsi="Sabon Next LT" w:cs="Sabon Next LT"/>
          <w:b/>
          <w:bCs/>
          <w:color w:val="222222"/>
          <w:sz w:val="28"/>
          <w:szCs w:val="28"/>
          <w:u w:val="single"/>
          <w:shd w:val="clear" w:color="auto" w:fill="FFFFFF"/>
        </w:rPr>
        <w:t xml:space="preserve">the Town” </w:t>
      </w:r>
      <w:r w:rsidR="00BB411A">
        <w:rPr>
          <w:rFonts w:ascii="Sabon Next LT" w:eastAsia="Times New Roman" w:hAnsi="Sabon Next LT" w:cs="Sabon Next LT"/>
          <w:b/>
          <w:bCs/>
          <w:color w:val="222222"/>
          <w:sz w:val="28"/>
          <w:szCs w:val="28"/>
          <w:u w:val="single"/>
          <w:shd w:val="clear" w:color="auto" w:fill="FFFFFF"/>
        </w:rPr>
        <w:t xml:space="preserve">or </w:t>
      </w:r>
      <w:r w:rsidR="00AE488D">
        <w:rPr>
          <w:rFonts w:ascii="Sabon Next LT" w:eastAsia="Times New Roman" w:hAnsi="Sabon Next LT" w:cs="Sabon Next LT"/>
          <w:b/>
          <w:bCs/>
          <w:color w:val="222222"/>
          <w:sz w:val="28"/>
          <w:szCs w:val="28"/>
          <w:u w:val="single"/>
          <w:shd w:val="clear" w:color="auto" w:fill="FFFFFF"/>
        </w:rPr>
        <w:t xml:space="preserve">Protect the </w:t>
      </w:r>
      <w:r w:rsidR="00F8778E">
        <w:rPr>
          <w:rFonts w:ascii="Sabon Next LT" w:eastAsia="Times New Roman" w:hAnsi="Sabon Next LT" w:cs="Sabon Next LT"/>
          <w:b/>
          <w:bCs/>
          <w:color w:val="222222"/>
          <w:sz w:val="28"/>
          <w:szCs w:val="28"/>
          <w:u w:val="single"/>
          <w:shd w:val="clear" w:color="auto" w:fill="FFFFFF"/>
        </w:rPr>
        <w:t>Town</w:t>
      </w:r>
      <w:r w:rsidR="00A12460">
        <w:rPr>
          <w:rFonts w:ascii="Sabon Next LT" w:eastAsia="Times New Roman" w:hAnsi="Sabon Next LT" w:cs="Sabon Next LT"/>
          <w:b/>
          <w:bCs/>
          <w:color w:val="222222"/>
          <w:sz w:val="28"/>
          <w:szCs w:val="28"/>
          <w:u w:val="single"/>
          <w:shd w:val="clear" w:color="auto" w:fill="FFFFFF"/>
        </w:rPr>
        <w:t xml:space="preserve"> </w:t>
      </w:r>
      <w:r w:rsidR="003A7424">
        <w:rPr>
          <w:rFonts w:ascii="Sabon Next LT" w:eastAsia="Times New Roman" w:hAnsi="Sabon Next LT" w:cs="Sabon Next LT"/>
          <w:b/>
          <w:bCs/>
          <w:color w:val="222222"/>
          <w:sz w:val="28"/>
          <w:szCs w:val="28"/>
          <w:u w:val="single"/>
          <w:shd w:val="clear" w:color="auto" w:fill="FFFFFF"/>
        </w:rPr>
        <w:t xml:space="preserve">? </w:t>
      </w:r>
    </w:p>
    <w:p w14:paraId="4415663B" w14:textId="359D280D" w:rsidR="009E07B3" w:rsidRPr="007B52CA" w:rsidRDefault="009E07B3" w:rsidP="009E07B3">
      <w:pPr>
        <w:spacing w:before="240" w:after="240" w:line="240" w:lineRule="auto"/>
        <w:rPr>
          <w:rFonts w:ascii="Sabon Next LT" w:eastAsia="Times New Roman" w:hAnsi="Sabon Next LT" w:cs="Sabon Next LT"/>
          <w:shd w:val="clear" w:color="auto" w:fill="FFFFFF"/>
        </w:rPr>
      </w:pPr>
      <w:r w:rsidRPr="007B52CA">
        <w:rPr>
          <w:rFonts w:ascii="Sabon Next LT" w:eastAsia="Times New Roman" w:hAnsi="Sabon Next LT" w:cs="Sabon Next LT"/>
          <w:shd w:val="clear" w:color="auto" w:fill="FFFFFF"/>
        </w:rPr>
        <w:t xml:space="preserve">The applicant has confirmed that </w:t>
      </w:r>
      <w:r w:rsidR="00A561EC">
        <w:rPr>
          <w:rFonts w:ascii="Sabon Next LT" w:eastAsia="Times New Roman" w:hAnsi="Sabon Next LT" w:cs="Sabon Next LT"/>
          <w:shd w:val="clear" w:color="auto" w:fill="FFFFFF"/>
        </w:rPr>
        <w:t>c</w:t>
      </w:r>
      <w:r w:rsidRPr="007B52CA">
        <w:rPr>
          <w:rFonts w:ascii="Sabon Next LT" w:eastAsia="Times New Roman" w:hAnsi="Sabon Next LT" w:cs="Sabon Next LT"/>
          <w:shd w:val="clear" w:color="auto" w:fill="FFFFFF"/>
        </w:rPr>
        <w:t>admium telluride is</w:t>
      </w:r>
      <w:r w:rsidRPr="007B52CA">
        <w:rPr>
          <w:rFonts w:ascii="Sabon Next LT" w:hAnsi="Sabon Next LT" w:cs="Sabon Next LT"/>
          <w:shd w:val="clear" w:color="auto" w:fill="FFFFFF"/>
          <w:lang w:val="en"/>
        </w:rPr>
        <w:t xml:space="preserve"> </w:t>
      </w:r>
      <w:r w:rsidRPr="007B52CA">
        <w:rPr>
          <w:rStyle w:val="hgkelc"/>
          <w:rFonts w:ascii="Sabon Next LT" w:hAnsi="Sabon Next LT" w:cs="Sabon Next LT"/>
          <w:shd w:val="clear" w:color="auto" w:fill="FFFFFF"/>
          <w:lang w:val="en"/>
        </w:rPr>
        <w:t>a toxic element and poses risks to soil quality</w:t>
      </w:r>
      <w:r w:rsidR="00FC7BF6" w:rsidRPr="007B52CA">
        <w:rPr>
          <w:rStyle w:val="hgkelc"/>
          <w:rFonts w:ascii="Sabon Next LT" w:hAnsi="Sabon Next LT" w:cs="Sabon Next LT"/>
          <w:shd w:val="clear" w:color="auto" w:fill="FFFFFF"/>
          <w:lang w:val="en"/>
        </w:rPr>
        <w:t xml:space="preserve"> </w:t>
      </w:r>
      <w:r w:rsidRPr="007B52CA">
        <w:rPr>
          <w:rStyle w:val="hgkelc"/>
          <w:rFonts w:ascii="Sabon Next LT" w:hAnsi="Sabon Next LT" w:cs="Sabon Next LT"/>
          <w:shd w:val="clear" w:color="auto" w:fill="FFFFFF"/>
          <w:lang w:val="en"/>
        </w:rPr>
        <w:t>and human health and</w:t>
      </w:r>
      <w:r w:rsidR="00FC7BF6" w:rsidRPr="007B52CA">
        <w:rPr>
          <w:rStyle w:val="hgkelc"/>
          <w:rFonts w:ascii="Sabon Next LT" w:hAnsi="Sabon Next LT" w:cs="Sabon Next LT"/>
          <w:shd w:val="clear" w:color="auto" w:fill="FFFFFF"/>
          <w:lang w:val="en"/>
        </w:rPr>
        <w:t>, worse, that it</w:t>
      </w:r>
      <w:r w:rsidRPr="007B52CA">
        <w:rPr>
          <w:rStyle w:val="hgkelc"/>
          <w:rFonts w:ascii="Sabon Next LT" w:hAnsi="Sabon Next LT" w:cs="Sabon Next LT"/>
          <w:shd w:val="clear" w:color="auto" w:fill="FFFFFF"/>
          <w:lang w:val="en"/>
        </w:rPr>
        <w:t xml:space="preserve"> is present on their intended solar panels. Yet, </w:t>
      </w:r>
      <w:r w:rsidR="00000912" w:rsidRPr="007B52CA">
        <w:rPr>
          <w:rStyle w:val="hgkelc"/>
          <w:rFonts w:ascii="Sabon Next LT" w:hAnsi="Sabon Next LT" w:cs="Sabon Next LT"/>
          <w:shd w:val="clear" w:color="auto" w:fill="FFFFFF"/>
          <w:lang w:val="en"/>
        </w:rPr>
        <w:t xml:space="preserve">the applicant </w:t>
      </w:r>
      <w:r w:rsidRPr="007B52CA">
        <w:rPr>
          <w:rStyle w:val="hgkelc"/>
          <w:rFonts w:ascii="Sabon Next LT" w:hAnsi="Sabon Next LT" w:cs="Sabon Next LT"/>
          <w:shd w:val="clear" w:color="auto" w:fill="FFFFFF"/>
          <w:lang w:val="en"/>
        </w:rPr>
        <w:t xml:space="preserve">has provided </w:t>
      </w:r>
      <w:r w:rsidR="00A619D9" w:rsidRPr="007B52CA">
        <w:rPr>
          <w:rStyle w:val="hgkelc"/>
          <w:rFonts w:ascii="Sabon Next LT" w:hAnsi="Sabon Next LT" w:cs="Sabon Next LT"/>
          <w:shd w:val="clear" w:color="auto" w:fill="FFFFFF"/>
          <w:lang w:val="en"/>
        </w:rPr>
        <w:t xml:space="preserve">no </w:t>
      </w:r>
      <w:r w:rsidRPr="007B52CA">
        <w:rPr>
          <w:rStyle w:val="hgkelc"/>
          <w:rFonts w:ascii="Sabon Next LT" w:hAnsi="Sabon Next LT" w:cs="Sabon Next LT"/>
          <w:shd w:val="clear" w:color="auto" w:fill="FFFFFF"/>
          <w:lang w:val="en"/>
        </w:rPr>
        <w:t xml:space="preserve">proof that this substance will not </w:t>
      </w:r>
      <w:r w:rsidR="00A619D9" w:rsidRPr="007B52CA">
        <w:rPr>
          <w:rStyle w:val="hgkelc"/>
          <w:rFonts w:ascii="Sabon Next LT" w:hAnsi="Sabon Next LT" w:cs="Sabon Next LT"/>
          <w:shd w:val="clear" w:color="auto" w:fill="FFFFFF"/>
          <w:lang w:val="en"/>
        </w:rPr>
        <w:t xml:space="preserve">ultimately </w:t>
      </w:r>
      <w:r w:rsidR="00000912" w:rsidRPr="007B52CA">
        <w:rPr>
          <w:rStyle w:val="hgkelc"/>
          <w:rFonts w:ascii="Sabon Next LT" w:hAnsi="Sabon Next LT" w:cs="Sabon Next LT"/>
          <w:shd w:val="clear" w:color="auto" w:fill="FFFFFF"/>
          <w:lang w:val="en"/>
        </w:rPr>
        <w:t xml:space="preserve">leach </w:t>
      </w:r>
      <w:r w:rsidRPr="007B52CA">
        <w:rPr>
          <w:rStyle w:val="hgkelc"/>
          <w:rFonts w:ascii="Sabon Next LT" w:hAnsi="Sabon Next LT" w:cs="Sabon Next LT"/>
          <w:shd w:val="clear" w:color="auto" w:fill="FFFFFF"/>
          <w:lang w:val="en"/>
        </w:rPr>
        <w:t xml:space="preserve">into the ground, particularly when the </w:t>
      </w:r>
      <w:r w:rsidR="00715067">
        <w:rPr>
          <w:rStyle w:val="hgkelc"/>
          <w:rFonts w:ascii="Sabon Next LT" w:hAnsi="Sabon Next LT" w:cs="Sabon Next LT"/>
          <w:shd w:val="clear" w:color="auto" w:fill="FFFFFF"/>
          <w:lang w:val="en"/>
        </w:rPr>
        <w:t>glas</w:t>
      </w:r>
      <w:r w:rsidR="007D4D58">
        <w:rPr>
          <w:rStyle w:val="hgkelc"/>
          <w:rFonts w:ascii="Sabon Next LT" w:hAnsi="Sabon Next LT" w:cs="Sabon Next LT"/>
          <w:shd w:val="clear" w:color="auto" w:fill="FFFFFF"/>
          <w:lang w:val="en"/>
        </w:rPr>
        <w:t>s</w:t>
      </w:r>
      <w:r w:rsidR="00715067">
        <w:rPr>
          <w:rStyle w:val="hgkelc"/>
          <w:rFonts w:ascii="Sabon Next LT" w:hAnsi="Sabon Next LT" w:cs="Sabon Next LT"/>
          <w:shd w:val="clear" w:color="auto" w:fill="FFFFFF"/>
          <w:lang w:val="en"/>
        </w:rPr>
        <w:t xml:space="preserve"> ‘sandwich’ of </w:t>
      </w:r>
      <w:r w:rsidR="00CF3A9B">
        <w:rPr>
          <w:rFonts w:ascii="Sabon Next LT" w:eastAsia="Times New Roman" w:hAnsi="Sabon Next LT" w:cs="Sabon Next LT"/>
          <w:shd w:val="clear" w:color="auto" w:fill="FFFFFF"/>
        </w:rPr>
        <w:t>c</w:t>
      </w:r>
      <w:r w:rsidR="00715067" w:rsidRPr="007B52CA">
        <w:rPr>
          <w:rFonts w:ascii="Sabon Next LT" w:eastAsia="Times New Roman" w:hAnsi="Sabon Next LT" w:cs="Sabon Next LT"/>
          <w:shd w:val="clear" w:color="auto" w:fill="FFFFFF"/>
        </w:rPr>
        <w:t xml:space="preserve">admium telluride </w:t>
      </w:r>
      <w:r w:rsidRPr="007B52CA">
        <w:rPr>
          <w:rStyle w:val="hgkelc"/>
          <w:rFonts w:ascii="Sabon Next LT" w:hAnsi="Sabon Next LT" w:cs="Sabon Next LT"/>
          <w:shd w:val="clear" w:color="auto" w:fill="FFFFFF"/>
          <w:lang w:val="en"/>
        </w:rPr>
        <w:t>find</w:t>
      </w:r>
      <w:r w:rsidR="007D4D58">
        <w:rPr>
          <w:rStyle w:val="hgkelc"/>
          <w:rFonts w:ascii="Sabon Next LT" w:hAnsi="Sabon Next LT" w:cs="Sabon Next LT"/>
          <w:shd w:val="clear" w:color="auto" w:fill="FFFFFF"/>
          <w:lang w:val="en"/>
        </w:rPr>
        <w:t>s</w:t>
      </w:r>
      <w:r w:rsidRPr="007B52CA">
        <w:rPr>
          <w:rStyle w:val="hgkelc"/>
          <w:rFonts w:ascii="Sabon Next LT" w:hAnsi="Sabon Next LT" w:cs="Sabon Next LT"/>
          <w:shd w:val="clear" w:color="auto" w:fill="FFFFFF"/>
          <w:lang w:val="en"/>
        </w:rPr>
        <w:t xml:space="preserve"> </w:t>
      </w:r>
      <w:r w:rsidR="007D4D58">
        <w:rPr>
          <w:rStyle w:val="hgkelc"/>
          <w:rFonts w:ascii="Sabon Next LT" w:hAnsi="Sabon Next LT" w:cs="Sabon Next LT"/>
          <w:shd w:val="clear" w:color="auto" w:fill="FFFFFF"/>
          <w:lang w:val="en"/>
        </w:rPr>
        <w:t>its</w:t>
      </w:r>
      <w:r w:rsidRPr="007B52CA">
        <w:rPr>
          <w:rStyle w:val="hgkelc"/>
          <w:rFonts w:ascii="Sabon Next LT" w:hAnsi="Sabon Next LT" w:cs="Sabon Next LT"/>
          <w:shd w:val="clear" w:color="auto" w:fill="FFFFFF"/>
          <w:lang w:val="en"/>
        </w:rPr>
        <w:t xml:space="preserve"> way into </w:t>
      </w:r>
      <w:r w:rsidR="007D4D58">
        <w:rPr>
          <w:rStyle w:val="hgkelc"/>
          <w:rFonts w:ascii="Sabon Next LT" w:hAnsi="Sabon Next LT" w:cs="Sabon Next LT"/>
          <w:shd w:val="clear" w:color="auto" w:fill="FFFFFF"/>
          <w:lang w:val="en"/>
        </w:rPr>
        <w:t xml:space="preserve">the </w:t>
      </w:r>
      <w:r w:rsidR="00A83E1E">
        <w:rPr>
          <w:rStyle w:val="hgkelc"/>
          <w:rFonts w:ascii="Sabon Next LT" w:hAnsi="Sabon Next LT" w:cs="Sabon Next LT"/>
          <w:shd w:val="clear" w:color="auto" w:fill="FFFFFF"/>
          <w:lang w:val="en"/>
        </w:rPr>
        <w:t xml:space="preserve">stomach of </w:t>
      </w:r>
      <w:r w:rsidRPr="007B52CA">
        <w:rPr>
          <w:rStyle w:val="hgkelc"/>
          <w:rFonts w:ascii="Sabon Next LT" w:hAnsi="Sabon Next LT" w:cs="Sabon Next LT"/>
          <w:shd w:val="clear" w:color="auto" w:fill="FFFFFF"/>
          <w:lang w:val="en"/>
        </w:rPr>
        <w:t>end-of-life landfill</w:t>
      </w:r>
      <w:r w:rsidR="007D4D58">
        <w:rPr>
          <w:rStyle w:val="hgkelc"/>
          <w:rFonts w:ascii="Sabon Next LT" w:hAnsi="Sabon Next LT" w:cs="Sabon Next LT"/>
          <w:shd w:val="clear" w:color="auto" w:fill="FFFFFF"/>
          <w:lang w:val="en"/>
        </w:rPr>
        <w:t>s</w:t>
      </w:r>
      <w:r w:rsidRPr="007B52CA">
        <w:rPr>
          <w:rStyle w:val="hgkelc"/>
          <w:rFonts w:ascii="Sabon Next LT" w:hAnsi="Sabon Next LT" w:cs="Sabon Next LT"/>
          <w:shd w:val="clear" w:color="auto" w:fill="FFFFFF"/>
          <w:lang w:val="en"/>
        </w:rPr>
        <w:t xml:space="preserve">. </w:t>
      </w:r>
    </w:p>
    <w:p w14:paraId="03FFB935" w14:textId="7505BF96" w:rsidR="009E07B3" w:rsidRPr="007B52CA" w:rsidRDefault="001E1157" w:rsidP="009E07B3">
      <w:pPr>
        <w:pStyle w:val="PlainText"/>
        <w:rPr>
          <w:rFonts w:eastAsia="Times New Roman"/>
          <w:sz w:val="22"/>
          <w:szCs w:val="22"/>
          <w:shd w:val="clear" w:color="auto" w:fill="FFFFFF"/>
        </w:rPr>
      </w:pPr>
      <w:r>
        <w:rPr>
          <w:rFonts w:eastAsia="Times New Roman"/>
          <w:sz w:val="22"/>
          <w:szCs w:val="22"/>
          <w:shd w:val="clear" w:color="auto" w:fill="FFFFFF"/>
        </w:rPr>
        <w:t>D</w:t>
      </w:r>
      <w:r w:rsidR="009E07B3" w:rsidRPr="007B52CA">
        <w:rPr>
          <w:rFonts w:eastAsia="Times New Roman"/>
          <w:sz w:val="22"/>
          <w:szCs w:val="22"/>
          <w:shd w:val="clear" w:color="auto" w:fill="FFFFFF"/>
        </w:rPr>
        <w:t xml:space="preserve">espite its efforts at scientific explanation and assurances – the </w:t>
      </w:r>
      <w:r w:rsidR="00E80131">
        <w:rPr>
          <w:rFonts w:eastAsia="Times New Roman"/>
          <w:sz w:val="22"/>
          <w:szCs w:val="22"/>
          <w:shd w:val="clear" w:color="auto" w:fill="FFFFFF"/>
        </w:rPr>
        <w:t xml:space="preserve">Town is </w:t>
      </w:r>
      <w:r w:rsidR="00237B9F">
        <w:rPr>
          <w:rFonts w:eastAsia="Times New Roman"/>
          <w:sz w:val="22"/>
          <w:szCs w:val="22"/>
          <w:shd w:val="clear" w:color="auto" w:fill="FFFFFF"/>
        </w:rPr>
        <w:t xml:space="preserve">essentially </w:t>
      </w:r>
      <w:r w:rsidR="00D27F10">
        <w:rPr>
          <w:rFonts w:eastAsia="Times New Roman"/>
          <w:sz w:val="22"/>
          <w:szCs w:val="22"/>
          <w:shd w:val="clear" w:color="auto" w:fill="FFFFFF"/>
        </w:rPr>
        <w:t xml:space="preserve">urged </w:t>
      </w:r>
      <w:r w:rsidR="00FB5F4D">
        <w:rPr>
          <w:rFonts w:eastAsia="Times New Roman"/>
          <w:sz w:val="22"/>
          <w:szCs w:val="22"/>
          <w:shd w:val="clear" w:color="auto" w:fill="FFFFFF"/>
        </w:rPr>
        <w:t>to accept the gamble</w:t>
      </w:r>
      <w:r w:rsidR="00E80131">
        <w:rPr>
          <w:rFonts w:eastAsia="Times New Roman"/>
          <w:sz w:val="22"/>
          <w:szCs w:val="22"/>
          <w:shd w:val="clear" w:color="auto" w:fill="FFFFFF"/>
        </w:rPr>
        <w:t>.</w:t>
      </w:r>
    </w:p>
    <w:p w14:paraId="0470DC95" w14:textId="77777777" w:rsidR="009E07B3" w:rsidRPr="007B52CA" w:rsidRDefault="009E07B3" w:rsidP="009E07B3">
      <w:pPr>
        <w:pStyle w:val="PlainText"/>
        <w:rPr>
          <w:rFonts w:eastAsia="Times New Roman"/>
          <w:sz w:val="22"/>
          <w:szCs w:val="22"/>
          <w:shd w:val="clear" w:color="auto" w:fill="FFFFFF"/>
        </w:rPr>
      </w:pPr>
    </w:p>
    <w:p w14:paraId="78CAE7B0" w14:textId="31EBF3B7" w:rsidR="009E07B3" w:rsidRDefault="009E07B3" w:rsidP="009E07B3">
      <w:pPr>
        <w:pStyle w:val="PlainText"/>
        <w:rPr>
          <w:rFonts w:eastAsia="Times New Roman"/>
          <w:sz w:val="22"/>
          <w:szCs w:val="22"/>
          <w:shd w:val="clear" w:color="auto" w:fill="FFFFFF"/>
        </w:rPr>
      </w:pPr>
      <w:r w:rsidRPr="007B52CA">
        <w:rPr>
          <w:rFonts w:eastAsia="Times New Roman"/>
          <w:sz w:val="22"/>
          <w:szCs w:val="22"/>
          <w:shd w:val="clear" w:color="auto" w:fill="FFFFFF"/>
        </w:rPr>
        <w:t>And th</w:t>
      </w:r>
      <w:r w:rsidR="00A55B17">
        <w:rPr>
          <w:rFonts w:eastAsia="Times New Roman"/>
          <w:sz w:val="22"/>
          <w:szCs w:val="22"/>
          <w:shd w:val="clear" w:color="auto" w:fill="FFFFFF"/>
        </w:rPr>
        <w:t xml:space="preserve">is weak </w:t>
      </w:r>
      <w:r w:rsidR="007A5E3D">
        <w:rPr>
          <w:rFonts w:eastAsia="Times New Roman"/>
          <w:sz w:val="22"/>
          <w:szCs w:val="22"/>
          <w:shd w:val="clear" w:color="auto" w:fill="FFFFFF"/>
        </w:rPr>
        <w:t>proposition</w:t>
      </w:r>
      <w:r w:rsidR="00A55B17">
        <w:rPr>
          <w:rFonts w:eastAsia="Times New Roman"/>
          <w:sz w:val="22"/>
          <w:szCs w:val="22"/>
          <w:shd w:val="clear" w:color="auto" w:fill="FFFFFF"/>
        </w:rPr>
        <w:t xml:space="preserve"> is </w:t>
      </w:r>
      <w:r w:rsidR="00237B9F">
        <w:rPr>
          <w:rFonts w:eastAsia="Times New Roman"/>
          <w:sz w:val="22"/>
          <w:szCs w:val="22"/>
          <w:shd w:val="clear" w:color="auto" w:fill="FFFFFF"/>
        </w:rPr>
        <w:t xml:space="preserve">garnished </w:t>
      </w:r>
      <w:r w:rsidR="00966917" w:rsidRPr="007B52CA">
        <w:rPr>
          <w:rFonts w:eastAsia="Times New Roman"/>
          <w:sz w:val="22"/>
          <w:szCs w:val="22"/>
          <w:shd w:val="clear" w:color="auto" w:fill="FFFFFF"/>
        </w:rPr>
        <w:t>with</w:t>
      </w:r>
      <w:r w:rsidRPr="007B52CA">
        <w:rPr>
          <w:rFonts w:eastAsia="Times New Roman"/>
          <w:sz w:val="22"/>
          <w:szCs w:val="22"/>
          <w:shd w:val="clear" w:color="auto" w:fill="FFFFFF"/>
        </w:rPr>
        <w:t xml:space="preserve"> </w:t>
      </w:r>
      <w:r w:rsidR="00A55B17">
        <w:rPr>
          <w:rFonts w:eastAsia="Times New Roman"/>
          <w:sz w:val="22"/>
          <w:szCs w:val="22"/>
          <w:shd w:val="clear" w:color="auto" w:fill="FFFFFF"/>
        </w:rPr>
        <w:t>the applicant’s</w:t>
      </w:r>
      <w:r w:rsidR="00BF34B6">
        <w:rPr>
          <w:rFonts w:eastAsia="Times New Roman"/>
          <w:sz w:val="22"/>
          <w:szCs w:val="22"/>
          <w:shd w:val="clear" w:color="auto" w:fill="FFFFFF"/>
        </w:rPr>
        <w:t xml:space="preserve"> </w:t>
      </w:r>
      <w:r w:rsidRPr="007B52CA">
        <w:rPr>
          <w:rFonts w:eastAsia="Times New Roman"/>
          <w:sz w:val="22"/>
          <w:szCs w:val="22"/>
          <w:shd w:val="clear" w:color="auto" w:fill="FFFFFF"/>
        </w:rPr>
        <w:t>concocted theory that</w:t>
      </w:r>
      <w:r w:rsidR="00873B0F">
        <w:rPr>
          <w:rFonts w:eastAsia="Times New Roman"/>
          <w:sz w:val="22"/>
          <w:szCs w:val="22"/>
          <w:shd w:val="clear" w:color="auto" w:fill="FFFFFF"/>
        </w:rPr>
        <w:t xml:space="preserve"> </w:t>
      </w:r>
      <w:r w:rsidR="00B65D62" w:rsidRPr="007B52CA">
        <w:rPr>
          <w:rFonts w:eastAsia="Times New Roman"/>
          <w:sz w:val="22"/>
          <w:szCs w:val="22"/>
          <w:shd w:val="clear" w:color="auto" w:fill="FFFFFF"/>
        </w:rPr>
        <w:t xml:space="preserve">enforceable </w:t>
      </w:r>
      <w:r w:rsidRPr="00210916">
        <w:rPr>
          <w:rFonts w:eastAsia="Times New Roman"/>
          <w:b/>
          <w:bCs/>
          <w:sz w:val="22"/>
          <w:szCs w:val="22"/>
          <w:shd w:val="clear" w:color="auto" w:fill="FFFFFF"/>
        </w:rPr>
        <w:t>indemnities</w:t>
      </w:r>
      <w:r w:rsidRPr="007B52CA">
        <w:rPr>
          <w:rFonts w:eastAsia="Times New Roman"/>
          <w:sz w:val="22"/>
          <w:szCs w:val="22"/>
          <w:shd w:val="clear" w:color="auto" w:fill="FFFFFF"/>
        </w:rPr>
        <w:t xml:space="preserve"> </w:t>
      </w:r>
      <w:r w:rsidR="00DE5979">
        <w:rPr>
          <w:rFonts w:eastAsia="Times New Roman"/>
          <w:sz w:val="22"/>
          <w:szCs w:val="22"/>
          <w:shd w:val="clear" w:color="auto" w:fill="FFFFFF"/>
        </w:rPr>
        <w:t xml:space="preserve">from the applicant to the Town </w:t>
      </w:r>
      <w:r w:rsidR="00BF34B6">
        <w:rPr>
          <w:rFonts w:eastAsia="Times New Roman"/>
          <w:sz w:val="22"/>
          <w:szCs w:val="22"/>
          <w:shd w:val="clear" w:color="auto" w:fill="FFFFFF"/>
        </w:rPr>
        <w:t>are</w:t>
      </w:r>
      <w:r w:rsidRPr="007B52CA">
        <w:rPr>
          <w:rFonts w:eastAsia="Times New Roman"/>
          <w:sz w:val="22"/>
          <w:szCs w:val="22"/>
          <w:shd w:val="clear" w:color="auto" w:fill="FFFFFF"/>
        </w:rPr>
        <w:t xml:space="preserve"> overkill</w:t>
      </w:r>
      <w:r w:rsidR="008355FB" w:rsidRPr="007B52CA">
        <w:rPr>
          <w:rFonts w:eastAsia="Times New Roman"/>
          <w:sz w:val="22"/>
          <w:szCs w:val="22"/>
          <w:shd w:val="clear" w:color="auto" w:fill="FFFFFF"/>
        </w:rPr>
        <w:t xml:space="preserve"> </w:t>
      </w:r>
      <w:r w:rsidR="00873B0F">
        <w:rPr>
          <w:rFonts w:eastAsia="Times New Roman"/>
          <w:sz w:val="22"/>
          <w:szCs w:val="22"/>
          <w:shd w:val="clear" w:color="auto" w:fill="FFFFFF"/>
        </w:rPr>
        <w:t xml:space="preserve">- </w:t>
      </w:r>
      <w:r w:rsidR="008355FB" w:rsidRPr="007B52CA">
        <w:rPr>
          <w:rFonts w:eastAsia="Times New Roman"/>
          <w:sz w:val="22"/>
          <w:szCs w:val="22"/>
          <w:shd w:val="clear" w:color="auto" w:fill="FFFFFF"/>
        </w:rPr>
        <w:t xml:space="preserve">due to the </w:t>
      </w:r>
      <w:r w:rsidR="00BF34B6">
        <w:rPr>
          <w:rFonts w:eastAsia="Times New Roman"/>
          <w:sz w:val="22"/>
          <w:szCs w:val="22"/>
          <w:shd w:val="clear" w:color="auto" w:fill="FFFFFF"/>
        </w:rPr>
        <w:t xml:space="preserve">existence of </w:t>
      </w:r>
      <w:r w:rsidR="00B96FA4">
        <w:rPr>
          <w:rFonts w:eastAsia="Times New Roman"/>
          <w:sz w:val="22"/>
          <w:szCs w:val="22"/>
          <w:shd w:val="clear" w:color="auto" w:fill="FFFFFF"/>
        </w:rPr>
        <w:t xml:space="preserve">various </w:t>
      </w:r>
      <w:r w:rsidRPr="007B52CA">
        <w:rPr>
          <w:rFonts w:eastAsia="Times New Roman"/>
          <w:sz w:val="22"/>
          <w:szCs w:val="22"/>
          <w:shd w:val="clear" w:color="auto" w:fill="FFFFFF"/>
        </w:rPr>
        <w:t xml:space="preserve">State and Federal environmental </w:t>
      </w:r>
      <w:r w:rsidR="00553449" w:rsidRPr="007B52CA">
        <w:rPr>
          <w:rFonts w:eastAsia="Times New Roman"/>
          <w:sz w:val="22"/>
          <w:szCs w:val="22"/>
          <w:shd w:val="clear" w:color="auto" w:fill="FFFFFF"/>
        </w:rPr>
        <w:t xml:space="preserve">protection </w:t>
      </w:r>
      <w:r w:rsidRPr="007B52CA">
        <w:rPr>
          <w:rFonts w:eastAsia="Times New Roman"/>
          <w:sz w:val="22"/>
          <w:szCs w:val="22"/>
          <w:shd w:val="clear" w:color="auto" w:fill="FFFFFF"/>
        </w:rPr>
        <w:t>statutes</w:t>
      </w:r>
      <w:r w:rsidR="008355FB" w:rsidRPr="007B52CA">
        <w:rPr>
          <w:rFonts w:eastAsia="Times New Roman"/>
          <w:sz w:val="22"/>
          <w:szCs w:val="22"/>
          <w:shd w:val="clear" w:color="auto" w:fill="FFFFFF"/>
        </w:rPr>
        <w:t>.</w:t>
      </w:r>
      <w:r w:rsidR="0003189B" w:rsidRPr="007B52CA">
        <w:rPr>
          <w:rFonts w:eastAsia="Times New Roman"/>
          <w:sz w:val="22"/>
          <w:szCs w:val="22"/>
          <w:shd w:val="clear" w:color="auto" w:fill="FFFFFF"/>
        </w:rPr>
        <w:t xml:space="preserve"> </w:t>
      </w:r>
      <w:r w:rsidR="0086405D">
        <w:rPr>
          <w:rFonts w:eastAsia="Times New Roman"/>
          <w:sz w:val="22"/>
          <w:szCs w:val="22"/>
          <w:shd w:val="clear" w:color="auto" w:fill="FFFFFF"/>
        </w:rPr>
        <w:t xml:space="preserve">These statutes </w:t>
      </w:r>
      <w:r w:rsidR="007828C3">
        <w:rPr>
          <w:rFonts w:eastAsia="Times New Roman"/>
          <w:sz w:val="22"/>
          <w:szCs w:val="22"/>
          <w:shd w:val="clear" w:color="auto" w:fill="FFFFFF"/>
        </w:rPr>
        <w:t xml:space="preserve">rarely pay for </w:t>
      </w:r>
      <w:r w:rsidR="0086405D">
        <w:rPr>
          <w:rFonts w:eastAsia="Times New Roman"/>
          <w:sz w:val="22"/>
          <w:szCs w:val="22"/>
          <w:shd w:val="clear" w:color="auto" w:fill="FFFFFF"/>
        </w:rPr>
        <w:t>the Town</w:t>
      </w:r>
      <w:r w:rsidR="007828C3">
        <w:rPr>
          <w:rFonts w:eastAsia="Times New Roman"/>
          <w:sz w:val="22"/>
          <w:szCs w:val="22"/>
          <w:shd w:val="clear" w:color="auto" w:fill="FFFFFF"/>
        </w:rPr>
        <w:t>’</w:t>
      </w:r>
      <w:r w:rsidR="0086405D">
        <w:rPr>
          <w:rFonts w:eastAsia="Times New Roman"/>
          <w:sz w:val="22"/>
          <w:szCs w:val="22"/>
          <w:shd w:val="clear" w:color="auto" w:fill="FFFFFF"/>
        </w:rPr>
        <w:t xml:space="preserve">s legal and expert </w:t>
      </w:r>
      <w:r w:rsidR="0086405D">
        <w:rPr>
          <w:rFonts w:eastAsia="Times New Roman"/>
          <w:sz w:val="22"/>
          <w:szCs w:val="22"/>
          <w:shd w:val="clear" w:color="auto" w:fill="FFFFFF"/>
        </w:rPr>
        <w:lastRenderedPageBreak/>
        <w:t>fees require</w:t>
      </w:r>
      <w:r w:rsidR="007828C3">
        <w:rPr>
          <w:rFonts w:eastAsia="Times New Roman"/>
          <w:sz w:val="22"/>
          <w:szCs w:val="22"/>
          <w:shd w:val="clear" w:color="auto" w:fill="FFFFFF"/>
        </w:rPr>
        <w:t>d</w:t>
      </w:r>
      <w:r w:rsidR="0086405D">
        <w:rPr>
          <w:rFonts w:eastAsia="Times New Roman"/>
          <w:sz w:val="22"/>
          <w:szCs w:val="22"/>
          <w:shd w:val="clear" w:color="auto" w:fill="FFFFFF"/>
        </w:rPr>
        <w:t xml:space="preserve"> </w:t>
      </w:r>
      <w:r w:rsidR="007828C3">
        <w:rPr>
          <w:rFonts w:eastAsia="Times New Roman"/>
          <w:sz w:val="22"/>
          <w:szCs w:val="22"/>
          <w:shd w:val="clear" w:color="auto" w:fill="FFFFFF"/>
        </w:rPr>
        <w:t>during</w:t>
      </w:r>
      <w:r w:rsidR="0086405D">
        <w:rPr>
          <w:rFonts w:eastAsia="Times New Roman"/>
          <w:sz w:val="22"/>
          <w:szCs w:val="22"/>
          <w:shd w:val="clear" w:color="auto" w:fill="FFFFFF"/>
        </w:rPr>
        <w:t xml:space="preserve"> years of environmental </w:t>
      </w:r>
      <w:r w:rsidR="007828C3">
        <w:rPr>
          <w:rFonts w:eastAsia="Times New Roman"/>
          <w:sz w:val="22"/>
          <w:szCs w:val="22"/>
          <w:shd w:val="clear" w:color="auto" w:fill="FFFFFF"/>
        </w:rPr>
        <w:t>litigation</w:t>
      </w:r>
      <w:r w:rsidR="0086405D">
        <w:rPr>
          <w:rFonts w:eastAsia="Times New Roman"/>
          <w:sz w:val="22"/>
          <w:szCs w:val="22"/>
          <w:shd w:val="clear" w:color="auto" w:fill="FFFFFF"/>
        </w:rPr>
        <w:t>.</w:t>
      </w:r>
      <w:r w:rsidR="007828C3">
        <w:rPr>
          <w:rFonts w:eastAsia="Times New Roman"/>
          <w:sz w:val="22"/>
          <w:szCs w:val="22"/>
          <w:shd w:val="clear" w:color="auto" w:fill="FFFFFF"/>
        </w:rPr>
        <w:t xml:space="preserve"> </w:t>
      </w:r>
      <w:r w:rsidR="00C36655">
        <w:rPr>
          <w:rFonts w:eastAsia="Times New Roman"/>
          <w:sz w:val="22"/>
          <w:szCs w:val="22"/>
          <w:shd w:val="clear" w:color="auto" w:fill="FFFFFF"/>
        </w:rPr>
        <w:t xml:space="preserve">These </w:t>
      </w:r>
      <w:r w:rsidR="00432CA3">
        <w:rPr>
          <w:rFonts w:eastAsia="Times New Roman"/>
          <w:sz w:val="22"/>
          <w:szCs w:val="22"/>
          <w:shd w:val="clear" w:color="auto" w:fill="FFFFFF"/>
        </w:rPr>
        <w:t xml:space="preserve">burdensome costs are </w:t>
      </w:r>
      <w:r w:rsidR="00BA22E8">
        <w:rPr>
          <w:rFonts w:eastAsia="Times New Roman"/>
          <w:sz w:val="22"/>
          <w:szCs w:val="22"/>
          <w:shd w:val="clear" w:color="auto" w:fill="FFFFFF"/>
        </w:rPr>
        <w:t>inevitable</w:t>
      </w:r>
      <w:r w:rsidR="00102349">
        <w:rPr>
          <w:rFonts w:eastAsia="Times New Roman"/>
          <w:sz w:val="22"/>
          <w:szCs w:val="22"/>
          <w:shd w:val="clear" w:color="auto" w:fill="FFFFFF"/>
        </w:rPr>
        <w:t xml:space="preserve">, and </w:t>
      </w:r>
      <w:r w:rsidR="007828C3">
        <w:rPr>
          <w:rFonts w:eastAsia="Times New Roman"/>
          <w:sz w:val="22"/>
          <w:szCs w:val="22"/>
          <w:shd w:val="clear" w:color="auto" w:fill="FFFFFF"/>
        </w:rPr>
        <w:t xml:space="preserve">in the absence of </w:t>
      </w:r>
      <w:r w:rsidR="007828C3" w:rsidRPr="00432CA3">
        <w:rPr>
          <w:rFonts w:eastAsia="Times New Roman"/>
          <w:b/>
          <w:bCs/>
          <w:sz w:val="22"/>
          <w:szCs w:val="22"/>
          <w:shd w:val="clear" w:color="auto" w:fill="FFFFFF"/>
        </w:rPr>
        <w:t>indemnities</w:t>
      </w:r>
      <w:r w:rsidR="002D3BAB">
        <w:rPr>
          <w:rFonts w:eastAsia="Times New Roman"/>
          <w:b/>
          <w:bCs/>
          <w:sz w:val="22"/>
          <w:szCs w:val="22"/>
          <w:shd w:val="clear" w:color="auto" w:fill="FFFFFF"/>
        </w:rPr>
        <w:t xml:space="preserve">, </w:t>
      </w:r>
      <w:r w:rsidR="00102349" w:rsidRPr="00102349">
        <w:rPr>
          <w:rFonts w:eastAsia="Times New Roman"/>
          <w:sz w:val="22"/>
          <w:szCs w:val="22"/>
          <w:shd w:val="clear" w:color="auto" w:fill="FFFFFF"/>
        </w:rPr>
        <w:t>the</w:t>
      </w:r>
      <w:r w:rsidR="007828C3">
        <w:rPr>
          <w:rFonts w:eastAsia="Times New Roman"/>
          <w:sz w:val="22"/>
          <w:szCs w:val="22"/>
          <w:shd w:val="clear" w:color="auto" w:fill="FFFFFF"/>
        </w:rPr>
        <w:t xml:space="preserve"> Town is </w:t>
      </w:r>
      <w:r w:rsidR="002D3BAB">
        <w:rPr>
          <w:rFonts w:eastAsia="Times New Roman"/>
          <w:sz w:val="22"/>
          <w:szCs w:val="22"/>
          <w:shd w:val="clear" w:color="auto" w:fill="FFFFFF"/>
        </w:rPr>
        <w:t>financially</w:t>
      </w:r>
      <w:r w:rsidR="00102349">
        <w:rPr>
          <w:rFonts w:eastAsia="Times New Roman"/>
          <w:sz w:val="22"/>
          <w:szCs w:val="22"/>
          <w:shd w:val="clear" w:color="auto" w:fill="FFFFFF"/>
        </w:rPr>
        <w:t xml:space="preserve"> and strategically disadvantaged.</w:t>
      </w:r>
      <w:r w:rsidR="007A1EA1" w:rsidRPr="007B52CA">
        <w:rPr>
          <w:rFonts w:eastAsia="Times New Roman"/>
          <w:sz w:val="22"/>
          <w:szCs w:val="22"/>
          <w:shd w:val="clear" w:color="auto" w:fill="FFFFFF"/>
        </w:rPr>
        <w:t xml:space="preserve"> </w:t>
      </w:r>
      <w:r w:rsidR="005E7B95">
        <w:rPr>
          <w:rFonts w:eastAsia="Times New Roman"/>
          <w:sz w:val="22"/>
          <w:szCs w:val="22"/>
          <w:shd w:val="clear" w:color="auto" w:fill="FFFFFF"/>
        </w:rPr>
        <w:t xml:space="preserve"> </w:t>
      </w:r>
    </w:p>
    <w:p w14:paraId="39F6FE98" w14:textId="77777777" w:rsidR="00FB5F4D" w:rsidRPr="007B52CA" w:rsidRDefault="00FB5F4D" w:rsidP="009E07B3">
      <w:pPr>
        <w:pStyle w:val="PlainText"/>
        <w:rPr>
          <w:rFonts w:eastAsia="Times New Roman"/>
          <w:sz w:val="22"/>
          <w:szCs w:val="22"/>
          <w:shd w:val="clear" w:color="auto" w:fill="FFFFFF"/>
        </w:rPr>
      </w:pPr>
    </w:p>
    <w:p w14:paraId="5E0B1300" w14:textId="435FF71F" w:rsidR="00380A62" w:rsidRPr="007B52CA" w:rsidRDefault="004C414A" w:rsidP="009E07B3">
      <w:pPr>
        <w:pStyle w:val="PlainText"/>
        <w:rPr>
          <w:rFonts w:eastAsia="Times New Roman"/>
          <w:sz w:val="22"/>
          <w:szCs w:val="22"/>
          <w:shd w:val="clear" w:color="auto" w:fill="FFFFFF"/>
        </w:rPr>
      </w:pPr>
      <w:r>
        <w:rPr>
          <w:rFonts w:eastAsia="Times New Roman"/>
          <w:sz w:val="22"/>
          <w:szCs w:val="22"/>
          <w:shd w:val="clear" w:color="auto" w:fill="FFFFFF"/>
        </w:rPr>
        <w:t>Furthermore, i</w:t>
      </w:r>
      <w:r w:rsidR="0051136D" w:rsidRPr="007B52CA">
        <w:rPr>
          <w:rFonts w:eastAsia="Times New Roman"/>
          <w:sz w:val="22"/>
          <w:szCs w:val="22"/>
          <w:shd w:val="clear" w:color="auto" w:fill="FFFFFF"/>
        </w:rPr>
        <w:t xml:space="preserve">f </w:t>
      </w:r>
      <w:r w:rsidR="009E07B3" w:rsidRPr="007B52CA">
        <w:rPr>
          <w:rFonts w:eastAsia="Times New Roman"/>
          <w:sz w:val="22"/>
          <w:szCs w:val="22"/>
          <w:shd w:val="clear" w:color="auto" w:fill="FFFFFF"/>
        </w:rPr>
        <w:t xml:space="preserve">the applicant </w:t>
      </w:r>
      <w:r w:rsidR="0051136D" w:rsidRPr="007B52CA">
        <w:rPr>
          <w:rFonts w:eastAsia="Times New Roman"/>
          <w:sz w:val="22"/>
          <w:szCs w:val="22"/>
          <w:shd w:val="clear" w:color="auto" w:fill="FFFFFF"/>
        </w:rPr>
        <w:t xml:space="preserve">is </w:t>
      </w:r>
      <w:r w:rsidR="00B741CF">
        <w:rPr>
          <w:rFonts w:eastAsia="Times New Roman"/>
          <w:sz w:val="22"/>
          <w:szCs w:val="22"/>
          <w:shd w:val="clear" w:color="auto" w:fill="FFFFFF"/>
        </w:rPr>
        <w:t xml:space="preserve">so </w:t>
      </w:r>
      <w:r w:rsidR="00BD17A9">
        <w:rPr>
          <w:rFonts w:eastAsia="Times New Roman"/>
          <w:sz w:val="22"/>
          <w:szCs w:val="22"/>
          <w:shd w:val="clear" w:color="auto" w:fill="FFFFFF"/>
        </w:rPr>
        <w:t>confident</w:t>
      </w:r>
      <w:r w:rsidR="0051136D" w:rsidRPr="007B52CA">
        <w:rPr>
          <w:rFonts w:eastAsia="Times New Roman"/>
          <w:sz w:val="22"/>
          <w:szCs w:val="22"/>
          <w:shd w:val="clear" w:color="auto" w:fill="FFFFFF"/>
        </w:rPr>
        <w:t xml:space="preserve"> </w:t>
      </w:r>
      <w:r w:rsidR="00755D69" w:rsidRPr="007B52CA">
        <w:rPr>
          <w:rFonts w:eastAsia="Times New Roman"/>
          <w:sz w:val="22"/>
          <w:szCs w:val="22"/>
          <w:shd w:val="clear" w:color="auto" w:fill="FFFFFF"/>
        </w:rPr>
        <w:t xml:space="preserve">of their scientific </w:t>
      </w:r>
      <w:r w:rsidR="0045428E" w:rsidRPr="007B52CA">
        <w:rPr>
          <w:rFonts w:eastAsia="Times New Roman"/>
          <w:sz w:val="22"/>
          <w:szCs w:val="22"/>
          <w:shd w:val="clear" w:color="auto" w:fill="FFFFFF"/>
        </w:rPr>
        <w:t>correctness, what</w:t>
      </w:r>
      <w:r w:rsidR="0051136D" w:rsidRPr="007B52CA">
        <w:rPr>
          <w:rFonts w:eastAsia="Times New Roman"/>
          <w:sz w:val="22"/>
          <w:szCs w:val="22"/>
          <w:shd w:val="clear" w:color="auto" w:fill="FFFFFF"/>
        </w:rPr>
        <w:t xml:space="preserve"> </w:t>
      </w:r>
      <w:r w:rsidR="00755D69" w:rsidRPr="007B52CA">
        <w:rPr>
          <w:rFonts w:eastAsia="Times New Roman"/>
          <w:sz w:val="22"/>
          <w:szCs w:val="22"/>
          <w:shd w:val="clear" w:color="auto" w:fill="FFFFFF"/>
        </w:rPr>
        <w:t xml:space="preserve">then </w:t>
      </w:r>
      <w:r w:rsidR="0051136D" w:rsidRPr="007B52CA">
        <w:rPr>
          <w:rFonts w:eastAsia="Times New Roman"/>
          <w:sz w:val="22"/>
          <w:szCs w:val="22"/>
          <w:shd w:val="clear" w:color="auto" w:fill="FFFFFF"/>
        </w:rPr>
        <w:t xml:space="preserve">is the risk </w:t>
      </w:r>
      <w:r w:rsidR="00E84834" w:rsidRPr="007B52CA">
        <w:rPr>
          <w:rFonts w:eastAsia="Times New Roman"/>
          <w:sz w:val="22"/>
          <w:szCs w:val="22"/>
          <w:shd w:val="clear" w:color="auto" w:fill="FFFFFF"/>
        </w:rPr>
        <w:t>to</w:t>
      </w:r>
      <w:r w:rsidR="0051136D" w:rsidRPr="007B52CA">
        <w:rPr>
          <w:rFonts w:eastAsia="Times New Roman"/>
          <w:sz w:val="22"/>
          <w:szCs w:val="22"/>
          <w:shd w:val="clear" w:color="auto" w:fill="FFFFFF"/>
        </w:rPr>
        <w:t xml:space="preserve"> them </w:t>
      </w:r>
      <w:r w:rsidR="00E84834" w:rsidRPr="007B52CA">
        <w:rPr>
          <w:rFonts w:eastAsia="Times New Roman"/>
          <w:sz w:val="22"/>
          <w:szCs w:val="22"/>
          <w:shd w:val="clear" w:color="auto" w:fill="FFFFFF"/>
        </w:rPr>
        <w:t>of</w:t>
      </w:r>
      <w:r w:rsidR="00A73789" w:rsidRPr="007B52CA">
        <w:rPr>
          <w:rFonts w:eastAsia="Times New Roman"/>
          <w:sz w:val="22"/>
          <w:szCs w:val="22"/>
          <w:shd w:val="clear" w:color="auto" w:fill="FFFFFF"/>
        </w:rPr>
        <w:t xml:space="preserve"> </w:t>
      </w:r>
      <w:r w:rsidR="00E84834" w:rsidRPr="007B52CA">
        <w:rPr>
          <w:rFonts w:eastAsia="Times New Roman"/>
          <w:sz w:val="22"/>
          <w:szCs w:val="22"/>
          <w:shd w:val="clear" w:color="auto" w:fill="FFFFFF"/>
        </w:rPr>
        <w:t>indemnifying</w:t>
      </w:r>
      <w:r w:rsidR="00A73789" w:rsidRPr="007B52CA">
        <w:rPr>
          <w:rFonts w:eastAsia="Times New Roman"/>
          <w:sz w:val="22"/>
          <w:szCs w:val="22"/>
          <w:shd w:val="clear" w:color="auto" w:fill="FFFFFF"/>
        </w:rPr>
        <w:t xml:space="preserve"> the Town for its </w:t>
      </w:r>
      <w:r w:rsidR="009E07B3" w:rsidRPr="007B52CA">
        <w:rPr>
          <w:rFonts w:eastAsia="Times New Roman"/>
          <w:sz w:val="22"/>
          <w:szCs w:val="22"/>
          <w:shd w:val="clear" w:color="auto" w:fill="FFFFFF"/>
        </w:rPr>
        <w:t xml:space="preserve">litigation and expert costs and expenses if </w:t>
      </w:r>
      <w:r w:rsidR="00901048" w:rsidRPr="007B52CA">
        <w:rPr>
          <w:rFonts w:eastAsia="Times New Roman"/>
          <w:sz w:val="22"/>
          <w:szCs w:val="22"/>
          <w:shd w:val="clear" w:color="auto" w:fill="FFFFFF"/>
        </w:rPr>
        <w:t xml:space="preserve">the Town </w:t>
      </w:r>
      <w:r w:rsidR="009E07B3" w:rsidRPr="007B52CA">
        <w:rPr>
          <w:rFonts w:eastAsia="Times New Roman"/>
          <w:sz w:val="22"/>
          <w:szCs w:val="22"/>
          <w:shd w:val="clear" w:color="auto" w:fill="FFFFFF"/>
        </w:rPr>
        <w:t xml:space="preserve">needs to take legal or corrective action for harm </w:t>
      </w:r>
      <w:r w:rsidR="00901048" w:rsidRPr="007B52CA">
        <w:rPr>
          <w:rFonts w:eastAsia="Times New Roman"/>
          <w:sz w:val="22"/>
          <w:szCs w:val="22"/>
          <w:shd w:val="clear" w:color="auto" w:fill="FFFFFF"/>
        </w:rPr>
        <w:t xml:space="preserve">caused </w:t>
      </w:r>
      <w:r w:rsidR="00E84834" w:rsidRPr="007B52CA">
        <w:rPr>
          <w:rFonts w:eastAsia="Times New Roman"/>
          <w:sz w:val="22"/>
          <w:szCs w:val="22"/>
          <w:shd w:val="clear" w:color="auto" w:fill="FFFFFF"/>
        </w:rPr>
        <w:t>to the</w:t>
      </w:r>
      <w:r w:rsidR="009E07B3" w:rsidRPr="007B52CA">
        <w:rPr>
          <w:rFonts w:eastAsia="Times New Roman"/>
          <w:sz w:val="22"/>
          <w:szCs w:val="22"/>
          <w:shd w:val="clear" w:color="auto" w:fill="FFFFFF"/>
        </w:rPr>
        <w:t xml:space="preserve"> neighboring Town properties or our drinking water</w:t>
      </w:r>
      <w:r w:rsidR="00901048" w:rsidRPr="007B52CA">
        <w:rPr>
          <w:rFonts w:eastAsia="Times New Roman"/>
          <w:sz w:val="22"/>
          <w:szCs w:val="22"/>
          <w:shd w:val="clear" w:color="auto" w:fill="FFFFFF"/>
        </w:rPr>
        <w:t xml:space="preserve"> by the pro</w:t>
      </w:r>
      <w:r w:rsidR="00950EA3" w:rsidRPr="007B52CA">
        <w:rPr>
          <w:rFonts w:eastAsia="Times New Roman"/>
          <w:sz w:val="22"/>
          <w:szCs w:val="22"/>
          <w:shd w:val="clear" w:color="auto" w:fill="FFFFFF"/>
        </w:rPr>
        <w:t>ject</w:t>
      </w:r>
      <w:r w:rsidR="00E84834" w:rsidRPr="007B52CA">
        <w:rPr>
          <w:rFonts w:eastAsia="Times New Roman"/>
          <w:sz w:val="22"/>
          <w:szCs w:val="22"/>
          <w:shd w:val="clear" w:color="auto" w:fill="FFFFFF"/>
        </w:rPr>
        <w:t>?</w:t>
      </w:r>
      <w:r w:rsidR="007A1EA1" w:rsidRPr="007B52CA">
        <w:rPr>
          <w:rFonts w:eastAsia="Times New Roman"/>
          <w:sz w:val="22"/>
          <w:szCs w:val="22"/>
          <w:shd w:val="clear" w:color="auto" w:fill="FFFFFF"/>
        </w:rPr>
        <w:t xml:space="preserve"> </w:t>
      </w:r>
    </w:p>
    <w:p w14:paraId="0BFF9927" w14:textId="77777777" w:rsidR="00380A62" w:rsidRPr="007B52CA" w:rsidRDefault="00380A62" w:rsidP="009E07B3">
      <w:pPr>
        <w:pStyle w:val="PlainText"/>
        <w:rPr>
          <w:rFonts w:eastAsia="Times New Roman"/>
          <w:sz w:val="22"/>
          <w:szCs w:val="22"/>
          <w:shd w:val="clear" w:color="auto" w:fill="FFFFFF"/>
        </w:rPr>
      </w:pPr>
    </w:p>
    <w:p w14:paraId="4CF07C08" w14:textId="76C31BD8" w:rsidR="009E07B3" w:rsidRPr="007B52CA" w:rsidRDefault="009E07B3" w:rsidP="009E07B3">
      <w:pPr>
        <w:pStyle w:val="PlainText"/>
        <w:rPr>
          <w:sz w:val="22"/>
          <w:szCs w:val="22"/>
        </w:rPr>
      </w:pPr>
      <w:r w:rsidRPr="007B52CA">
        <w:rPr>
          <w:rFonts w:eastAsia="Times New Roman"/>
          <w:sz w:val="22"/>
          <w:szCs w:val="22"/>
          <w:shd w:val="clear" w:color="auto" w:fill="FFFFFF"/>
        </w:rPr>
        <w:t>The applicant knows the difference</w:t>
      </w:r>
      <w:r w:rsidR="00755D69" w:rsidRPr="007B52CA">
        <w:rPr>
          <w:rFonts w:eastAsia="Times New Roman"/>
          <w:sz w:val="22"/>
          <w:szCs w:val="22"/>
          <w:shd w:val="clear" w:color="auto" w:fill="FFFFFF"/>
        </w:rPr>
        <w:t xml:space="preserve"> between a</w:t>
      </w:r>
      <w:r w:rsidR="00923822" w:rsidRPr="007B52CA">
        <w:rPr>
          <w:rFonts w:eastAsia="Times New Roman"/>
          <w:sz w:val="22"/>
          <w:szCs w:val="22"/>
          <w:shd w:val="clear" w:color="auto" w:fill="FFFFFF"/>
        </w:rPr>
        <w:t xml:space="preserve"> private </w:t>
      </w:r>
      <w:r w:rsidR="00755D69" w:rsidRPr="007B52CA">
        <w:rPr>
          <w:rFonts w:eastAsia="Times New Roman"/>
          <w:sz w:val="22"/>
          <w:szCs w:val="22"/>
          <w:shd w:val="clear" w:color="auto" w:fill="FFFFFF"/>
        </w:rPr>
        <w:t xml:space="preserve">indemnity </w:t>
      </w:r>
      <w:r w:rsidR="00923822" w:rsidRPr="007B52CA">
        <w:rPr>
          <w:rFonts w:eastAsia="Times New Roman"/>
          <w:sz w:val="22"/>
          <w:szCs w:val="22"/>
          <w:shd w:val="clear" w:color="auto" w:fill="FFFFFF"/>
        </w:rPr>
        <w:t>right versus reliance on environmental statutes.</w:t>
      </w:r>
      <w:r w:rsidRPr="007B52CA">
        <w:rPr>
          <w:rFonts w:eastAsia="Times New Roman"/>
          <w:sz w:val="22"/>
          <w:szCs w:val="22"/>
          <w:shd w:val="clear" w:color="auto" w:fill="FFFFFF"/>
        </w:rPr>
        <w:t xml:space="preserve"> </w:t>
      </w:r>
      <w:r w:rsidR="00923822" w:rsidRPr="007B52CA">
        <w:rPr>
          <w:rFonts w:eastAsia="Times New Roman"/>
          <w:sz w:val="22"/>
          <w:szCs w:val="22"/>
          <w:shd w:val="clear" w:color="auto" w:fill="FFFFFF"/>
        </w:rPr>
        <w:t>B</w:t>
      </w:r>
      <w:r w:rsidRPr="007B52CA">
        <w:rPr>
          <w:rFonts w:eastAsia="Times New Roman"/>
          <w:sz w:val="22"/>
          <w:szCs w:val="22"/>
          <w:shd w:val="clear" w:color="auto" w:fill="FFFFFF"/>
        </w:rPr>
        <w:t xml:space="preserve">ut like its </w:t>
      </w:r>
      <w:r w:rsidR="00950EA3" w:rsidRPr="007B52CA">
        <w:rPr>
          <w:rFonts w:eastAsia="Times New Roman"/>
          <w:sz w:val="22"/>
          <w:szCs w:val="22"/>
          <w:shd w:val="clear" w:color="auto" w:fill="FFFFFF"/>
        </w:rPr>
        <w:t>(non)</w:t>
      </w:r>
      <w:r w:rsidRPr="007B52CA">
        <w:rPr>
          <w:rFonts w:eastAsia="Times New Roman"/>
          <w:sz w:val="22"/>
          <w:szCs w:val="22"/>
          <w:shd w:val="clear" w:color="auto" w:fill="FFFFFF"/>
        </w:rPr>
        <w:t xml:space="preserve">answers to </w:t>
      </w:r>
      <w:r w:rsidR="00D155B0">
        <w:rPr>
          <w:rFonts w:eastAsia="Times New Roman"/>
          <w:sz w:val="22"/>
          <w:szCs w:val="22"/>
          <w:shd w:val="clear" w:color="auto" w:fill="FFFFFF"/>
        </w:rPr>
        <w:t>specific</w:t>
      </w:r>
      <w:r w:rsidR="00950EA3" w:rsidRPr="007B52CA">
        <w:rPr>
          <w:rFonts w:eastAsia="Times New Roman"/>
          <w:sz w:val="22"/>
          <w:szCs w:val="22"/>
          <w:shd w:val="clear" w:color="auto" w:fill="FFFFFF"/>
        </w:rPr>
        <w:t xml:space="preserve"> </w:t>
      </w:r>
      <w:r w:rsidR="00923822" w:rsidRPr="007B52CA">
        <w:rPr>
          <w:rFonts w:eastAsia="Times New Roman"/>
          <w:sz w:val="22"/>
          <w:szCs w:val="22"/>
          <w:shd w:val="clear" w:color="auto" w:fill="FFFFFF"/>
        </w:rPr>
        <w:t>direct</w:t>
      </w:r>
      <w:r w:rsidR="0003189B" w:rsidRPr="007B52CA">
        <w:rPr>
          <w:rFonts w:eastAsia="Times New Roman"/>
          <w:sz w:val="22"/>
          <w:szCs w:val="22"/>
          <w:shd w:val="clear" w:color="auto" w:fill="FFFFFF"/>
        </w:rPr>
        <w:t xml:space="preserve"> </w:t>
      </w:r>
      <w:r w:rsidRPr="007B52CA">
        <w:rPr>
          <w:rFonts w:eastAsia="Times New Roman"/>
          <w:sz w:val="22"/>
          <w:szCs w:val="22"/>
          <w:shd w:val="clear" w:color="auto" w:fill="FFFFFF"/>
        </w:rPr>
        <w:t xml:space="preserve">questions from Member </w:t>
      </w:r>
      <w:r w:rsidR="004933C9" w:rsidRPr="007B52CA">
        <w:rPr>
          <w:rFonts w:eastAsia="Times New Roman"/>
          <w:sz w:val="22"/>
          <w:szCs w:val="22"/>
          <w:shd w:val="clear" w:color="auto" w:fill="FFFFFF"/>
        </w:rPr>
        <w:t>Quirk</w:t>
      </w:r>
      <w:r w:rsidR="004933C9" w:rsidRPr="00C7506C">
        <w:t>,</w:t>
      </w:r>
      <w:r w:rsidR="00C7506C" w:rsidRPr="00C7506C">
        <w:rPr>
          <w:rFonts w:eastAsia="Times New Roman"/>
          <w:sz w:val="22"/>
          <w:szCs w:val="22"/>
          <w:shd w:val="clear" w:color="auto" w:fill="FFFFFF"/>
        </w:rPr>
        <w:t xml:space="preserve"> they also prefer to leave this issue for another day</w:t>
      </w:r>
      <w:r w:rsidR="003A7424" w:rsidRPr="007B52CA">
        <w:rPr>
          <w:rFonts w:eastAsia="Times New Roman"/>
          <w:sz w:val="22"/>
          <w:szCs w:val="22"/>
          <w:shd w:val="clear" w:color="auto" w:fill="FFFFFF"/>
        </w:rPr>
        <w:t xml:space="preserve">. </w:t>
      </w:r>
      <w:r w:rsidR="00B343C9" w:rsidRPr="007B52CA">
        <w:rPr>
          <w:rFonts w:eastAsia="Times New Roman"/>
          <w:sz w:val="22"/>
          <w:szCs w:val="22"/>
          <w:shd w:val="clear" w:color="auto" w:fill="FFFFFF"/>
        </w:rPr>
        <w:t>Which</w:t>
      </w:r>
      <w:r w:rsidR="00CA2B7A" w:rsidRPr="007B52CA">
        <w:rPr>
          <w:rFonts w:eastAsia="Times New Roman"/>
          <w:sz w:val="22"/>
          <w:szCs w:val="22"/>
          <w:shd w:val="clear" w:color="auto" w:fill="FFFFFF"/>
        </w:rPr>
        <w:t xml:space="preserve">, in turn, </w:t>
      </w:r>
      <w:r w:rsidR="005A0DED" w:rsidRPr="007B52CA">
        <w:rPr>
          <w:rFonts w:eastAsia="Times New Roman"/>
          <w:sz w:val="22"/>
          <w:szCs w:val="22"/>
          <w:shd w:val="clear" w:color="auto" w:fill="FFFFFF"/>
        </w:rPr>
        <w:t xml:space="preserve">fits with </w:t>
      </w:r>
      <w:r w:rsidR="00B343C9" w:rsidRPr="007B52CA">
        <w:rPr>
          <w:rFonts w:eastAsia="Times New Roman"/>
          <w:sz w:val="22"/>
          <w:szCs w:val="22"/>
          <w:shd w:val="clear" w:color="auto" w:fill="FFFFFF"/>
        </w:rPr>
        <w:t xml:space="preserve">its </w:t>
      </w:r>
      <w:r w:rsidR="005A0DED" w:rsidRPr="007B52CA">
        <w:rPr>
          <w:rFonts w:eastAsia="Times New Roman"/>
          <w:sz w:val="22"/>
          <w:szCs w:val="22"/>
          <w:shd w:val="clear" w:color="auto" w:fill="FFFFFF"/>
        </w:rPr>
        <w:t>unrelenting plea</w:t>
      </w:r>
      <w:r w:rsidRPr="007B52CA">
        <w:rPr>
          <w:rFonts w:eastAsia="Times New Roman"/>
          <w:sz w:val="22"/>
          <w:szCs w:val="22"/>
          <w:shd w:val="clear" w:color="auto" w:fill="FFFFFF"/>
        </w:rPr>
        <w:t xml:space="preserve"> to “</w:t>
      </w:r>
      <w:r w:rsidR="00504232" w:rsidRPr="007B52CA">
        <w:rPr>
          <w:rFonts w:eastAsia="Times New Roman"/>
          <w:sz w:val="22"/>
          <w:szCs w:val="22"/>
          <w:shd w:val="clear" w:color="auto" w:fill="FFFFFF"/>
        </w:rPr>
        <w:t>c</w:t>
      </w:r>
      <w:r w:rsidRPr="007B52CA">
        <w:rPr>
          <w:rFonts w:eastAsia="Times New Roman"/>
          <w:sz w:val="22"/>
          <w:szCs w:val="22"/>
          <w:shd w:val="clear" w:color="auto" w:fill="FFFFFF"/>
        </w:rPr>
        <w:t>lose the hearing</w:t>
      </w:r>
      <w:r w:rsidR="009533FD" w:rsidRPr="007B52CA">
        <w:rPr>
          <w:rFonts w:eastAsia="Times New Roman"/>
          <w:sz w:val="22"/>
          <w:szCs w:val="22"/>
          <w:shd w:val="clear" w:color="auto" w:fill="FFFFFF"/>
        </w:rPr>
        <w:t>.”</w:t>
      </w:r>
      <w:r w:rsidR="00EA78A0" w:rsidRPr="007B52CA">
        <w:rPr>
          <w:rFonts w:eastAsia="Times New Roman"/>
          <w:sz w:val="22"/>
          <w:szCs w:val="22"/>
          <w:shd w:val="clear" w:color="auto" w:fill="FFFFFF"/>
        </w:rPr>
        <w:t xml:space="preserve">  After all, how dare Wareham</w:t>
      </w:r>
      <w:r w:rsidR="005A0DED" w:rsidRPr="007B52CA">
        <w:rPr>
          <w:rFonts w:eastAsia="Times New Roman"/>
          <w:sz w:val="22"/>
          <w:szCs w:val="22"/>
          <w:shd w:val="clear" w:color="auto" w:fill="FFFFFF"/>
        </w:rPr>
        <w:t xml:space="preserve"> </w:t>
      </w:r>
      <w:r w:rsidR="002C529A" w:rsidRPr="007B52CA">
        <w:rPr>
          <w:rFonts w:eastAsia="Times New Roman"/>
          <w:sz w:val="22"/>
          <w:szCs w:val="22"/>
          <w:shd w:val="clear" w:color="auto" w:fill="FFFFFF"/>
        </w:rPr>
        <w:t>continue</w:t>
      </w:r>
      <w:r w:rsidR="00575A6D" w:rsidRPr="007B52CA">
        <w:rPr>
          <w:rFonts w:eastAsia="Times New Roman"/>
          <w:sz w:val="22"/>
          <w:szCs w:val="22"/>
          <w:shd w:val="clear" w:color="auto" w:fill="FFFFFF"/>
        </w:rPr>
        <w:t xml:space="preserve"> to</w:t>
      </w:r>
      <w:r w:rsidR="002C529A" w:rsidRPr="007B52CA">
        <w:rPr>
          <w:rFonts w:eastAsia="Times New Roman"/>
          <w:sz w:val="22"/>
          <w:szCs w:val="22"/>
          <w:shd w:val="clear" w:color="auto" w:fill="FFFFFF"/>
        </w:rPr>
        <w:t xml:space="preserve"> </w:t>
      </w:r>
      <w:r w:rsidR="00575A6D" w:rsidRPr="007B52CA">
        <w:rPr>
          <w:rFonts w:eastAsia="Times New Roman"/>
          <w:sz w:val="22"/>
          <w:szCs w:val="22"/>
          <w:shd w:val="clear" w:color="auto" w:fill="FFFFFF"/>
        </w:rPr>
        <w:t xml:space="preserve">seek </w:t>
      </w:r>
      <w:r w:rsidR="0045428E" w:rsidRPr="007B52CA">
        <w:rPr>
          <w:rFonts w:eastAsia="Times New Roman"/>
          <w:sz w:val="22"/>
          <w:szCs w:val="22"/>
          <w:shd w:val="clear" w:color="auto" w:fill="FFFFFF"/>
        </w:rPr>
        <w:t>long-term</w:t>
      </w:r>
      <w:r w:rsidR="00575A6D" w:rsidRPr="007B52CA">
        <w:rPr>
          <w:rFonts w:eastAsia="Times New Roman"/>
          <w:sz w:val="22"/>
          <w:szCs w:val="22"/>
          <w:shd w:val="clear" w:color="auto" w:fill="FFFFFF"/>
        </w:rPr>
        <w:t xml:space="preserve"> protections </w:t>
      </w:r>
      <w:r w:rsidR="0032346B" w:rsidRPr="007B52CA">
        <w:rPr>
          <w:rFonts w:eastAsia="Times New Roman"/>
          <w:sz w:val="22"/>
          <w:szCs w:val="22"/>
          <w:shd w:val="clear" w:color="auto" w:fill="FFFFFF"/>
        </w:rPr>
        <w:t xml:space="preserve">for </w:t>
      </w:r>
      <w:r w:rsidR="0045428E" w:rsidRPr="007B52CA">
        <w:rPr>
          <w:rFonts w:eastAsia="Times New Roman"/>
          <w:sz w:val="22"/>
          <w:szCs w:val="22"/>
          <w:shd w:val="clear" w:color="auto" w:fill="FFFFFF"/>
        </w:rPr>
        <w:t>its</w:t>
      </w:r>
      <w:r w:rsidR="002C529A" w:rsidRPr="007B52CA">
        <w:rPr>
          <w:rFonts w:eastAsia="Times New Roman"/>
          <w:sz w:val="22"/>
          <w:szCs w:val="22"/>
          <w:shd w:val="clear" w:color="auto" w:fill="FFFFFF"/>
        </w:rPr>
        <w:t xml:space="preserve"> citizens</w:t>
      </w:r>
      <w:r w:rsidR="0045428E" w:rsidRPr="007B52CA">
        <w:rPr>
          <w:rFonts w:eastAsia="Times New Roman"/>
          <w:sz w:val="22"/>
          <w:szCs w:val="22"/>
          <w:shd w:val="clear" w:color="auto" w:fill="FFFFFF"/>
        </w:rPr>
        <w:t xml:space="preserve"> </w:t>
      </w:r>
      <w:r w:rsidR="0032346B" w:rsidRPr="007B52CA">
        <w:rPr>
          <w:rFonts w:eastAsia="Times New Roman"/>
          <w:sz w:val="22"/>
          <w:szCs w:val="22"/>
          <w:shd w:val="clear" w:color="auto" w:fill="FFFFFF"/>
        </w:rPr>
        <w:t>through</w:t>
      </w:r>
      <w:r w:rsidR="0045428E" w:rsidRPr="007B52CA">
        <w:rPr>
          <w:rFonts w:eastAsia="Times New Roman"/>
          <w:sz w:val="22"/>
          <w:szCs w:val="22"/>
          <w:shd w:val="clear" w:color="auto" w:fill="FFFFFF"/>
        </w:rPr>
        <w:t xml:space="preserve"> enforceable </w:t>
      </w:r>
      <w:r w:rsidRPr="007B52CA">
        <w:rPr>
          <w:rFonts w:eastAsia="Times New Roman"/>
          <w:sz w:val="22"/>
          <w:szCs w:val="22"/>
          <w:shd w:val="clear" w:color="auto" w:fill="FFFFFF"/>
        </w:rPr>
        <w:t xml:space="preserve">and sophisticated </w:t>
      </w:r>
      <w:r w:rsidR="00BA192B" w:rsidRPr="007B52CA">
        <w:rPr>
          <w:rFonts w:eastAsia="Times New Roman"/>
          <w:sz w:val="22"/>
          <w:szCs w:val="22"/>
          <w:shd w:val="clear" w:color="auto" w:fill="FFFFFF"/>
        </w:rPr>
        <w:t xml:space="preserve">financial </w:t>
      </w:r>
      <w:r w:rsidRPr="007B52CA">
        <w:rPr>
          <w:rFonts w:eastAsia="Times New Roman"/>
          <w:sz w:val="22"/>
          <w:szCs w:val="22"/>
          <w:shd w:val="clear" w:color="auto" w:fill="FFFFFF"/>
        </w:rPr>
        <w:t>accountability</w:t>
      </w:r>
      <w:r w:rsidR="00BA192B" w:rsidRPr="007B52CA">
        <w:rPr>
          <w:rFonts w:eastAsia="Times New Roman"/>
          <w:sz w:val="22"/>
          <w:szCs w:val="22"/>
          <w:shd w:val="clear" w:color="auto" w:fill="FFFFFF"/>
        </w:rPr>
        <w:t>?</w:t>
      </w:r>
    </w:p>
    <w:p w14:paraId="40D32542" w14:textId="77777777" w:rsidR="009E07B3" w:rsidRPr="007B52CA" w:rsidRDefault="009E07B3" w:rsidP="009E07B3">
      <w:pPr>
        <w:pStyle w:val="PlainText"/>
        <w:rPr>
          <w:sz w:val="22"/>
          <w:szCs w:val="22"/>
        </w:rPr>
      </w:pPr>
    </w:p>
    <w:p w14:paraId="006896A6" w14:textId="151B13D0" w:rsidR="008C187A" w:rsidRPr="007B52CA" w:rsidRDefault="00DA1DA7" w:rsidP="008C187A">
      <w:pPr>
        <w:pStyle w:val="PlainText"/>
        <w:rPr>
          <w:sz w:val="22"/>
          <w:szCs w:val="22"/>
          <w:u w:val="single"/>
        </w:rPr>
      </w:pPr>
      <w:r w:rsidRPr="007B52CA">
        <w:rPr>
          <w:sz w:val="22"/>
          <w:szCs w:val="22"/>
        </w:rPr>
        <w:t>Anoth</w:t>
      </w:r>
      <w:r w:rsidR="009F4994">
        <w:rPr>
          <w:sz w:val="22"/>
          <w:szCs w:val="22"/>
        </w:rPr>
        <w:t xml:space="preserve">er </w:t>
      </w:r>
      <w:r w:rsidR="00416ACE">
        <w:rPr>
          <w:sz w:val="22"/>
          <w:szCs w:val="22"/>
        </w:rPr>
        <w:t>sensible</w:t>
      </w:r>
      <w:r w:rsidR="008C187A" w:rsidRPr="007B52CA">
        <w:rPr>
          <w:sz w:val="22"/>
          <w:szCs w:val="22"/>
        </w:rPr>
        <w:t xml:space="preserve"> method to reduce the risk of contamination of soil, groundwater, and exposure to aquatic life from </w:t>
      </w:r>
      <w:r w:rsidR="008C187A" w:rsidRPr="007B52CA">
        <w:rPr>
          <w:rFonts w:eastAsia="Times New Roman"/>
          <w:sz w:val="22"/>
          <w:szCs w:val="22"/>
          <w:shd w:val="clear" w:color="auto" w:fill="FFFFFF"/>
        </w:rPr>
        <w:t xml:space="preserve">cadmium telluride and </w:t>
      </w:r>
      <w:r w:rsidR="008C187A" w:rsidRPr="007B52CA">
        <w:rPr>
          <w:sz w:val="22"/>
          <w:szCs w:val="22"/>
        </w:rPr>
        <w:t xml:space="preserve">PFAS is to compel the solar panel manufacturer, the solar facility operator, and the host landlord </w:t>
      </w:r>
      <w:r w:rsidR="00AE2106" w:rsidRPr="007B52CA">
        <w:rPr>
          <w:sz w:val="22"/>
          <w:szCs w:val="22"/>
        </w:rPr>
        <w:t>to install</w:t>
      </w:r>
      <w:r w:rsidR="006D0D08" w:rsidRPr="007B52CA">
        <w:rPr>
          <w:sz w:val="22"/>
          <w:szCs w:val="22"/>
        </w:rPr>
        <w:t xml:space="preserve"> </w:t>
      </w:r>
      <w:r w:rsidR="006D0D08" w:rsidRPr="0061506A">
        <w:rPr>
          <w:b/>
          <w:bCs/>
          <w:sz w:val="22"/>
          <w:szCs w:val="22"/>
        </w:rPr>
        <w:t>monitoring wells</w:t>
      </w:r>
      <w:r w:rsidR="007B52CA" w:rsidRPr="007B52CA">
        <w:rPr>
          <w:sz w:val="22"/>
          <w:szCs w:val="22"/>
        </w:rPr>
        <w:t xml:space="preserve"> </w:t>
      </w:r>
      <w:r w:rsidR="00AE2106" w:rsidRPr="007B52CA">
        <w:rPr>
          <w:sz w:val="22"/>
          <w:szCs w:val="22"/>
        </w:rPr>
        <w:t>at the site</w:t>
      </w:r>
      <w:r w:rsidR="003A7424" w:rsidRPr="007B52CA">
        <w:rPr>
          <w:sz w:val="22"/>
          <w:szCs w:val="22"/>
        </w:rPr>
        <w:t xml:space="preserve">. </w:t>
      </w:r>
      <w:r w:rsidR="00AE2106" w:rsidRPr="007B52CA">
        <w:rPr>
          <w:sz w:val="22"/>
          <w:szCs w:val="22"/>
        </w:rPr>
        <w:t xml:space="preserve">This idea was raised and </w:t>
      </w:r>
      <w:r w:rsidR="007B52CA" w:rsidRPr="007B52CA">
        <w:rPr>
          <w:sz w:val="22"/>
          <w:szCs w:val="22"/>
        </w:rPr>
        <w:t>discussed</w:t>
      </w:r>
      <w:r w:rsidR="00AE2106" w:rsidRPr="007B52CA">
        <w:rPr>
          <w:sz w:val="22"/>
          <w:szCs w:val="22"/>
        </w:rPr>
        <w:t xml:space="preserve"> during the </w:t>
      </w:r>
      <w:r w:rsidR="007B52CA" w:rsidRPr="007B52CA">
        <w:rPr>
          <w:sz w:val="22"/>
          <w:szCs w:val="22"/>
        </w:rPr>
        <w:t>applicant’s</w:t>
      </w:r>
      <w:r w:rsidR="00AE2106" w:rsidRPr="007B52CA">
        <w:rPr>
          <w:sz w:val="22"/>
          <w:szCs w:val="22"/>
        </w:rPr>
        <w:t xml:space="preserve"> failed efforts before the </w:t>
      </w:r>
      <w:r w:rsidR="008C187A" w:rsidRPr="007B52CA">
        <w:rPr>
          <w:sz w:val="22"/>
          <w:szCs w:val="22"/>
        </w:rPr>
        <w:t xml:space="preserve">Wareham ZBA – which </w:t>
      </w:r>
      <w:r w:rsidR="007B52CA" w:rsidRPr="007B52CA">
        <w:rPr>
          <w:sz w:val="22"/>
          <w:szCs w:val="22"/>
        </w:rPr>
        <w:t>intelligently</w:t>
      </w:r>
      <w:r w:rsidR="00AE2106" w:rsidRPr="007B52CA">
        <w:rPr>
          <w:sz w:val="22"/>
          <w:szCs w:val="22"/>
        </w:rPr>
        <w:t xml:space="preserve"> </w:t>
      </w:r>
      <w:r w:rsidR="008C187A" w:rsidRPr="007B52CA">
        <w:rPr>
          <w:sz w:val="22"/>
          <w:szCs w:val="22"/>
        </w:rPr>
        <w:t xml:space="preserve">denied its request to shoehorn solar panels </w:t>
      </w:r>
      <w:r w:rsidR="009020A8">
        <w:rPr>
          <w:sz w:val="22"/>
          <w:szCs w:val="22"/>
        </w:rPr>
        <w:t>i</w:t>
      </w:r>
      <w:r w:rsidR="008C187A" w:rsidRPr="007B52CA">
        <w:rPr>
          <w:sz w:val="22"/>
          <w:szCs w:val="22"/>
        </w:rPr>
        <w:t>nto the 50-foot buffer zone</w:t>
      </w:r>
      <w:r w:rsidR="003A7424" w:rsidRPr="007B52CA">
        <w:rPr>
          <w:sz w:val="22"/>
          <w:szCs w:val="22"/>
        </w:rPr>
        <w:t xml:space="preserve">. </w:t>
      </w:r>
      <w:r w:rsidR="008C187A" w:rsidRPr="007B52CA">
        <w:rPr>
          <w:sz w:val="22"/>
          <w:szCs w:val="22"/>
        </w:rPr>
        <w:t xml:space="preserve">Some intramural thinking on this </w:t>
      </w:r>
      <w:r w:rsidR="007F16CF">
        <w:rPr>
          <w:sz w:val="22"/>
          <w:szCs w:val="22"/>
        </w:rPr>
        <w:t>is advisable</w:t>
      </w:r>
      <w:r w:rsidR="00BB6213">
        <w:rPr>
          <w:sz w:val="22"/>
          <w:szCs w:val="22"/>
        </w:rPr>
        <w:t>. After all, this</w:t>
      </w:r>
      <w:r w:rsidR="007B52CA" w:rsidRPr="007B52CA">
        <w:rPr>
          <w:sz w:val="22"/>
          <w:szCs w:val="22"/>
        </w:rPr>
        <w:t xml:space="preserve"> s</w:t>
      </w:r>
      <w:r w:rsidR="008C187A" w:rsidRPr="007B52CA">
        <w:rPr>
          <w:sz w:val="22"/>
          <w:szCs w:val="22"/>
        </w:rPr>
        <w:t xml:space="preserve">olar project </w:t>
      </w:r>
      <w:r w:rsidR="007B52CA" w:rsidRPr="007B52CA">
        <w:rPr>
          <w:sz w:val="22"/>
          <w:szCs w:val="22"/>
        </w:rPr>
        <w:t>applicant</w:t>
      </w:r>
      <w:r w:rsidR="008C187A" w:rsidRPr="007B52CA">
        <w:rPr>
          <w:sz w:val="22"/>
          <w:szCs w:val="22"/>
        </w:rPr>
        <w:t xml:space="preserve"> </w:t>
      </w:r>
      <w:r w:rsidR="007B52CA" w:rsidRPr="007B52CA">
        <w:rPr>
          <w:sz w:val="22"/>
          <w:szCs w:val="22"/>
        </w:rPr>
        <w:t>boasts</w:t>
      </w:r>
      <w:r w:rsidR="008C187A" w:rsidRPr="007B52CA">
        <w:rPr>
          <w:sz w:val="22"/>
          <w:szCs w:val="22"/>
        </w:rPr>
        <w:t xml:space="preserve"> about balancing profitability with social responsibility. Monitoring wells and meaningful indemnities test that pledge</w:t>
      </w:r>
      <w:r w:rsidR="005029FD">
        <w:rPr>
          <w:sz w:val="22"/>
          <w:szCs w:val="22"/>
        </w:rPr>
        <w:t xml:space="preserve">. So far, </w:t>
      </w:r>
      <w:r w:rsidR="008C187A" w:rsidRPr="007B52CA">
        <w:rPr>
          <w:sz w:val="22"/>
          <w:szCs w:val="22"/>
        </w:rPr>
        <w:t xml:space="preserve">the applicant </w:t>
      </w:r>
      <w:r w:rsidR="00D17AD9">
        <w:rPr>
          <w:sz w:val="22"/>
          <w:szCs w:val="22"/>
        </w:rPr>
        <w:t xml:space="preserve">has </w:t>
      </w:r>
      <w:r w:rsidR="00635F6D">
        <w:rPr>
          <w:sz w:val="22"/>
          <w:szCs w:val="22"/>
        </w:rPr>
        <w:t>avoided this test altogether.</w:t>
      </w:r>
      <w:r w:rsidR="008569E5" w:rsidRPr="007B52CA">
        <w:rPr>
          <w:sz w:val="22"/>
          <w:szCs w:val="22"/>
        </w:rPr>
        <w:t xml:space="preserve"> </w:t>
      </w:r>
      <w:r w:rsidR="008C187A" w:rsidRPr="007B52CA">
        <w:rPr>
          <w:sz w:val="22"/>
          <w:szCs w:val="22"/>
          <w:u w:val="single"/>
        </w:rPr>
        <w:t xml:space="preserve"> </w:t>
      </w:r>
    </w:p>
    <w:p w14:paraId="47681D65" w14:textId="77777777" w:rsidR="008C187A" w:rsidRPr="007B52CA" w:rsidRDefault="008C187A" w:rsidP="008C187A">
      <w:pPr>
        <w:spacing w:after="0" w:line="240" w:lineRule="auto"/>
        <w:rPr>
          <w:rFonts w:ascii="Sabon Next LT" w:eastAsia="Times New Roman" w:hAnsi="Sabon Next LT" w:cs="Sabon Next LT"/>
        </w:rPr>
      </w:pPr>
    </w:p>
    <w:p w14:paraId="792DCC5A" w14:textId="40B046C0" w:rsidR="001726CF" w:rsidRPr="001726CF" w:rsidRDefault="001726CF" w:rsidP="001726CF">
      <w:pPr>
        <w:pStyle w:val="PlainText"/>
        <w:rPr>
          <w:b/>
          <w:bCs/>
          <w:sz w:val="28"/>
          <w:szCs w:val="28"/>
          <w:u w:val="single"/>
        </w:rPr>
      </w:pPr>
      <w:r w:rsidRPr="001726CF">
        <w:rPr>
          <w:b/>
          <w:bCs/>
          <w:sz w:val="28"/>
          <w:szCs w:val="28"/>
          <w:u w:val="single"/>
        </w:rPr>
        <w:t>Right of Way</w:t>
      </w:r>
      <w:r w:rsidR="00797995">
        <w:rPr>
          <w:b/>
          <w:bCs/>
          <w:sz w:val="28"/>
          <w:szCs w:val="28"/>
          <w:u w:val="single"/>
        </w:rPr>
        <w:t xml:space="preserve"> or Out of My Way?</w:t>
      </w:r>
      <w:r w:rsidRPr="001726CF">
        <w:rPr>
          <w:b/>
          <w:bCs/>
          <w:sz w:val="28"/>
          <w:szCs w:val="28"/>
          <w:u w:val="single"/>
        </w:rPr>
        <w:t xml:space="preserve"> </w:t>
      </w:r>
    </w:p>
    <w:p w14:paraId="6D058856" w14:textId="77777777" w:rsidR="001726CF" w:rsidRPr="005E66F7" w:rsidRDefault="001726CF" w:rsidP="001726CF">
      <w:pPr>
        <w:pStyle w:val="PlainText"/>
        <w:rPr>
          <w:b/>
          <w:bCs/>
          <w:sz w:val="22"/>
          <w:szCs w:val="22"/>
          <w:u w:val="single"/>
        </w:rPr>
      </w:pPr>
    </w:p>
    <w:p w14:paraId="1D65C8D4" w14:textId="50CD58D8" w:rsidR="001726CF" w:rsidRDefault="001726CF" w:rsidP="001726CF">
      <w:pPr>
        <w:pStyle w:val="PlainText"/>
        <w:rPr>
          <w:sz w:val="22"/>
          <w:szCs w:val="22"/>
        </w:rPr>
      </w:pPr>
      <w:r w:rsidRPr="005E66F7">
        <w:rPr>
          <w:sz w:val="22"/>
          <w:szCs w:val="22"/>
        </w:rPr>
        <w:t xml:space="preserve">The Board </w:t>
      </w:r>
      <w:r w:rsidR="00E90B74">
        <w:rPr>
          <w:sz w:val="22"/>
          <w:szCs w:val="22"/>
        </w:rPr>
        <w:t>is</w:t>
      </w:r>
      <w:r w:rsidRPr="005E66F7">
        <w:rPr>
          <w:sz w:val="22"/>
          <w:szCs w:val="22"/>
        </w:rPr>
        <w:t xml:space="preserve"> </w:t>
      </w:r>
      <w:r w:rsidR="000E7654">
        <w:rPr>
          <w:sz w:val="22"/>
          <w:szCs w:val="22"/>
        </w:rPr>
        <w:t>highly</w:t>
      </w:r>
      <w:r w:rsidR="006B623A" w:rsidRPr="006B623A">
        <w:rPr>
          <w:sz w:val="22"/>
          <w:szCs w:val="22"/>
        </w:rPr>
        <w:t xml:space="preserve"> focused on the location of electrical transmission lines over </w:t>
      </w:r>
      <w:r w:rsidR="00A167FB">
        <w:rPr>
          <w:sz w:val="22"/>
          <w:szCs w:val="22"/>
        </w:rPr>
        <w:t xml:space="preserve">the </w:t>
      </w:r>
      <w:r w:rsidR="00750497">
        <w:rPr>
          <w:sz w:val="22"/>
          <w:szCs w:val="22"/>
        </w:rPr>
        <w:t>T</w:t>
      </w:r>
      <w:r w:rsidR="00750497" w:rsidRPr="006B623A">
        <w:rPr>
          <w:sz w:val="22"/>
          <w:szCs w:val="22"/>
        </w:rPr>
        <w:t>own</w:t>
      </w:r>
      <w:r w:rsidR="00750497">
        <w:rPr>
          <w:sz w:val="22"/>
          <w:szCs w:val="22"/>
        </w:rPr>
        <w:t xml:space="preserve"> property</w:t>
      </w:r>
      <w:r w:rsidR="003A7424">
        <w:rPr>
          <w:sz w:val="22"/>
          <w:szCs w:val="22"/>
        </w:rPr>
        <w:t xml:space="preserve">. </w:t>
      </w:r>
      <w:r w:rsidR="00A167FB">
        <w:rPr>
          <w:sz w:val="22"/>
          <w:szCs w:val="22"/>
        </w:rPr>
        <w:t>The real question, however, is whether the</w:t>
      </w:r>
      <w:r w:rsidRPr="005E66F7">
        <w:rPr>
          <w:sz w:val="22"/>
          <w:szCs w:val="22"/>
        </w:rPr>
        <w:t xml:space="preserve"> </w:t>
      </w:r>
      <w:r w:rsidR="00A5765A">
        <w:rPr>
          <w:sz w:val="22"/>
          <w:szCs w:val="22"/>
        </w:rPr>
        <w:t xml:space="preserve">underground </w:t>
      </w:r>
      <w:r w:rsidR="0044266B">
        <w:rPr>
          <w:sz w:val="22"/>
          <w:szCs w:val="22"/>
        </w:rPr>
        <w:t xml:space="preserve">transmission lines </w:t>
      </w:r>
      <w:r w:rsidR="00D939C0">
        <w:rPr>
          <w:sz w:val="22"/>
          <w:szCs w:val="22"/>
        </w:rPr>
        <w:t>-</w:t>
      </w:r>
      <w:r w:rsidR="00015F17">
        <w:rPr>
          <w:sz w:val="22"/>
          <w:szCs w:val="22"/>
        </w:rPr>
        <w:t xml:space="preserve"> designed</w:t>
      </w:r>
      <w:r w:rsidR="00D939C0">
        <w:rPr>
          <w:sz w:val="22"/>
          <w:szCs w:val="22"/>
        </w:rPr>
        <w:t xml:space="preserve"> </w:t>
      </w:r>
      <w:r w:rsidR="00015F17">
        <w:rPr>
          <w:sz w:val="22"/>
          <w:szCs w:val="22"/>
        </w:rPr>
        <w:t xml:space="preserve">to deliver </w:t>
      </w:r>
      <w:r w:rsidR="00D939C0">
        <w:rPr>
          <w:sz w:val="22"/>
          <w:szCs w:val="22"/>
        </w:rPr>
        <w:t xml:space="preserve">power to </w:t>
      </w:r>
      <w:r w:rsidR="00F4578D">
        <w:rPr>
          <w:sz w:val="22"/>
          <w:szCs w:val="22"/>
        </w:rPr>
        <w:t xml:space="preserve">the </w:t>
      </w:r>
      <w:r w:rsidR="00D939C0">
        <w:rPr>
          <w:sz w:val="22"/>
          <w:szCs w:val="22"/>
        </w:rPr>
        <w:t>utility versus the inverse</w:t>
      </w:r>
      <w:r w:rsidR="00015F17">
        <w:rPr>
          <w:sz w:val="22"/>
          <w:szCs w:val="22"/>
        </w:rPr>
        <w:t xml:space="preserve"> -</w:t>
      </w:r>
      <w:r w:rsidR="00D939C0">
        <w:rPr>
          <w:sz w:val="22"/>
          <w:szCs w:val="22"/>
        </w:rPr>
        <w:t xml:space="preserve"> </w:t>
      </w:r>
      <w:r w:rsidR="007F16CF">
        <w:rPr>
          <w:sz w:val="22"/>
          <w:szCs w:val="22"/>
        </w:rPr>
        <w:t>are</w:t>
      </w:r>
      <w:r w:rsidRPr="005E66F7">
        <w:rPr>
          <w:sz w:val="22"/>
          <w:szCs w:val="22"/>
        </w:rPr>
        <w:t xml:space="preserve"> even permitted under the easement from the Town</w:t>
      </w:r>
      <w:r w:rsidR="002D484F">
        <w:rPr>
          <w:sz w:val="22"/>
          <w:szCs w:val="22"/>
        </w:rPr>
        <w:t xml:space="preserve">. </w:t>
      </w:r>
      <w:r w:rsidRPr="005E66F7">
        <w:rPr>
          <w:sz w:val="22"/>
          <w:szCs w:val="22"/>
        </w:rPr>
        <w:t>The applicant</w:t>
      </w:r>
      <w:r w:rsidR="00263367">
        <w:rPr>
          <w:sz w:val="22"/>
          <w:szCs w:val="22"/>
        </w:rPr>
        <w:t xml:space="preserve">, </w:t>
      </w:r>
      <w:r w:rsidR="00195036">
        <w:rPr>
          <w:sz w:val="22"/>
          <w:szCs w:val="22"/>
        </w:rPr>
        <w:t xml:space="preserve">dutifully, </w:t>
      </w:r>
      <w:r w:rsidR="00195036" w:rsidRPr="005E66F7">
        <w:rPr>
          <w:sz w:val="22"/>
          <w:szCs w:val="22"/>
        </w:rPr>
        <w:t>wants</w:t>
      </w:r>
      <w:r w:rsidRPr="005E66F7">
        <w:rPr>
          <w:sz w:val="22"/>
          <w:szCs w:val="22"/>
        </w:rPr>
        <w:t xml:space="preserve"> that issue out </w:t>
      </w:r>
      <w:r w:rsidR="00D35942">
        <w:rPr>
          <w:sz w:val="22"/>
          <w:szCs w:val="22"/>
        </w:rPr>
        <w:t>of</w:t>
      </w:r>
      <w:r w:rsidRPr="005E66F7">
        <w:rPr>
          <w:sz w:val="22"/>
          <w:szCs w:val="22"/>
        </w:rPr>
        <w:t xml:space="preserve"> </w:t>
      </w:r>
      <w:r w:rsidR="00747F4D">
        <w:rPr>
          <w:sz w:val="22"/>
          <w:szCs w:val="22"/>
        </w:rPr>
        <w:t xml:space="preserve">the </w:t>
      </w:r>
      <w:r w:rsidR="00D35942">
        <w:rPr>
          <w:sz w:val="22"/>
          <w:szCs w:val="22"/>
        </w:rPr>
        <w:t>purview</w:t>
      </w:r>
      <w:r w:rsidR="00747F4D">
        <w:rPr>
          <w:sz w:val="22"/>
          <w:szCs w:val="22"/>
        </w:rPr>
        <w:t xml:space="preserve"> </w:t>
      </w:r>
      <w:r w:rsidR="00D35942">
        <w:rPr>
          <w:sz w:val="22"/>
          <w:szCs w:val="22"/>
        </w:rPr>
        <w:t>of the Planning Board and from</w:t>
      </w:r>
      <w:r w:rsidRPr="005E66F7">
        <w:rPr>
          <w:sz w:val="22"/>
          <w:szCs w:val="22"/>
        </w:rPr>
        <w:t xml:space="preserve"> citizens as well, arguing that this is a separate </w:t>
      </w:r>
      <w:r w:rsidR="00DC6133">
        <w:rPr>
          <w:sz w:val="22"/>
          <w:szCs w:val="22"/>
        </w:rPr>
        <w:t>‘</w:t>
      </w:r>
      <w:r w:rsidRPr="005E66F7">
        <w:rPr>
          <w:sz w:val="22"/>
          <w:szCs w:val="22"/>
        </w:rPr>
        <w:t>business matter</w:t>
      </w:r>
      <w:r w:rsidR="005C1118">
        <w:rPr>
          <w:sz w:val="22"/>
          <w:szCs w:val="22"/>
        </w:rPr>
        <w:t>.’</w:t>
      </w:r>
      <w:r w:rsidRPr="005E66F7">
        <w:rPr>
          <w:sz w:val="22"/>
          <w:szCs w:val="22"/>
        </w:rPr>
        <w:t xml:space="preserve">  </w:t>
      </w:r>
      <w:r>
        <w:rPr>
          <w:sz w:val="22"/>
          <w:szCs w:val="22"/>
        </w:rPr>
        <w:t xml:space="preserve"> </w:t>
      </w:r>
      <w:r w:rsidR="00DC6133">
        <w:rPr>
          <w:sz w:val="22"/>
          <w:szCs w:val="22"/>
        </w:rPr>
        <w:t>B</w:t>
      </w:r>
      <w:r w:rsidR="00D35942">
        <w:rPr>
          <w:sz w:val="22"/>
          <w:szCs w:val="22"/>
        </w:rPr>
        <w:t xml:space="preserve">ut not </w:t>
      </w:r>
      <w:r>
        <w:rPr>
          <w:sz w:val="22"/>
          <w:szCs w:val="22"/>
        </w:rPr>
        <w:t>so fast</w:t>
      </w:r>
      <w:r w:rsidR="004256B8">
        <w:rPr>
          <w:sz w:val="22"/>
          <w:szCs w:val="22"/>
        </w:rPr>
        <w:t>.</w:t>
      </w:r>
    </w:p>
    <w:p w14:paraId="2D7AAA75" w14:textId="3A795F19" w:rsidR="00463914" w:rsidRDefault="00E96744" w:rsidP="001F0B9C">
      <w:pPr>
        <w:pStyle w:val="Heading1"/>
        <w:spacing w:before="150" w:beforeAutospacing="0" w:after="150" w:afterAutospacing="0"/>
        <w:rPr>
          <w:color w:val="000000"/>
          <w:sz w:val="22"/>
          <w:szCs w:val="22"/>
        </w:rPr>
      </w:pPr>
      <w:r w:rsidRPr="005C3D15">
        <w:rPr>
          <w:rFonts w:ascii="Sabon Next LT" w:hAnsi="Sabon Next LT" w:cs="Sabon Next LT"/>
          <w:b w:val="0"/>
          <w:bCs w:val="0"/>
          <w:color w:val="000000"/>
          <w:sz w:val="22"/>
          <w:szCs w:val="22"/>
        </w:rPr>
        <w:t xml:space="preserve">The case of </w:t>
      </w:r>
      <w:r w:rsidR="001726CF" w:rsidRPr="005C3D15">
        <w:rPr>
          <w:rFonts w:ascii="Sabon Next LT" w:hAnsi="Sabon Next LT" w:cs="Sabon Next LT"/>
          <w:b w:val="0"/>
          <w:bCs w:val="0"/>
          <w:color w:val="000000"/>
          <w:sz w:val="22"/>
          <w:szCs w:val="22"/>
        </w:rPr>
        <w:t>Weld</w:t>
      </w:r>
      <w:r w:rsidR="00883756" w:rsidRPr="005C3D15">
        <w:rPr>
          <w:rFonts w:ascii="Sabon Next LT" w:hAnsi="Sabon Next LT" w:cs="Sabon Next LT"/>
          <w:b w:val="0"/>
          <w:bCs w:val="0"/>
          <w:color w:val="000000"/>
          <w:sz w:val="22"/>
          <w:szCs w:val="22"/>
        </w:rPr>
        <w:t xml:space="preserve"> </w:t>
      </w:r>
      <w:r w:rsidR="003861D5" w:rsidRPr="005C3D15">
        <w:rPr>
          <w:rFonts w:ascii="Sabon Next LT" w:hAnsi="Sabon Next LT" w:cs="Sabon Next LT"/>
          <w:b w:val="0"/>
          <w:bCs w:val="0"/>
          <w:color w:val="000000"/>
          <w:sz w:val="22"/>
          <w:szCs w:val="22"/>
        </w:rPr>
        <w:t>v</w:t>
      </w:r>
      <w:r w:rsidRPr="005C3D15">
        <w:rPr>
          <w:rFonts w:ascii="Sabon Next LT" w:hAnsi="Sabon Next LT" w:cs="Sabon Next LT"/>
          <w:b w:val="0"/>
          <w:bCs w:val="0"/>
          <w:color w:val="000000"/>
          <w:sz w:val="22"/>
          <w:szCs w:val="22"/>
        </w:rPr>
        <w:t>.</w:t>
      </w:r>
      <w:r w:rsidR="002040D0" w:rsidRPr="005C3D15">
        <w:rPr>
          <w:rFonts w:ascii="Sabon Next LT" w:hAnsi="Sabon Next LT" w:cs="Sabon Next LT"/>
          <w:b w:val="0"/>
          <w:bCs w:val="0"/>
          <w:color w:val="000000"/>
          <w:sz w:val="22"/>
          <w:szCs w:val="22"/>
        </w:rPr>
        <w:t xml:space="preserve"> B</w:t>
      </w:r>
      <w:r w:rsidRPr="005C3D15">
        <w:rPr>
          <w:rFonts w:ascii="Sabon Next LT" w:hAnsi="Sabon Next LT" w:cs="Sabon Next LT"/>
          <w:b w:val="0"/>
          <w:bCs w:val="0"/>
          <w:color w:val="000000"/>
          <w:sz w:val="22"/>
          <w:szCs w:val="22"/>
        </w:rPr>
        <w:t>o</w:t>
      </w:r>
      <w:r w:rsidR="002040D0" w:rsidRPr="005C3D15">
        <w:rPr>
          <w:rFonts w:ascii="Sabon Next LT" w:hAnsi="Sabon Next LT" w:cs="Sabon Next LT"/>
          <w:b w:val="0"/>
          <w:bCs w:val="0"/>
          <w:color w:val="000000"/>
          <w:sz w:val="22"/>
          <w:szCs w:val="22"/>
        </w:rPr>
        <w:t xml:space="preserve">ard </w:t>
      </w:r>
      <w:r w:rsidRPr="005C3D15">
        <w:rPr>
          <w:rFonts w:ascii="Sabon Next LT" w:hAnsi="Sabon Next LT" w:cs="Sabon Next LT"/>
          <w:b w:val="0"/>
          <w:bCs w:val="0"/>
          <w:color w:val="000000"/>
          <w:sz w:val="22"/>
          <w:szCs w:val="22"/>
        </w:rPr>
        <w:t>o</w:t>
      </w:r>
      <w:r w:rsidR="002040D0" w:rsidRPr="005C3D15">
        <w:rPr>
          <w:rFonts w:ascii="Sabon Next LT" w:hAnsi="Sabon Next LT" w:cs="Sabon Next LT"/>
          <w:b w:val="0"/>
          <w:bCs w:val="0"/>
          <w:color w:val="000000"/>
          <w:sz w:val="22"/>
          <w:szCs w:val="22"/>
        </w:rPr>
        <w:t xml:space="preserve">f </w:t>
      </w:r>
      <w:r w:rsidRPr="005C3D15">
        <w:rPr>
          <w:rFonts w:ascii="Sabon Next LT" w:hAnsi="Sabon Next LT" w:cs="Sabon Next LT"/>
          <w:b w:val="0"/>
          <w:bCs w:val="0"/>
          <w:color w:val="000000"/>
          <w:sz w:val="22"/>
          <w:szCs w:val="22"/>
        </w:rPr>
        <w:t>Appeals</w:t>
      </w:r>
      <w:r w:rsidR="002040D0" w:rsidRPr="005C3D15">
        <w:rPr>
          <w:rFonts w:ascii="Sabon Next LT" w:hAnsi="Sabon Next LT" w:cs="Sabon Next LT"/>
          <w:b w:val="0"/>
          <w:bCs w:val="0"/>
          <w:color w:val="000000"/>
          <w:sz w:val="22"/>
          <w:szCs w:val="22"/>
        </w:rPr>
        <w:t xml:space="preserve"> of Gloucester</w:t>
      </w:r>
      <w:r w:rsidRPr="005C3D15">
        <w:rPr>
          <w:rFonts w:ascii="Sabon Next LT" w:hAnsi="Sabon Next LT" w:cs="Sabon Next LT"/>
          <w:b w:val="0"/>
          <w:bCs w:val="0"/>
          <w:color w:val="000000"/>
          <w:sz w:val="22"/>
          <w:szCs w:val="22"/>
        </w:rPr>
        <w:t xml:space="preserve">, </w:t>
      </w:r>
      <w:r w:rsidR="003861D5" w:rsidRPr="005C3D15">
        <w:rPr>
          <w:rFonts w:ascii="Sabon Next LT" w:hAnsi="Sabon Next LT" w:cs="Sabon Next LT"/>
          <w:b w:val="0"/>
          <w:bCs w:val="0"/>
          <w:color w:val="2F5496" w:themeColor="accent1" w:themeShade="BF"/>
          <w:sz w:val="22"/>
          <w:szCs w:val="22"/>
          <w:u w:val="single"/>
        </w:rPr>
        <w:t>345 Mass. 376</w:t>
      </w:r>
      <w:r w:rsidR="003861D5" w:rsidRPr="005C3D15">
        <w:rPr>
          <w:rFonts w:ascii="Sabon Next LT" w:hAnsi="Sabon Next LT" w:cs="Sabon Next LT"/>
          <w:b w:val="0"/>
          <w:bCs w:val="0"/>
          <w:color w:val="2F5496" w:themeColor="accent1" w:themeShade="BF"/>
          <w:sz w:val="22"/>
          <w:szCs w:val="22"/>
        </w:rPr>
        <w:t xml:space="preserve"> </w:t>
      </w:r>
      <w:r w:rsidR="00883756" w:rsidRPr="005C3D15">
        <w:rPr>
          <w:rFonts w:ascii="Sabon Next LT" w:hAnsi="Sabon Next LT" w:cs="Sabon Next LT"/>
          <w:b w:val="0"/>
          <w:bCs w:val="0"/>
          <w:color w:val="000000"/>
          <w:sz w:val="22"/>
          <w:szCs w:val="22"/>
        </w:rPr>
        <w:t>makes</w:t>
      </w:r>
      <w:r w:rsidR="004256B8" w:rsidRPr="005C3D15">
        <w:rPr>
          <w:rFonts w:ascii="Sabon Next LT" w:hAnsi="Sabon Next LT" w:cs="Sabon Next LT"/>
          <w:b w:val="0"/>
          <w:bCs w:val="0"/>
          <w:color w:val="000000"/>
          <w:sz w:val="22"/>
          <w:szCs w:val="22"/>
        </w:rPr>
        <w:t xml:space="preserve"> clear</w:t>
      </w:r>
      <w:r w:rsidR="004256B8" w:rsidRPr="00E96744">
        <w:rPr>
          <w:b w:val="0"/>
          <w:bCs w:val="0"/>
          <w:color w:val="000000"/>
          <w:sz w:val="22"/>
          <w:szCs w:val="22"/>
        </w:rPr>
        <w:t xml:space="preserve"> that </w:t>
      </w:r>
      <w:r w:rsidR="001726CF" w:rsidRPr="00E96744">
        <w:rPr>
          <w:rFonts w:ascii="Sabon Next LT" w:hAnsi="Sabon Next LT" w:cs="Sabon Next LT"/>
          <w:b w:val="0"/>
          <w:bCs w:val="0"/>
          <w:color w:val="000000"/>
          <w:sz w:val="22"/>
          <w:szCs w:val="22"/>
        </w:rPr>
        <w:t>a permit granting authority in a zoning case may not delegate to another board, or reserve to itself for future decision the determination of an issue of substance, i.e., one central to the matter before the permit granting authority</w:t>
      </w:r>
      <w:r w:rsidR="007A1EA1" w:rsidRPr="00E96744">
        <w:rPr>
          <w:rFonts w:ascii="Sabon Next LT" w:hAnsi="Sabon Next LT" w:cs="Sabon Next LT"/>
          <w:b w:val="0"/>
          <w:bCs w:val="0"/>
          <w:color w:val="000000"/>
          <w:sz w:val="22"/>
          <w:szCs w:val="22"/>
        </w:rPr>
        <w:t xml:space="preserve">. </w:t>
      </w:r>
    </w:p>
    <w:p w14:paraId="62CC16A0" w14:textId="7842AA44" w:rsidR="002C0D6E" w:rsidRDefault="00463914" w:rsidP="001726CF">
      <w:pPr>
        <w:pStyle w:val="PlainText"/>
        <w:rPr>
          <w:color w:val="000000"/>
          <w:sz w:val="22"/>
          <w:szCs w:val="22"/>
        </w:rPr>
      </w:pPr>
      <w:r>
        <w:rPr>
          <w:color w:val="000000"/>
          <w:sz w:val="22"/>
          <w:szCs w:val="22"/>
        </w:rPr>
        <w:t xml:space="preserve">In the Weld </w:t>
      </w:r>
      <w:r w:rsidR="00883756">
        <w:rPr>
          <w:color w:val="000000"/>
          <w:sz w:val="22"/>
          <w:szCs w:val="22"/>
        </w:rPr>
        <w:t xml:space="preserve">case, </w:t>
      </w:r>
      <w:r w:rsidR="00883756" w:rsidRPr="001726CF">
        <w:rPr>
          <w:color w:val="000000"/>
          <w:sz w:val="22"/>
          <w:szCs w:val="22"/>
        </w:rPr>
        <w:t>the</w:t>
      </w:r>
      <w:r w:rsidRPr="001726CF">
        <w:rPr>
          <w:color w:val="000000"/>
          <w:sz w:val="22"/>
          <w:szCs w:val="22"/>
        </w:rPr>
        <w:t xml:space="preserve"> availability of water supply was </w:t>
      </w:r>
      <w:r w:rsidR="00883756">
        <w:rPr>
          <w:color w:val="000000"/>
          <w:sz w:val="22"/>
          <w:szCs w:val="22"/>
        </w:rPr>
        <w:t>central to</w:t>
      </w:r>
      <w:r w:rsidRPr="001726CF">
        <w:rPr>
          <w:color w:val="000000"/>
          <w:sz w:val="22"/>
          <w:szCs w:val="22"/>
        </w:rPr>
        <w:t xml:space="preserve"> the use of the locus for a hotel</w:t>
      </w:r>
      <w:r>
        <w:rPr>
          <w:color w:val="000000"/>
          <w:sz w:val="22"/>
          <w:szCs w:val="22"/>
        </w:rPr>
        <w:t xml:space="preserve">. </w:t>
      </w:r>
      <w:r w:rsidR="00883756">
        <w:rPr>
          <w:color w:val="000000"/>
          <w:sz w:val="22"/>
          <w:szCs w:val="22"/>
        </w:rPr>
        <w:t>Just</w:t>
      </w:r>
      <w:r>
        <w:rPr>
          <w:color w:val="000000"/>
          <w:sz w:val="22"/>
          <w:szCs w:val="22"/>
        </w:rPr>
        <w:t xml:space="preserve"> as here</w:t>
      </w:r>
      <w:r w:rsidR="005C1118">
        <w:rPr>
          <w:color w:val="000000"/>
          <w:sz w:val="22"/>
          <w:szCs w:val="22"/>
        </w:rPr>
        <w:t>,</w:t>
      </w:r>
      <w:r>
        <w:rPr>
          <w:color w:val="000000"/>
          <w:sz w:val="22"/>
          <w:szCs w:val="22"/>
        </w:rPr>
        <w:t xml:space="preserve"> the avai</w:t>
      </w:r>
      <w:r w:rsidR="00F66B8D">
        <w:rPr>
          <w:color w:val="000000"/>
          <w:sz w:val="22"/>
          <w:szCs w:val="22"/>
        </w:rPr>
        <w:t xml:space="preserve">lability </w:t>
      </w:r>
      <w:r w:rsidR="000D4030">
        <w:rPr>
          <w:color w:val="000000"/>
          <w:sz w:val="22"/>
          <w:szCs w:val="22"/>
        </w:rPr>
        <w:t>of transmission</w:t>
      </w:r>
      <w:r w:rsidR="00F66B8D">
        <w:rPr>
          <w:color w:val="000000"/>
          <w:sz w:val="22"/>
          <w:szCs w:val="22"/>
        </w:rPr>
        <w:t xml:space="preserve"> </w:t>
      </w:r>
      <w:r w:rsidR="00883756">
        <w:rPr>
          <w:color w:val="000000"/>
          <w:sz w:val="22"/>
          <w:szCs w:val="22"/>
        </w:rPr>
        <w:t>lines</w:t>
      </w:r>
      <w:r w:rsidR="00F66B8D">
        <w:rPr>
          <w:color w:val="000000"/>
          <w:sz w:val="22"/>
          <w:szCs w:val="22"/>
        </w:rPr>
        <w:t xml:space="preserve"> </w:t>
      </w:r>
      <w:r w:rsidR="00894D08">
        <w:rPr>
          <w:color w:val="000000"/>
          <w:sz w:val="22"/>
          <w:szCs w:val="22"/>
        </w:rPr>
        <w:t>is</w:t>
      </w:r>
      <w:r w:rsidR="000D4030">
        <w:rPr>
          <w:color w:val="000000"/>
          <w:sz w:val="22"/>
          <w:szCs w:val="22"/>
        </w:rPr>
        <w:t xml:space="preserve"> obviously</w:t>
      </w:r>
      <w:r w:rsidR="00F66B8D">
        <w:rPr>
          <w:color w:val="000000"/>
          <w:sz w:val="22"/>
          <w:szCs w:val="22"/>
        </w:rPr>
        <w:t xml:space="preserve"> vital </w:t>
      </w:r>
      <w:r w:rsidR="00E92D42">
        <w:rPr>
          <w:color w:val="000000"/>
          <w:sz w:val="22"/>
          <w:szCs w:val="22"/>
        </w:rPr>
        <w:t xml:space="preserve">(a prerequisite) </w:t>
      </w:r>
      <w:r w:rsidR="00F66B8D">
        <w:rPr>
          <w:color w:val="000000"/>
          <w:sz w:val="22"/>
          <w:szCs w:val="22"/>
        </w:rPr>
        <w:t xml:space="preserve">to the operation of a </w:t>
      </w:r>
      <w:r w:rsidR="000D4030">
        <w:rPr>
          <w:color w:val="000000"/>
          <w:sz w:val="22"/>
          <w:szCs w:val="22"/>
        </w:rPr>
        <w:t>solar</w:t>
      </w:r>
      <w:r w:rsidR="00F66B8D">
        <w:rPr>
          <w:color w:val="000000"/>
          <w:sz w:val="22"/>
          <w:szCs w:val="22"/>
        </w:rPr>
        <w:t xml:space="preserve"> generating </w:t>
      </w:r>
      <w:r w:rsidR="00894D08">
        <w:rPr>
          <w:color w:val="000000"/>
          <w:sz w:val="22"/>
          <w:szCs w:val="22"/>
        </w:rPr>
        <w:t>facility</w:t>
      </w:r>
      <w:r w:rsidR="007A1EA1">
        <w:rPr>
          <w:color w:val="000000"/>
          <w:sz w:val="22"/>
          <w:szCs w:val="22"/>
        </w:rPr>
        <w:t xml:space="preserve">. </w:t>
      </w:r>
      <w:r w:rsidR="002C0D6E">
        <w:rPr>
          <w:color w:val="000000"/>
          <w:sz w:val="22"/>
          <w:szCs w:val="22"/>
        </w:rPr>
        <w:t>This hearin</w:t>
      </w:r>
      <w:r w:rsidR="00403469">
        <w:rPr>
          <w:color w:val="000000"/>
          <w:sz w:val="22"/>
          <w:szCs w:val="22"/>
        </w:rPr>
        <w:t>g</w:t>
      </w:r>
      <w:r w:rsidR="002C0D6E">
        <w:rPr>
          <w:color w:val="000000"/>
          <w:sz w:val="22"/>
          <w:szCs w:val="22"/>
        </w:rPr>
        <w:t xml:space="preserve">, therefore, must </w:t>
      </w:r>
      <w:r w:rsidR="005C1118">
        <w:rPr>
          <w:color w:val="000000"/>
          <w:sz w:val="22"/>
          <w:szCs w:val="22"/>
        </w:rPr>
        <w:t xml:space="preserve">only be closed </w:t>
      </w:r>
      <w:r w:rsidR="00E77B93">
        <w:rPr>
          <w:color w:val="000000"/>
          <w:sz w:val="22"/>
          <w:szCs w:val="22"/>
        </w:rPr>
        <w:t>after</w:t>
      </w:r>
      <w:r w:rsidR="002C0D6E">
        <w:rPr>
          <w:color w:val="000000"/>
          <w:sz w:val="22"/>
          <w:szCs w:val="22"/>
        </w:rPr>
        <w:t xml:space="preserve"> this </w:t>
      </w:r>
      <w:r w:rsidR="00AE2C6F">
        <w:rPr>
          <w:color w:val="000000"/>
          <w:sz w:val="22"/>
          <w:szCs w:val="22"/>
        </w:rPr>
        <w:t>right-of-way</w:t>
      </w:r>
      <w:r w:rsidR="002C0D6E">
        <w:rPr>
          <w:color w:val="000000"/>
          <w:sz w:val="22"/>
          <w:szCs w:val="22"/>
        </w:rPr>
        <w:t xml:space="preserve"> matter is fully decided</w:t>
      </w:r>
      <w:r w:rsidR="0042089F">
        <w:rPr>
          <w:color w:val="000000"/>
          <w:sz w:val="22"/>
          <w:szCs w:val="22"/>
        </w:rPr>
        <w:t>.</w:t>
      </w:r>
      <w:r w:rsidR="005B0F00">
        <w:rPr>
          <w:color w:val="000000"/>
          <w:sz w:val="22"/>
          <w:szCs w:val="22"/>
        </w:rPr>
        <w:t xml:space="preserve"> </w:t>
      </w:r>
    </w:p>
    <w:p w14:paraId="4A6E4F31" w14:textId="77777777" w:rsidR="00A82109" w:rsidRDefault="00A82109" w:rsidP="001726CF">
      <w:pPr>
        <w:pStyle w:val="PlainText"/>
        <w:rPr>
          <w:color w:val="000000"/>
          <w:sz w:val="22"/>
          <w:szCs w:val="22"/>
        </w:rPr>
      </w:pPr>
    </w:p>
    <w:p w14:paraId="408B31F4" w14:textId="77777777" w:rsidR="00A82109" w:rsidRDefault="00A82109" w:rsidP="001726CF">
      <w:pPr>
        <w:pStyle w:val="PlainText"/>
        <w:rPr>
          <w:color w:val="000000"/>
          <w:sz w:val="22"/>
          <w:szCs w:val="22"/>
        </w:rPr>
      </w:pPr>
    </w:p>
    <w:p w14:paraId="389D10E3" w14:textId="5A2BC91F" w:rsidR="00A7177F" w:rsidRPr="0054494C" w:rsidRDefault="00A7177F" w:rsidP="001726CF">
      <w:pPr>
        <w:pStyle w:val="PlainText"/>
        <w:rPr>
          <w:b/>
          <w:bCs/>
          <w:color w:val="000000"/>
          <w:sz w:val="28"/>
          <w:szCs w:val="28"/>
          <w:u w:val="single"/>
        </w:rPr>
      </w:pPr>
      <w:r w:rsidRPr="0054494C">
        <w:rPr>
          <w:b/>
          <w:bCs/>
          <w:color w:val="000000"/>
          <w:sz w:val="28"/>
          <w:szCs w:val="28"/>
          <w:u w:val="single"/>
        </w:rPr>
        <w:t>Closing of Public Hearing</w:t>
      </w:r>
      <w:r w:rsidR="0054494C" w:rsidRPr="0054494C">
        <w:rPr>
          <w:b/>
          <w:bCs/>
          <w:color w:val="000000"/>
          <w:sz w:val="28"/>
          <w:szCs w:val="28"/>
          <w:u w:val="single"/>
        </w:rPr>
        <w:t xml:space="preserve"> before Expert Input </w:t>
      </w:r>
      <w:r w:rsidR="00B92140">
        <w:rPr>
          <w:b/>
          <w:bCs/>
          <w:color w:val="000000"/>
          <w:sz w:val="28"/>
          <w:szCs w:val="28"/>
          <w:u w:val="single"/>
        </w:rPr>
        <w:t>on Issues of Substance</w:t>
      </w:r>
    </w:p>
    <w:p w14:paraId="1F110031" w14:textId="77777777" w:rsidR="00C377C5" w:rsidRPr="0054494C" w:rsidRDefault="00C377C5" w:rsidP="001726CF">
      <w:pPr>
        <w:pStyle w:val="PlainText"/>
        <w:rPr>
          <w:b/>
          <w:bCs/>
          <w:color w:val="000000"/>
          <w:sz w:val="28"/>
          <w:szCs w:val="28"/>
          <w:u w:val="single"/>
        </w:rPr>
      </w:pPr>
    </w:p>
    <w:p w14:paraId="65770555" w14:textId="7AC82212" w:rsidR="00C377C5" w:rsidRPr="00C377C5" w:rsidRDefault="00C377C5" w:rsidP="001726CF">
      <w:pPr>
        <w:pStyle w:val="PlainText"/>
        <w:rPr>
          <w:color w:val="000000"/>
          <w:sz w:val="22"/>
          <w:szCs w:val="22"/>
        </w:rPr>
      </w:pPr>
      <w:r w:rsidRPr="0054494C">
        <w:rPr>
          <w:color w:val="000000"/>
          <w:sz w:val="22"/>
          <w:szCs w:val="22"/>
        </w:rPr>
        <w:t xml:space="preserve">The Weld case </w:t>
      </w:r>
      <w:r w:rsidR="00385E30" w:rsidRPr="0054494C">
        <w:rPr>
          <w:color w:val="000000"/>
          <w:sz w:val="22"/>
          <w:szCs w:val="22"/>
        </w:rPr>
        <w:t xml:space="preserve">also makes clear that closing the public hearing </w:t>
      </w:r>
      <w:r w:rsidR="00D826AF">
        <w:rPr>
          <w:color w:val="000000"/>
          <w:sz w:val="22"/>
          <w:szCs w:val="22"/>
        </w:rPr>
        <w:t>before</w:t>
      </w:r>
      <w:r w:rsidR="00B92140">
        <w:rPr>
          <w:color w:val="000000"/>
          <w:sz w:val="22"/>
          <w:szCs w:val="22"/>
        </w:rPr>
        <w:t xml:space="preserve"> </w:t>
      </w:r>
      <w:r w:rsidR="002E3757" w:rsidRPr="0054494C">
        <w:rPr>
          <w:color w:val="000000"/>
          <w:sz w:val="22"/>
          <w:szCs w:val="22"/>
        </w:rPr>
        <w:t xml:space="preserve">full </w:t>
      </w:r>
      <w:r w:rsidR="00AB571D" w:rsidRPr="0054494C">
        <w:rPr>
          <w:color w:val="000000"/>
          <w:sz w:val="22"/>
          <w:szCs w:val="22"/>
        </w:rPr>
        <w:t>transparency</w:t>
      </w:r>
      <w:r w:rsidR="002E3757" w:rsidRPr="0054494C">
        <w:rPr>
          <w:color w:val="000000"/>
          <w:sz w:val="22"/>
          <w:szCs w:val="22"/>
        </w:rPr>
        <w:t xml:space="preserve"> to the anticipated </w:t>
      </w:r>
      <w:r w:rsidR="00385E30" w:rsidRPr="0054494C">
        <w:rPr>
          <w:color w:val="000000"/>
          <w:sz w:val="22"/>
          <w:szCs w:val="22"/>
        </w:rPr>
        <w:t>expert</w:t>
      </w:r>
      <w:r w:rsidR="0054494C">
        <w:rPr>
          <w:color w:val="000000"/>
          <w:sz w:val="22"/>
          <w:szCs w:val="22"/>
        </w:rPr>
        <w:t xml:space="preserve"> third-party</w:t>
      </w:r>
      <w:r w:rsidR="002E3757" w:rsidRPr="0054494C">
        <w:rPr>
          <w:color w:val="000000"/>
          <w:sz w:val="22"/>
          <w:szCs w:val="22"/>
        </w:rPr>
        <w:t xml:space="preserve"> </w:t>
      </w:r>
      <w:r w:rsidR="00385E30" w:rsidRPr="0054494C">
        <w:rPr>
          <w:color w:val="000000"/>
          <w:sz w:val="22"/>
          <w:szCs w:val="22"/>
        </w:rPr>
        <w:t>input</w:t>
      </w:r>
      <w:r w:rsidR="0054494C">
        <w:rPr>
          <w:color w:val="000000"/>
          <w:sz w:val="22"/>
          <w:szCs w:val="22"/>
        </w:rPr>
        <w:t xml:space="preserve"> on </w:t>
      </w:r>
      <w:r w:rsidR="00273BF7">
        <w:rPr>
          <w:color w:val="000000"/>
          <w:sz w:val="22"/>
          <w:szCs w:val="22"/>
        </w:rPr>
        <w:t xml:space="preserve">substantive issues such as </w:t>
      </w:r>
      <w:r w:rsidR="001132F4" w:rsidRPr="0054494C">
        <w:rPr>
          <w:color w:val="000000"/>
          <w:sz w:val="22"/>
          <w:szCs w:val="22"/>
        </w:rPr>
        <w:t xml:space="preserve">decommissioning </w:t>
      </w:r>
      <w:r w:rsidR="0054494C" w:rsidRPr="0054494C">
        <w:rPr>
          <w:color w:val="000000"/>
          <w:sz w:val="22"/>
          <w:szCs w:val="22"/>
        </w:rPr>
        <w:t xml:space="preserve">costs </w:t>
      </w:r>
      <w:r w:rsidR="001132F4" w:rsidRPr="0054494C">
        <w:rPr>
          <w:color w:val="000000"/>
          <w:sz w:val="22"/>
          <w:szCs w:val="22"/>
        </w:rPr>
        <w:t>and</w:t>
      </w:r>
      <w:r w:rsidR="00385E30" w:rsidRPr="0054494C">
        <w:rPr>
          <w:color w:val="000000"/>
          <w:sz w:val="22"/>
          <w:szCs w:val="22"/>
        </w:rPr>
        <w:t xml:space="preserve"> </w:t>
      </w:r>
      <w:r w:rsidR="001132F4" w:rsidRPr="0054494C">
        <w:rPr>
          <w:color w:val="000000"/>
          <w:sz w:val="22"/>
          <w:szCs w:val="22"/>
        </w:rPr>
        <w:t>financial</w:t>
      </w:r>
      <w:r w:rsidR="00385E30" w:rsidRPr="0054494C">
        <w:rPr>
          <w:color w:val="000000"/>
          <w:sz w:val="22"/>
          <w:szCs w:val="22"/>
        </w:rPr>
        <w:t xml:space="preserve"> security would also be </w:t>
      </w:r>
      <w:r w:rsidR="00033D0D">
        <w:rPr>
          <w:color w:val="000000"/>
          <w:sz w:val="22"/>
          <w:szCs w:val="22"/>
        </w:rPr>
        <w:t xml:space="preserve">legally </w:t>
      </w:r>
      <w:r w:rsidR="00385E30" w:rsidRPr="0054494C">
        <w:rPr>
          <w:color w:val="000000"/>
          <w:sz w:val="22"/>
          <w:szCs w:val="22"/>
        </w:rPr>
        <w:t>improper</w:t>
      </w:r>
      <w:r w:rsidR="007A1EA1" w:rsidRPr="0054494C">
        <w:rPr>
          <w:color w:val="000000"/>
          <w:sz w:val="22"/>
          <w:szCs w:val="22"/>
        </w:rPr>
        <w:t xml:space="preserve">. </w:t>
      </w:r>
    </w:p>
    <w:p w14:paraId="5CE004C0" w14:textId="77777777" w:rsidR="00AE2C6F" w:rsidRPr="00A7177F" w:rsidRDefault="00AE2C6F" w:rsidP="001726CF">
      <w:pPr>
        <w:pStyle w:val="PlainText"/>
        <w:rPr>
          <w:b/>
          <w:bCs/>
          <w:sz w:val="28"/>
          <w:szCs w:val="28"/>
          <w:u w:val="single"/>
        </w:rPr>
      </w:pPr>
    </w:p>
    <w:p w14:paraId="7D260548" w14:textId="1273EACF" w:rsidR="002E6078" w:rsidRPr="00231B1F" w:rsidRDefault="007208FC" w:rsidP="002E6078">
      <w:pPr>
        <w:rPr>
          <w:sz w:val="28"/>
          <w:szCs w:val="28"/>
        </w:rPr>
      </w:pPr>
      <w:r>
        <w:rPr>
          <w:rFonts w:ascii="Sabon Next LT" w:hAnsi="Sabon Next LT" w:cs="Sabon Next LT"/>
          <w:b/>
          <w:bCs/>
          <w:sz w:val="28"/>
          <w:szCs w:val="28"/>
          <w:u w:val="single"/>
        </w:rPr>
        <w:t xml:space="preserve">Deny the </w:t>
      </w:r>
      <w:r w:rsidR="00605CFC">
        <w:rPr>
          <w:rFonts w:ascii="Sabon Next LT" w:hAnsi="Sabon Next LT" w:cs="Sabon Next LT"/>
          <w:b/>
          <w:bCs/>
          <w:sz w:val="28"/>
          <w:szCs w:val="28"/>
          <w:u w:val="single"/>
        </w:rPr>
        <w:t>Application -</w:t>
      </w:r>
      <w:r>
        <w:rPr>
          <w:rFonts w:ascii="Sabon Next LT" w:hAnsi="Sabon Next LT" w:cs="Sabon Next LT"/>
          <w:b/>
          <w:bCs/>
          <w:sz w:val="28"/>
          <w:szCs w:val="28"/>
          <w:u w:val="single"/>
        </w:rPr>
        <w:t xml:space="preserve"> </w:t>
      </w:r>
      <w:r w:rsidR="002E6078" w:rsidRPr="00231B1F">
        <w:rPr>
          <w:rFonts w:ascii="Sabon Next LT" w:hAnsi="Sabon Next LT" w:cs="Sabon Next LT"/>
          <w:b/>
          <w:bCs/>
          <w:sz w:val="28"/>
          <w:szCs w:val="28"/>
          <w:u w:val="single"/>
        </w:rPr>
        <w:t>I</w:t>
      </w:r>
      <w:r w:rsidR="00F42DC4">
        <w:rPr>
          <w:rFonts w:ascii="Sabon Next LT" w:hAnsi="Sabon Next LT" w:cs="Sabon Next LT"/>
          <w:b/>
          <w:bCs/>
          <w:sz w:val="28"/>
          <w:szCs w:val="28"/>
          <w:u w:val="single"/>
        </w:rPr>
        <w:t>f Not - I</w:t>
      </w:r>
      <w:r w:rsidR="002E6078" w:rsidRPr="00231B1F">
        <w:rPr>
          <w:rFonts w:ascii="Sabon Next LT" w:hAnsi="Sabon Next LT" w:cs="Sabon Next LT"/>
          <w:b/>
          <w:bCs/>
          <w:sz w:val="28"/>
          <w:szCs w:val="28"/>
          <w:u w:val="single"/>
        </w:rPr>
        <w:t>mperative Permit Conditions</w:t>
      </w:r>
      <w:r>
        <w:rPr>
          <w:rFonts w:ascii="Sabon Next LT" w:hAnsi="Sabon Next LT" w:cs="Sabon Next LT"/>
          <w:b/>
          <w:bCs/>
          <w:sz w:val="28"/>
          <w:szCs w:val="28"/>
          <w:u w:val="single"/>
        </w:rPr>
        <w:t xml:space="preserve"> </w:t>
      </w:r>
      <w:r w:rsidR="00F42DC4">
        <w:rPr>
          <w:rFonts w:ascii="Sabon Next LT" w:hAnsi="Sabon Next LT" w:cs="Sabon Next LT"/>
          <w:b/>
          <w:bCs/>
          <w:sz w:val="28"/>
          <w:szCs w:val="28"/>
          <w:u w:val="single"/>
        </w:rPr>
        <w:t xml:space="preserve">Are </w:t>
      </w:r>
      <w:r w:rsidR="00A954B0">
        <w:rPr>
          <w:rFonts w:ascii="Sabon Next LT" w:hAnsi="Sabon Next LT" w:cs="Sabon Next LT"/>
          <w:b/>
          <w:bCs/>
          <w:sz w:val="28"/>
          <w:szCs w:val="28"/>
          <w:u w:val="single"/>
        </w:rPr>
        <w:t>a</w:t>
      </w:r>
      <w:r>
        <w:rPr>
          <w:rFonts w:ascii="Sabon Next LT" w:hAnsi="Sabon Next LT" w:cs="Sabon Next LT"/>
          <w:b/>
          <w:bCs/>
          <w:sz w:val="28"/>
          <w:szCs w:val="28"/>
          <w:u w:val="single"/>
        </w:rPr>
        <w:t xml:space="preserve"> Safety Net  </w:t>
      </w:r>
    </w:p>
    <w:p w14:paraId="36A5845B" w14:textId="1F8DE6C3" w:rsidR="002E6078" w:rsidRPr="00DC7EBC" w:rsidRDefault="002E6078" w:rsidP="002E6078">
      <w:pPr>
        <w:pStyle w:val="PlainText"/>
        <w:rPr>
          <w:sz w:val="22"/>
          <w:szCs w:val="22"/>
        </w:rPr>
      </w:pPr>
      <w:r w:rsidRPr="005E66F7">
        <w:rPr>
          <w:sz w:val="22"/>
          <w:szCs w:val="22"/>
        </w:rPr>
        <w:t>In our prior submission, we suggested approximately twenty-six conditions. Despite innuendo that most of these conditions were well beyond the scope of th</w:t>
      </w:r>
      <w:r w:rsidR="00033D0D">
        <w:rPr>
          <w:sz w:val="22"/>
          <w:szCs w:val="22"/>
        </w:rPr>
        <w:t xml:space="preserve">is </w:t>
      </w:r>
      <w:r w:rsidR="00C17B1A">
        <w:rPr>
          <w:sz w:val="22"/>
          <w:szCs w:val="22"/>
        </w:rPr>
        <w:t>Board’s</w:t>
      </w:r>
      <w:r w:rsidRPr="005E66F7">
        <w:rPr>
          <w:sz w:val="22"/>
          <w:szCs w:val="22"/>
        </w:rPr>
        <w:t xml:space="preserve"> jurisdiction, </w:t>
      </w:r>
      <w:r w:rsidRPr="00DC7EBC">
        <w:rPr>
          <w:sz w:val="22"/>
          <w:szCs w:val="22"/>
        </w:rPr>
        <w:t xml:space="preserve">more than half of these conditions were already required by this Planning Board for the Fearing Hill project – </w:t>
      </w:r>
      <w:r w:rsidRPr="00DC7EBC">
        <w:rPr>
          <w:sz w:val="22"/>
          <w:szCs w:val="22"/>
          <w:u w:val="single"/>
        </w:rPr>
        <w:t>before</w:t>
      </w:r>
      <w:r w:rsidRPr="00DC7EBC">
        <w:rPr>
          <w:sz w:val="22"/>
          <w:szCs w:val="22"/>
        </w:rPr>
        <w:t xml:space="preserve"> </w:t>
      </w:r>
      <w:r w:rsidR="00966917" w:rsidRPr="00DC7EBC">
        <w:rPr>
          <w:sz w:val="22"/>
          <w:szCs w:val="22"/>
        </w:rPr>
        <w:t>– that</w:t>
      </w:r>
      <w:r w:rsidRPr="00DC7EBC">
        <w:rPr>
          <w:sz w:val="22"/>
          <w:szCs w:val="22"/>
        </w:rPr>
        <w:t xml:space="preserve"> project site plan hearing was even closed. </w:t>
      </w:r>
    </w:p>
    <w:p w14:paraId="06D371CD" w14:textId="77777777" w:rsidR="002E6078" w:rsidRPr="005E66F7" w:rsidRDefault="002E6078" w:rsidP="002E6078">
      <w:pPr>
        <w:pStyle w:val="PlainText"/>
        <w:rPr>
          <w:sz w:val="22"/>
          <w:szCs w:val="22"/>
          <w:u w:val="single"/>
        </w:rPr>
      </w:pPr>
    </w:p>
    <w:p w14:paraId="78C177AC" w14:textId="4BE90E72" w:rsidR="002E6078" w:rsidRPr="005E66F7" w:rsidRDefault="002E6078" w:rsidP="002E6078">
      <w:pPr>
        <w:pStyle w:val="PlainText"/>
        <w:rPr>
          <w:sz w:val="22"/>
          <w:szCs w:val="22"/>
        </w:rPr>
      </w:pPr>
      <w:r w:rsidRPr="005E66F7">
        <w:rPr>
          <w:sz w:val="22"/>
          <w:szCs w:val="22"/>
        </w:rPr>
        <w:t xml:space="preserve">Of the remaining proposed conditions, most relate to the financial security which is permitted under existing terms of the Wareham Zoning Bylaw. And our prior submission </w:t>
      </w:r>
      <w:r w:rsidR="00F4578D">
        <w:rPr>
          <w:sz w:val="22"/>
          <w:szCs w:val="22"/>
        </w:rPr>
        <w:t xml:space="preserve">already </w:t>
      </w:r>
      <w:r w:rsidRPr="005E66F7">
        <w:rPr>
          <w:sz w:val="22"/>
          <w:szCs w:val="22"/>
        </w:rPr>
        <w:t>provided this body with a - connect the dots - analysis of each such jurisdictional basis</w:t>
      </w:r>
      <w:r w:rsidR="007A1EA1" w:rsidRPr="005E66F7">
        <w:rPr>
          <w:sz w:val="22"/>
          <w:szCs w:val="22"/>
        </w:rPr>
        <w:t xml:space="preserve">. </w:t>
      </w:r>
      <w:r w:rsidRPr="005E66F7">
        <w:rPr>
          <w:sz w:val="22"/>
          <w:szCs w:val="22"/>
        </w:rPr>
        <w:t xml:space="preserve">The fact that a suggested condition is new or different or has </w:t>
      </w:r>
      <w:r>
        <w:rPr>
          <w:sz w:val="22"/>
          <w:szCs w:val="22"/>
        </w:rPr>
        <w:t>yet to be</w:t>
      </w:r>
      <w:r w:rsidRPr="005E66F7">
        <w:rPr>
          <w:sz w:val="22"/>
          <w:szCs w:val="22"/>
        </w:rPr>
        <w:t xml:space="preserve"> fully deployed previously does not take it out of the jurisdiction of this body.  When it comes to protecting the </w:t>
      </w:r>
      <w:r>
        <w:rPr>
          <w:sz w:val="22"/>
          <w:szCs w:val="22"/>
        </w:rPr>
        <w:t>Town’s financial future</w:t>
      </w:r>
      <w:r w:rsidRPr="005E66F7">
        <w:rPr>
          <w:sz w:val="22"/>
          <w:szCs w:val="22"/>
        </w:rPr>
        <w:t xml:space="preserve"> – open minds should rule – a</w:t>
      </w:r>
      <w:r w:rsidR="00F4578D">
        <w:rPr>
          <w:sz w:val="22"/>
          <w:szCs w:val="22"/>
        </w:rPr>
        <w:t xml:space="preserve">s should </w:t>
      </w:r>
      <w:r w:rsidRPr="005E66F7">
        <w:rPr>
          <w:sz w:val="22"/>
          <w:szCs w:val="22"/>
        </w:rPr>
        <w:t xml:space="preserve">diligent attention to all sections of the bylaw </w:t>
      </w:r>
      <w:r w:rsidR="00EE1DC2">
        <w:rPr>
          <w:sz w:val="22"/>
          <w:szCs w:val="22"/>
        </w:rPr>
        <w:t>whi</w:t>
      </w:r>
      <w:r w:rsidR="00BD17A9">
        <w:rPr>
          <w:sz w:val="22"/>
          <w:szCs w:val="22"/>
        </w:rPr>
        <w:t xml:space="preserve">ch </w:t>
      </w:r>
      <w:r w:rsidR="00D16077">
        <w:rPr>
          <w:sz w:val="22"/>
          <w:szCs w:val="22"/>
        </w:rPr>
        <w:t>safeguard</w:t>
      </w:r>
      <w:r w:rsidR="00D42DDD">
        <w:rPr>
          <w:sz w:val="22"/>
          <w:szCs w:val="22"/>
        </w:rPr>
        <w:t xml:space="preserve"> the </w:t>
      </w:r>
      <w:r w:rsidR="00D70040">
        <w:rPr>
          <w:sz w:val="22"/>
          <w:szCs w:val="22"/>
        </w:rPr>
        <w:t>Town</w:t>
      </w:r>
      <w:r w:rsidR="00BD17A9">
        <w:rPr>
          <w:sz w:val="22"/>
          <w:szCs w:val="22"/>
        </w:rPr>
        <w:t>’s economic</w:t>
      </w:r>
      <w:r w:rsidR="00D70040">
        <w:rPr>
          <w:sz w:val="22"/>
          <w:szCs w:val="22"/>
        </w:rPr>
        <w:t xml:space="preserve"> welfare.</w:t>
      </w:r>
    </w:p>
    <w:p w14:paraId="3118F626" w14:textId="77777777" w:rsidR="002E6078" w:rsidRPr="005E66F7" w:rsidRDefault="002E6078" w:rsidP="002E6078">
      <w:pPr>
        <w:pStyle w:val="PlainText"/>
        <w:rPr>
          <w:b/>
          <w:bCs/>
          <w:sz w:val="22"/>
          <w:szCs w:val="22"/>
        </w:rPr>
      </w:pPr>
    </w:p>
    <w:p w14:paraId="25A7E29A" w14:textId="06448EB2" w:rsidR="002E6078" w:rsidRPr="007229CB" w:rsidRDefault="002E6078" w:rsidP="002E6078">
      <w:pPr>
        <w:pStyle w:val="PlainText"/>
        <w:rPr>
          <w:sz w:val="22"/>
          <w:szCs w:val="22"/>
        </w:rPr>
      </w:pPr>
      <w:r w:rsidRPr="005E66F7">
        <w:rPr>
          <w:sz w:val="22"/>
          <w:szCs w:val="22"/>
        </w:rPr>
        <w:t xml:space="preserve">And as for the suggested condition regarding the pacing of a PILOT agreement – think </w:t>
      </w:r>
      <w:r w:rsidRPr="007229CB">
        <w:rPr>
          <w:sz w:val="22"/>
          <w:szCs w:val="22"/>
        </w:rPr>
        <w:t>LEVERAGE.</w:t>
      </w:r>
    </w:p>
    <w:p w14:paraId="133A9033" w14:textId="77777777" w:rsidR="009A7A53" w:rsidRDefault="009A7A53" w:rsidP="002E6078">
      <w:pPr>
        <w:pStyle w:val="PlainText"/>
        <w:rPr>
          <w:sz w:val="22"/>
          <w:szCs w:val="22"/>
        </w:rPr>
      </w:pPr>
    </w:p>
    <w:p w14:paraId="74C33A85" w14:textId="5080B80D" w:rsidR="00871CEB" w:rsidRDefault="009A7A53" w:rsidP="002E6078">
      <w:pPr>
        <w:pStyle w:val="PlainText"/>
        <w:rPr>
          <w:b/>
          <w:bCs/>
          <w:sz w:val="22"/>
          <w:szCs w:val="22"/>
        </w:rPr>
      </w:pPr>
      <w:r w:rsidRPr="009A7A53">
        <w:rPr>
          <w:sz w:val="22"/>
          <w:szCs w:val="22"/>
        </w:rPr>
        <w:t xml:space="preserve">Finally, </w:t>
      </w:r>
      <w:r w:rsidR="00871CEB" w:rsidRPr="009A7A53">
        <w:rPr>
          <w:sz w:val="22"/>
          <w:szCs w:val="22"/>
        </w:rPr>
        <w:t xml:space="preserve">there should be an additional </w:t>
      </w:r>
      <w:r w:rsidR="0090567F" w:rsidRPr="009A7A53">
        <w:rPr>
          <w:sz w:val="22"/>
          <w:szCs w:val="22"/>
        </w:rPr>
        <w:t>condition</w:t>
      </w:r>
      <w:r w:rsidR="00871CEB" w:rsidRPr="009A7A53">
        <w:rPr>
          <w:sz w:val="22"/>
          <w:szCs w:val="22"/>
        </w:rPr>
        <w:t xml:space="preserve"> to those propose</w:t>
      </w:r>
      <w:r w:rsidR="0090567F" w:rsidRPr="009A7A53">
        <w:rPr>
          <w:sz w:val="22"/>
          <w:szCs w:val="22"/>
        </w:rPr>
        <w:t>d in o</w:t>
      </w:r>
      <w:r w:rsidR="00871CEB" w:rsidRPr="009A7A53">
        <w:rPr>
          <w:sz w:val="22"/>
          <w:szCs w:val="22"/>
        </w:rPr>
        <w:t xml:space="preserve">ur prior </w:t>
      </w:r>
      <w:r w:rsidR="0090567F" w:rsidRPr="009A7A53">
        <w:rPr>
          <w:sz w:val="22"/>
          <w:szCs w:val="22"/>
        </w:rPr>
        <w:t>submission</w:t>
      </w:r>
      <w:r w:rsidR="007A1EA1" w:rsidRPr="009A7A53">
        <w:rPr>
          <w:sz w:val="22"/>
          <w:szCs w:val="22"/>
        </w:rPr>
        <w:t xml:space="preserve">. </w:t>
      </w:r>
      <w:r w:rsidR="00871CEB" w:rsidRPr="009A7A53">
        <w:rPr>
          <w:sz w:val="22"/>
          <w:szCs w:val="22"/>
        </w:rPr>
        <w:t xml:space="preserve">The </w:t>
      </w:r>
      <w:r w:rsidR="0090567F" w:rsidRPr="009A7A53">
        <w:rPr>
          <w:sz w:val="22"/>
          <w:szCs w:val="22"/>
        </w:rPr>
        <w:t>applicant</w:t>
      </w:r>
      <w:r w:rsidR="00871CEB" w:rsidRPr="009A7A53">
        <w:rPr>
          <w:sz w:val="22"/>
          <w:szCs w:val="22"/>
        </w:rPr>
        <w:t xml:space="preserve"> should not be </w:t>
      </w:r>
      <w:r w:rsidR="00F9426A">
        <w:rPr>
          <w:sz w:val="22"/>
          <w:szCs w:val="22"/>
        </w:rPr>
        <w:t>allowed</w:t>
      </w:r>
      <w:r w:rsidR="0090567F" w:rsidRPr="009A7A53">
        <w:rPr>
          <w:sz w:val="22"/>
          <w:szCs w:val="22"/>
        </w:rPr>
        <w:t xml:space="preserve"> </w:t>
      </w:r>
      <w:r w:rsidR="00871CEB" w:rsidRPr="009A7A53">
        <w:rPr>
          <w:sz w:val="22"/>
          <w:szCs w:val="22"/>
        </w:rPr>
        <w:t xml:space="preserve">to </w:t>
      </w:r>
      <w:r w:rsidR="0090567F" w:rsidRPr="009A7A53">
        <w:rPr>
          <w:sz w:val="22"/>
          <w:szCs w:val="22"/>
        </w:rPr>
        <w:t xml:space="preserve">consider the </w:t>
      </w:r>
      <w:r w:rsidR="0090567F" w:rsidRPr="008804A5">
        <w:rPr>
          <w:sz w:val="22"/>
          <w:szCs w:val="22"/>
        </w:rPr>
        <w:t>installation of a</w:t>
      </w:r>
      <w:r w:rsidR="008804A5">
        <w:rPr>
          <w:sz w:val="22"/>
          <w:szCs w:val="22"/>
        </w:rPr>
        <w:t>ny future</w:t>
      </w:r>
      <w:r w:rsidR="00B61FD6" w:rsidRPr="008804A5">
        <w:rPr>
          <w:sz w:val="22"/>
          <w:szCs w:val="22"/>
        </w:rPr>
        <w:t xml:space="preserve"> lithium</w:t>
      </w:r>
      <w:r w:rsidR="0098305B" w:rsidRPr="008804A5">
        <w:rPr>
          <w:sz w:val="22"/>
          <w:szCs w:val="22"/>
        </w:rPr>
        <w:t xml:space="preserve">-ion battery storage unit </w:t>
      </w:r>
      <w:r w:rsidR="0090567F" w:rsidRPr="008804A5">
        <w:rPr>
          <w:sz w:val="22"/>
          <w:szCs w:val="22"/>
        </w:rPr>
        <w:t xml:space="preserve">as a minor </w:t>
      </w:r>
      <w:r w:rsidR="00865066" w:rsidRPr="008804A5">
        <w:rPr>
          <w:sz w:val="22"/>
          <w:szCs w:val="22"/>
        </w:rPr>
        <w:t>modification</w:t>
      </w:r>
      <w:r w:rsidR="00AC5F2F">
        <w:rPr>
          <w:sz w:val="22"/>
          <w:szCs w:val="22"/>
        </w:rPr>
        <w:t>. Instead</w:t>
      </w:r>
      <w:r w:rsidR="00D12B0D">
        <w:rPr>
          <w:sz w:val="22"/>
          <w:szCs w:val="22"/>
        </w:rPr>
        <w:t>,</w:t>
      </w:r>
      <w:r w:rsidR="00AC5F2F">
        <w:rPr>
          <w:sz w:val="22"/>
          <w:szCs w:val="22"/>
        </w:rPr>
        <w:t xml:space="preserve"> such </w:t>
      </w:r>
      <w:r w:rsidR="00550AC6">
        <w:rPr>
          <w:sz w:val="22"/>
          <w:szCs w:val="22"/>
        </w:rPr>
        <w:t>installations</w:t>
      </w:r>
      <w:r w:rsidR="00AC5F2F">
        <w:rPr>
          <w:sz w:val="22"/>
          <w:szCs w:val="22"/>
        </w:rPr>
        <w:t xml:space="preserve"> shall qualify as </w:t>
      </w:r>
      <w:r w:rsidR="00550AC6">
        <w:rPr>
          <w:sz w:val="22"/>
          <w:szCs w:val="22"/>
        </w:rPr>
        <w:t>a Major Revision under Section 1566.9 (2) (a)</w:t>
      </w:r>
      <w:r w:rsidR="00641B95">
        <w:rPr>
          <w:sz w:val="22"/>
          <w:szCs w:val="22"/>
        </w:rPr>
        <w:t>,</w:t>
      </w:r>
      <w:r w:rsidR="00550AC6">
        <w:rPr>
          <w:sz w:val="22"/>
          <w:szCs w:val="22"/>
        </w:rPr>
        <w:t xml:space="preserve"> </w:t>
      </w:r>
      <w:r w:rsidR="000315FD">
        <w:rPr>
          <w:sz w:val="22"/>
          <w:szCs w:val="22"/>
        </w:rPr>
        <w:t xml:space="preserve">thus </w:t>
      </w:r>
      <w:r w:rsidR="00D12B0D">
        <w:rPr>
          <w:sz w:val="22"/>
          <w:szCs w:val="22"/>
        </w:rPr>
        <w:t>requiring</w:t>
      </w:r>
      <w:r w:rsidR="0090567F" w:rsidRPr="008804A5">
        <w:rPr>
          <w:sz w:val="22"/>
          <w:szCs w:val="22"/>
        </w:rPr>
        <w:t xml:space="preserve"> approval from</w:t>
      </w:r>
      <w:r w:rsidR="0090567F" w:rsidRPr="009A7A53">
        <w:rPr>
          <w:sz w:val="22"/>
          <w:szCs w:val="22"/>
        </w:rPr>
        <w:t xml:space="preserve"> the Planning Board</w:t>
      </w:r>
      <w:r w:rsidR="00865066" w:rsidRPr="009A7A53">
        <w:rPr>
          <w:sz w:val="22"/>
          <w:szCs w:val="22"/>
        </w:rPr>
        <w:t xml:space="preserve"> </w:t>
      </w:r>
      <w:r w:rsidR="0090567F" w:rsidRPr="009A7A53">
        <w:rPr>
          <w:sz w:val="22"/>
          <w:szCs w:val="22"/>
        </w:rPr>
        <w:t xml:space="preserve">following a new </w:t>
      </w:r>
      <w:r w:rsidR="00865066" w:rsidRPr="009A7A53">
        <w:rPr>
          <w:sz w:val="22"/>
          <w:szCs w:val="22"/>
        </w:rPr>
        <w:t xml:space="preserve">site plan review application </w:t>
      </w:r>
      <w:r w:rsidR="00F9426A">
        <w:rPr>
          <w:sz w:val="22"/>
          <w:szCs w:val="22"/>
        </w:rPr>
        <w:t xml:space="preserve">and </w:t>
      </w:r>
      <w:r w:rsidR="00865066" w:rsidRPr="009A7A53">
        <w:rPr>
          <w:sz w:val="22"/>
          <w:szCs w:val="22"/>
        </w:rPr>
        <w:t xml:space="preserve">public </w:t>
      </w:r>
      <w:r w:rsidR="00F9426A">
        <w:rPr>
          <w:sz w:val="22"/>
          <w:szCs w:val="22"/>
        </w:rPr>
        <w:t>hearing</w:t>
      </w:r>
      <w:r w:rsidR="00865066" w:rsidRPr="00865066">
        <w:rPr>
          <w:b/>
          <w:bCs/>
          <w:sz w:val="22"/>
          <w:szCs w:val="22"/>
        </w:rPr>
        <w:t>.</w:t>
      </w:r>
    </w:p>
    <w:p w14:paraId="66A7F740" w14:textId="77777777" w:rsidR="00F42DC4" w:rsidRDefault="00F42DC4" w:rsidP="002E6078">
      <w:pPr>
        <w:pStyle w:val="PlainText"/>
        <w:rPr>
          <w:b/>
          <w:bCs/>
          <w:sz w:val="22"/>
          <w:szCs w:val="22"/>
        </w:rPr>
      </w:pPr>
    </w:p>
    <w:p w14:paraId="74AB4821" w14:textId="18A54993" w:rsidR="00231B1F" w:rsidRDefault="00231B1F" w:rsidP="00231B1F">
      <w:pPr>
        <w:pStyle w:val="PlainText"/>
        <w:rPr>
          <w:b/>
          <w:bCs/>
          <w:sz w:val="28"/>
          <w:szCs w:val="28"/>
          <w:u w:val="single"/>
        </w:rPr>
      </w:pPr>
      <w:r w:rsidRPr="00C93CA1">
        <w:rPr>
          <w:b/>
          <w:bCs/>
          <w:sz w:val="28"/>
          <w:szCs w:val="28"/>
          <w:u w:val="single"/>
        </w:rPr>
        <w:t>S</w:t>
      </w:r>
      <w:r w:rsidR="00E77B93">
        <w:rPr>
          <w:b/>
          <w:bCs/>
          <w:sz w:val="28"/>
          <w:szCs w:val="28"/>
          <w:u w:val="single"/>
        </w:rPr>
        <w:t>till No Answers</w:t>
      </w:r>
      <w:r w:rsidR="00F42DC4">
        <w:rPr>
          <w:b/>
          <w:bCs/>
          <w:sz w:val="28"/>
          <w:szCs w:val="28"/>
          <w:u w:val="single"/>
        </w:rPr>
        <w:t xml:space="preserve"> – Why ?</w:t>
      </w:r>
    </w:p>
    <w:p w14:paraId="13F437D4" w14:textId="77777777" w:rsidR="00C23CB5" w:rsidRPr="005E66F7" w:rsidRDefault="00C23CB5" w:rsidP="00C23CB5">
      <w:pPr>
        <w:pStyle w:val="PlainText"/>
        <w:rPr>
          <w:b/>
          <w:bCs/>
          <w:sz w:val="22"/>
          <w:szCs w:val="22"/>
          <w:u w:val="single"/>
        </w:rPr>
      </w:pPr>
    </w:p>
    <w:p w14:paraId="1B0E8F24" w14:textId="77777777" w:rsidR="00C23CB5" w:rsidRPr="005E66F7" w:rsidRDefault="00C23CB5" w:rsidP="00C23CB5">
      <w:pPr>
        <w:pStyle w:val="PlainText"/>
        <w:rPr>
          <w:b/>
          <w:bCs/>
          <w:sz w:val="22"/>
          <w:szCs w:val="22"/>
          <w:u w:val="single"/>
        </w:rPr>
      </w:pPr>
      <w:r w:rsidRPr="005E66F7">
        <w:rPr>
          <w:b/>
          <w:bCs/>
          <w:sz w:val="22"/>
          <w:szCs w:val="22"/>
          <w:u w:val="single"/>
        </w:rPr>
        <w:t>Notice to Abutters Question</w:t>
      </w:r>
    </w:p>
    <w:p w14:paraId="18962ABA" w14:textId="77777777" w:rsidR="00C23CB5" w:rsidRPr="005E66F7" w:rsidRDefault="00C23CB5" w:rsidP="00C23CB5">
      <w:pPr>
        <w:pStyle w:val="PlainText"/>
        <w:rPr>
          <w:sz w:val="22"/>
          <w:szCs w:val="22"/>
          <w:u w:val="single"/>
        </w:rPr>
      </w:pPr>
    </w:p>
    <w:p w14:paraId="10C88CB4" w14:textId="6FF0572E" w:rsidR="008A7AC6" w:rsidRDefault="008A7AC6" w:rsidP="00C23CB5">
      <w:pPr>
        <w:pStyle w:val="PlainText"/>
        <w:rPr>
          <w:sz w:val="22"/>
          <w:szCs w:val="22"/>
        </w:rPr>
      </w:pPr>
      <w:r w:rsidRPr="005E66F7">
        <w:rPr>
          <w:sz w:val="22"/>
          <w:szCs w:val="22"/>
        </w:rPr>
        <w:t xml:space="preserve">The applicant attempted to address the </w:t>
      </w:r>
      <w:r w:rsidR="009B2DA3" w:rsidRPr="005E66F7">
        <w:rPr>
          <w:sz w:val="22"/>
          <w:szCs w:val="22"/>
        </w:rPr>
        <w:t>November</w:t>
      </w:r>
      <w:r w:rsidR="00C23CB5" w:rsidRPr="005E66F7">
        <w:rPr>
          <w:sz w:val="22"/>
          <w:szCs w:val="22"/>
        </w:rPr>
        <w:t xml:space="preserve"> 3, 2021, Town </w:t>
      </w:r>
      <w:r w:rsidRPr="005E66F7">
        <w:rPr>
          <w:sz w:val="22"/>
          <w:szCs w:val="22"/>
        </w:rPr>
        <w:t xml:space="preserve">Engineer’s questions </w:t>
      </w:r>
      <w:r w:rsidR="00392620">
        <w:rPr>
          <w:sz w:val="22"/>
          <w:szCs w:val="22"/>
        </w:rPr>
        <w:t>about</w:t>
      </w:r>
      <w:r w:rsidRPr="005E66F7">
        <w:rPr>
          <w:sz w:val="22"/>
          <w:szCs w:val="22"/>
        </w:rPr>
        <w:t xml:space="preserve"> whether</w:t>
      </w:r>
      <w:r w:rsidR="00C23CB5" w:rsidRPr="005E66F7">
        <w:rPr>
          <w:sz w:val="22"/>
          <w:szCs w:val="22"/>
        </w:rPr>
        <w:t xml:space="preserve"> several Charge Pond Road properties were omitted from the </w:t>
      </w:r>
      <w:r w:rsidRPr="005E66F7">
        <w:rPr>
          <w:sz w:val="22"/>
          <w:szCs w:val="22"/>
        </w:rPr>
        <w:t>notice requirement</w:t>
      </w:r>
      <w:r w:rsidR="007A1EA1" w:rsidRPr="005E66F7">
        <w:rPr>
          <w:sz w:val="22"/>
          <w:szCs w:val="22"/>
        </w:rPr>
        <w:t xml:space="preserve">. </w:t>
      </w:r>
      <w:r w:rsidRPr="005E66F7">
        <w:rPr>
          <w:sz w:val="22"/>
          <w:szCs w:val="22"/>
        </w:rPr>
        <w:t>In its reply – it neglected attention to why some house lots across the street were given notice</w:t>
      </w:r>
      <w:r w:rsidR="00392620">
        <w:rPr>
          <w:sz w:val="22"/>
          <w:szCs w:val="22"/>
        </w:rPr>
        <w:t>,</w:t>
      </w:r>
      <w:r w:rsidRPr="005E66F7">
        <w:rPr>
          <w:sz w:val="22"/>
          <w:szCs w:val="22"/>
        </w:rPr>
        <w:t xml:space="preserve"> and other house lots </w:t>
      </w:r>
      <w:r w:rsidR="00271039" w:rsidRPr="005E66F7">
        <w:rPr>
          <w:sz w:val="22"/>
          <w:szCs w:val="22"/>
        </w:rPr>
        <w:lastRenderedPageBreak/>
        <w:t>immediately</w:t>
      </w:r>
      <w:r w:rsidR="001141F0" w:rsidRPr="005E66F7">
        <w:rPr>
          <w:sz w:val="22"/>
          <w:szCs w:val="22"/>
        </w:rPr>
        <w:t xml:space="preserve"> </w:t>
      </w:r>
      <w:r w:rsidR="00271039" w:rsidRPr="005E66F7">
        <w:rPr>
          <w:sz w:val="22"/>
          <w:szCs w:val="22"/>
        </w:rPr>
        <w:t xml:space="preserve">adjacent thereto </w:t>
      </w:r>
      <w:r w:rsidRPr="005E66F7">
        <w:rPr>
          <w:sz w:val="22"/>
          <w:szCs w:val="22"/>
        </w:rPr>
        <w:t xml:space="preserve">were </w:t>
      </w:r>
      <w:r w:rsidR="001141F0" w:rsidRPr="005E66F7">
        <w:rPr>
          <w:sz w:val="22"/>
          <w:szCs w:val="22"/>
        </w:rPr>
        <w:t xml:space="preserve">not </w:t>
      </w:r>
      <w:r w:rsidRPr="005E66F7">
        <w:rPr>
          <w:sz w:val="22"/>
          <w:szCs w:val="22"/>
        </w:rPr>
        <w:t xml:space="preserve">– </w:t>
      </w:r>
      <w:r w:rsidR="00900891" w:rsidRPr="005E66F7">
        <w:rPr>
          <w:sz w:val="22"/>
          <w:szCs w:val="22"/>
        </w:rPr>
        <w:t>despite the</w:t>
      </w:r>
      <w:r w:rsidRPr="005E66F7">
        <w:rPr>
          <w:sz w:val="22"/>
          <w:szCs w:val="22"/>
        </w:rPr>
        <w:t xml:space="preserve"> houses not </w:t>
      </w:r>
      <w:r w:rsidR="00271039" w:rsidRPr="005E66F7">
        <w:rPr>
          <w:sz w:val="22"/>
          <w:szCs w:val="22"/>
        </w:rPr>
        <w:t xml:space="preserve">being </w:t>
      </w:r>
      <w:r w:rsidRPr="005E66F7">
        <w:rPr>
          <w:sz w:val="22"/>
          <w:szCs w:val="22"/>
        </w:rPr>
        <w:t xml:space="preserve">notified </w:t>
      </w:r>
      <w:r w:rsidR="00271039" w:rsidRPr="005E66F7">
        <w:rPr>
          <w:sz w:val="22"/>
          <w:szCs w:val="22"/>
        </w:rPr>
        <w:t>appear</w:t>
      </w:r>
      <w:r w:rsidR="00637F4B">
        <w:rPr>
          <w:sz w:val="22"/>
          <w:szCs w:val="22"/>
        </w:rPr>
        <w:t>ing</w:t>
      </w:r>
      <w:r w:rsidR="00271039" w:rsidRPr="005E66F7">
        <w:rPr>
          <w:sz w:val="22"/>
          <w:szCs w:val="22"/>
        </w:rPr>
        <w:t xml:space="preserve"> to be </w:t>
      </w:r>
      <w:r w:rsidRPr="005E66F7">
        <w:rPr>
          <w:sz w:val="22"/>
          <w:szCs w:val="22"/>
        </w:rPr>
        <w:t xml:space="preserve">the same or </w:t>
      </w:r>
      <w:r w:rsidR="00900891" w:rsidRPr="005E66F7">
        <w:rPr>
          <w:sz w:val="22"/>
          <w:szCs w:val="22"/>
        </w:rPr>
        <w:t>similar</w:t>
      </w:r>
      <w:r w:rsidRPr="005E66F7">
        <w:rPr>
          <w:sz w:val="22"/>
          <w:szCs w:val="22"/>
        </w:rPr>
        <w:t xml:space="preserve"> distance from the site as those houses that were notified</w:t>
      </w:r>
      <w:r w:rsidR="00271039" w:rsidRPr="005E66F7">
        <w:rPr>
          <w:sz w:val="22"/>
          <w:szCs w:val="22"/>
        </w:rPr>
        <w:t>.</w:t>
      </w:r>
      <w:r w:rsidR="00345FF0">
        <w:rPr>
          <w:sz w:val="22"/>
          <w:szCs w:val="22"/>
        </w:rPr>
        <w:t xml:space="preserve"> </w:t>
      </w:r>
    </w:p>
    <w:p w14:paraId="12EA5C0E" w14:textId="77777777" w:rsidR="007F0EF9" w:rsidRPr="005E66F7" w:rsidRDefault="007F0EF9" w:rsidP="00C23CB5">
      <w:pPr>
        <w:pStyle w:val="PlainText"/>
        <w:rPr>
          <w:sz w:val="22"/>
          <w:szCs w:val="22"/>
        </w:rPr>
      </w:pPr>
    </w:p>
    <w:p w14:paraId="372620B1" w14:textId="3A0AB0A7" w:rsidR="00C23CB5" w:rsidRDefault="00C23CB5" w:rsidP="00C23CB5">
      <w:pPr>
        <w:pStyle w:val="PlainText"/>
        <w:rPr>
          <w:b/>
          <w:bCs/>
          <w:color w:val="000000" w:themeColor="text1"/>
          <w:sz w:val="22"/>
          <w:szCs w:val="22"/>
          <w:u w:val="single"/>
        </w:rPr>
      </w:pPr>
      <w:r w:rsidRPr="005E66F7">
        <w:rPr>
          <w:b/>
          <w:bCs/>
          <w:color w:val="000000" w:themeColor="text1"/>
          <w:sz w:val="22"/>
          <w:szCs w:val="22"/>
          <w:u w:val="single"/>
        </w:rPr>
        <w:t xml:space="preserve">Sizing of Sedimentation Areas and Stump Removal Impacts </w:t>
      </w:r>
    </w:p>
    <w:p w14:paraId="77C048A7" w14:textId="77777777" w:rsidR="00526176" w:rsidRPr="005E66F7" w:rsidRDefault="00526176" w:rsidP="00C23CB5">
      <w:pPr>
        <w:pStyle w:val="PlainText"/>
        <w:rPr>
          <w:color w:val="000000" w:themeColor="text1"/>
          <w:sz w:val="22"/>
          <w:szCs w:val="22"/>
        </w:rPr>
      </w:pPr>
    </w:p>
    <w:p w14:paraId="4CC0FE91" w14:textId="2D656D2C" w:rsidR="00C23CB5" w:rsidRDefault="00C23CB5" w:rsidP="00C23CB5">
      <w:pPr>
        <w:pStyle w:val="PlainText"/>
        <w:rPr>
          <w:color w:val="000000" w:themeColor="text1"/>
          <w:sz w:val="22"/>
          <w:szCs w:val="22"/>
        </w:rPr>
      </w:pPr>
      <w:r w:rsidRPr="005E66F7">
        <w:rPr>
          <w:color w:val="000000" w:themeColor="text1"/>
          <w:sz w:val="22"/>
          <w:szCs w:val="22"/>
        </w:rPr>
        <w:t xml:space="preserve">Mr. Rowley </w:t>
      </w:r>
      <w:r w:rsidR="00DB580C">
        <w:rPr>
          <w:color w:val="000000" w:themeColor="text1"/>
          <w:sz w:val="22"/>
          <w:szCs w:val="22"/>
        </w:rPr>
        <w:t>asked</w:t>
      </w:r>
      <w:r w:rsidRPr="005E66F7">
        <w:rPr>
          <w:color w:val="000000" w:themeColor="text1"/>
          <w:sz w:val="22"/>
          <w:szCs w:val="22"/>
        </w:rPr>
        <w:t xml:space="preserve"> about the applicant’s sizing of the sedimentation areas – and an unusual method used – in its design. The requested footnote documentation/backup for this design is still outstanding. </w:t>
      </w:r>
    </w:p>
    <w:p w14:paraId="6552746C" w14:textId="77777777" w:rsidR="004E1AAE" w:rsidRPr="005E66F7" w:rsidRDefault="004E1AAE" w:rsidP="00C23CB5">
      <w:pPr>
        <w:pStyle w:val="PlainText"/>
        <w:rPr>
          <w:color w:val="000000" w:themeColor="text1"/>
          <w:sz w:val="22"/>
          <w:szCs w:val="22"/>
        </w:rPr>
      </w:pPr>
    </w:p>
    <w:p w14:paraId="598D8D6F" w14:textId="187B38F1" w:rsidR="00C23CB5" w:rsidRPr="005E66F7" w:rsidRDefault="00C23CB5" w:rsidP="00C23CB5">
      <w:pPr>
        <w:pStyle w:val="PlainText"/>
        <w:rPr>
          <w:sz w:val="22"/>
          <w:szCs w:val="22"/>
        </w:rPr>
      </w:pPr>
      <w:r w:rsidRPr="005E66F7">
        <w:rPr>
          <w:sz w:val="22"/>
          <w:szCs w:val="22"/>
        </w:rPr>
        <w:t xml:space="preserve">The applicant has also yet to answer Mr. Rowley’s questions concerning the impacts on surface water and </w:t>
      </w:r>
      <w:r w:rsidR="00DB580C">
        <w:rPr>
          <w:sz w:val="22"/>
          <w:szCs w:val="22"/>
        </w:rPr>
        <w:t>runoff</w:t>
      </w:r>
      <w:r w:rsidRPr="005E66F7">
        <w:rPr>
          <w:sz w:val="22"/>
          <w:szCs w:val="22"/>
        </w:rPr>
        <w:t xml:space="preserve"> due to the removal of stumps – which removal disturbed the soils – and which could have changed </w:t>
      </w:r>
      <w:r w:rsidR="00DB580C">
        <w:rPr>
          <w:sz w:val="22"/>
          <w:szCs w:val="22"/>
        </w:rPr>
        <w:t>groundwater</w:t>
      </w:r>
      <w:r w:rsidRPr="005E66F7">
        <w:rPr>
          <w:sz w:val="22"/>
          <w:szCs w:val="22"/>
        </w:rPr>
        <w:t xml:space="preserve"> conditions from before construction to after construction. </w:t>
      </w:r>
    </w:p>
    <w:p w14:paraId="2677C80C" w14:textId="77777777" w:rsidR="00C23CB5" w:rsidRPr="005E66F7" w:rsidRDefault="00C23CB5" w:rsidP="00C23CB5">
      <w:pPr>
        <w:pStyle w:val="PlainText"/>
        <w:rPr>
          <w:sz w:val="22"/>
          <w:szCs w:val="22"/>
        </w:rPr>
      </w:pPr>
    </w:p>
    <w:p w14:paraId="5C423D57" w14:textId="1ECA540B" w:rsidR="00C23CB5" w:rsidRDefault="00C23CB5" w:rsidP="00C23CB5">
      <w:pPr>
        <w:pStyle w:val="PlainText"/>
        <w:rPr>
          <w:sz w:val="22"/>
          <w:szCs w:val="22"/>
        </w:rPr>
      </w:pPr>
      <w:r w:rsidRPr="005E66F7">
        <w:rPr>
          <w:sz w:val="22"/>
          <w:szCs w:val="22"/>
        </w:rPr>
        <w:t xml:space="preserve">The expert opinion </w:t>
      </w:r>
      <w:r w:rsidR="00581966" w:rsidRPr="00581966">
        <w:rPr>
          <w:sz w:val="22"/>
          <w:szCs w:val="22"/>
        </w:rPr>
        <w:t xml:space="preserve">herein highlights the need for a comprehensive hydrological study </w:t>
      </w:r>
      <w:r w:rsidR="006C1954" w:rsidRPr="006C1954">
        <w:rPr>
          <w:sz w:val="22"/>
          <w:szCs w:val="22"/>
        </w:rPr>
        <w:t xml:space="preserve">to </w:t>
      </w:r>
      <w:r w:rsidR="004D7C29" w:rsidRPr="004D7C29">
        <w:rPr>
          <w:sz w:val="22"/>
          <w:szCs w:val="22"/>
        </w:rPr>
        <w:t>appropriately answer Mr. Rowley's questions</w:t>
      </w:r>
      <w:r w:rsidR="003A5209">
        <w:rPr>
          <w:sz w:val="22"/>
          <w:szCs w:val="22"/>
        </w:rPr>
        <w:t>.</w:t>
      </w:r>
    </w:p>
    <w:p w14:paraId="11284839" w14:textId="77777777" w:rsidR="00865066" w:rsidRPr="005E66F7" w:rsidRDefault="00865066" w:rsidP="00C23CB5">
      <w:pPr>
        <w:pStyle w:val="PlainText"/>
        <w:rPr>
          <w:sz w:val="22"/>
          <w:szCs w:val="22"/>
        </w:rPr>
      </w:pPr>
    </w:p>
    <w:p w14:paraId="38638E83" w14:textId="26B022A9" w:rsidR="00EA03CF" w:rsidRPr="005E66F7" w:rsidRDefault="004F610A" w:rsidP="003A5E48">
      <w:pPr>
        <w:spacing w:after="0" w:line="240" w:lineRule="auto"/>
        <w:rPr>
          <w:rFonts w:ascii="Sabon Next LT" w:eastAsia="Times New Roman" w:hAnsi="Sabon Next LT" w:cs="Sabon Next LT"/>
          <w:u w:val="single"/>
        </w:rPr>
      </w:pPr>
      <w:r w:rsidRPr="005E66F7">
        <w:rPr>
          <w:rFonts w:ascii="Sabon Next LT" w:eastAsia="Times New Roman" w:hAnsi="Sabon Next LT" w:cs="Sabon Next LT"/>
          <w:b/>
          <w:bCs/>
          <w:color w:val="222222"/>
          <w:u w:val="single"/>
          <w:shd w:val="clear" w:color="auto" w:fill="FFFFFF"/>
        </w:rPr>
        <w:t>C</w:t>
      </w:r>
      <w:r w:rsidR="00EA03CF" w:rsidRPr="005E66F7">
        <w:rPr>
          <w:rFonts w:ascii="Sabon Next LT" w:eastAsia="Times New Roman" w:hAnsi="Sabon Next LT" w:cs="Sabon Next LT"/>
          <w:b/>
          <w:bCs/>
          <w:color w:val="222222"/>
          <w:u w:val="single"/>
          <w:shd w:val="clear" w:color="auto" w:fill="FFFFFF"/>
        </w:rPr>
        <w:t>umulative Impacts of Solar in Wareham</w:t>
      </w:r>
    </w:p>
    <w:p w14:paraId="5E5EF87A" w14:textId="77777777" w:rsidR="00EA03CF" w:rsidRPr="005E66F7" w:rsidRDefault="00EA03CF" w:rsidP="00EA03CF">
      <w:pPr>
        <w:spacing w:after="0" w:line="240" w:lineRule="auto"/>
        <w:rPr>
          <w:rFonts w:ascii="Sabon Next LT" w:eastAsia="Times New Roman" w:hAnsi="Sabon Next LT" w:cs="Sabon Next LT"/>
        </w:rPr>
      </w:pPr>
    </w:p>
    <w:p w14:paraId="7C6F45B2" w14:textId="7BE45C71" w:rsidR="00EA03CF" w:rsidRPr="005E66F7" w:rsidRDefault="00EA03CF" w:rsidP="00EA03CF">
      <w:pPr>
        <w:spacing w:after="0" w:line="240" w:lineRule="auto"/>
        <w:rPr>
          <w:rFonts w:ascii="Sabon Next LT" w:eastAsia="Times New Roman" w:hAnsi="Sabon Next LT" w:cs="Sabon Next LT"/>
        </w:rPr>
      </w:pPr>
      <w:r w:rsidRPr="005E66F7">
        <w:rPr>
          <w:rFonts w:ascii="Sabon Next LT" w:eastAsia="Times New Roman" w:hAnsi="Sabon Next LT" w:cs="Sabon Next LT"/>
          <w:color w:val="222222"/>
          <w:shd w:val="clear" w:color="auto" w:fill="FFFFFF"/>
        </w:rPr>
        <w:t xml:space="preserve">There has been no analysis </w:t>
      </w:r>
      <w:r w:rsidR="003A5E48" w:rsidRPr="005E66F7">
        <w:rPr>
          <w:rFonts w:ascii="Sabon Next LT" w:eastAsia="Times New Roman" w:hAnsi="Sabon Next LT" w:cs="Sabon Next LT"/>
          <w:color w:val="222222"/>
          <w:shd w:val="clear" w:color="auto" w:fill="FFFFFF"/>
        </w:rPr>
        <w:t xml:space="preserve">by the applicant or the Planning Board </w:t>
      </w:r>
      <w:r w:rsidRPr="005E66F7">
        <w:rPr>
          <w:rFonts w:ascii="Sabon Next LT" w:eastAsia="Times New Roman" w:hAnsi="Sabon Next LT" w:cs="Sabon Next LT"/>
          <w:color w:val="222222"/>
          <w:shd w:val="clear" w:color="auto" w:fill="FFFFFF"/>
        </w:rPr>
        <w:t xml:space="preserve">of the </w:t>
      </w:r>
      <w:r w:rsidRPr="005E66F7">
        <w:rPr>
          <w:rFonts w:ascii="Sabon Next LT" w:eastAsia="Times New Roman" w:hAnsi="Sabon Next LT" w:cs="Sabon Next LT"/>
          <w:color w:val="222222"/>
          <w:u w:val="single"/>
          <w:shd w:val="clear" w:color="auto" w:fill="FFFFFF"/>
        </w:rPr>
        <w:t>cumulative impact</w:t>
      </w:r>
      <w:r w:rsidRPr="005E66F7">
        <w:rPr>
          <w:rFonts w:ascii="Sabon Next LT" w:eastAsia="Times New Roman" w:hAnsi="Sabon Next LT" w:cs="Sabon Next LT"/>
          <w:color w:val="222222"/>
          <w:shd w:val="clear" w:color="auto" w:fill="FFFFFF"/>
        </w:rPr>
        <w:t xml:space="preserve"> of the existing </w:t>
      </w:r>
      <w:r w:rsidR="00861C87" w:rsidRPr="005E66F7">
        <w:rPr>
          <w:rFonts w:ascii="Sabon Next LT" w:eastAsia="Times New Roman" w:hAnsi="Sabon Next LT" w:cs="Sabon Next LT"/>
          <w:color w:val="222222"/>
          <w:shd w:val="clear" w:color="auto" w:fill="FFFFFF"/>
        </w:rPr>
        <w:t>nineteen</w:t>
      </w:r>
      <w:r w:rsidRPr="005E66F7">
        <w:rPr>
          <w:rFonts w:ascii="Sabon Next LT" w:eastAsia="Times New Roman" w:hAnsi="Sabon Next LT" w:cs="Sabon Next LT"/>
          <w:color w:val="222222"/>
          <w:shd w:val="clear" w:color="auto" w:fill="FFFFFF"/>
        </w:rPr>
        <w:t xml:space="preserve"> large ground-mounted solar projects in Wareham on </w:t>
      </w:r>
      <w:r w:rsidR="005F1495" w:rsidRPr="005E66F7">
        <w:rPr>
          <w:rFonts w:ascii="Sabon Next LT" w:eastAsia="Times New Roman" w:hAnsi="Sabon Next LT" w:cs="Sabon Next LT"/>
          <w:color w:val="222222"/>
          <w:shd w:val="clear" w:color="auto" w:fill="FFFFFF"/>
        </w:rPr>
        <w:t xml:space="preserve">our </w:t>
      </w:r>
      <w:r w:rsidRPr="005E66F7">
        <w:rPr>
          <w:rFonts w:ascii="Sabon Next LT" w:eastAsia="Times New Roman" w:hAnsi="Sabon Next LT" w:cs="Sabon Next LT"/>
          <w:color w:val="222222"/>
          <w:shd w:val="clear" w:color="auto" w:fill="FFFFFF"/>
        </w:rPr>
        <w:t xml:space="preserve">natural resources, drinking water, real estate </w:t>
      </w:r>
      <w:r w:rsidR="00414DB3" w:rsidRPr="005E66F7">
        <w:rPr>
          <w:rFonts w:ascii="Sabon Next LT" w:eastAsia="Times New Roman" w:hAnsi="Sabon Next LT" w:cs="Sabon Next LT"/>
          <w:color w:val="222222"/>
          <w:shd w:val="clear" w:color="auto" w:fill="FFFFFF"/>
        </w:rPr>
        <w:t>values, quality</w:t>
      </w:r>
      <w:r w:rsidRPr="005E66F7">
        <w:rPr>
          <w:rFonts w:ascii="Sabon Next LT" w:eastAsia="Times New Roman" w:hAnsi="Sabon Next LT" w:cs="Sabon Next LT"/>
          <w:color w:val="222222"/>
          <w:shd w:val="clear" w:color="auto" w:fill="FFFFFF"/>
        </w:rPr>
        <w:t xml:space="preserve"> of life</w:t>
      </w:r>
      <w:r w:rsidR="004B163C">
        <w:rPr>
          <w:rFonts w:ascii="Sabon Next LT" w:eastAsia="Times New Roman" w:hAnsi="Sabon Next LT" w:cs="Sabon Next LT"/>
          <w:color w:val="222222"/>
          <w:shd w:val="clear" w:color="auto" w:fill="FFFFFF"/>
        </w:rPr>
        <w:t>,</w:t>
      </w:r>
      <w:r w:rsidRPr="005E66F7">
        <w:rPr>
          <w:rFonts w:ascii="Sabon Next LT" w:eastAsia="Times New Roman" w:hAnsi="Sabon Next LT" w:cs="Sabon Next LT"/>
          <w:color w:val="222222"/>
          <w:shd w:val="clear" w:color="auto" w:fill="FFFFFF"/>
        </w:rPr>
        <w:t xml:space="preserve"> </w:t>
      </w:r>
      <w:r w:rsidR="001E3264" w:rsidRPr="005E66F7">
        <w:rPr>
          <w:rFonts w:ascii="Sabon Next LT" w:eastAsia="Times New Roman" w:hAnsi="Sabon Next LT" w:cs="Sabon Next LT"/>
          <w:color w:val="222222"/>
          <w:shd w:val="clear" w:color="auto" w:fill="FFFFFF"/>
        </w:rPr>
        <w:t>or</w:t>
      </w:r>
      <w:r w:rsidRPr="005E66F7">
        <w:rPr>
          <w:rFonts w:ascii="Sabon Next LT" w:eastAsia="Times New Roman" w:hAnsi="Sabon Next LT" w:cs="Sabon Next LT"/>
          <w:color w:val="222222"/>
          <w:shd w:val="clear" w:color="auto" w:fill="FFFFFF"/>
        </w:rPr>
        <w:t xml:space="preserve"> other factors;</w:t>
      </w:r>
      <w:r w:rsidR="00633744" w:rsidRPr="005E66F7">
        <w:rPr>
          <w:rFonts w:ascii="Sabon Next LT" w:eastAsia="Times New Roman" w:hAnsi="Sabon Next LT" w:cs="Sabon Next LT"/>
          <w:color w:val="222222"/>
          <w:shd w:val="clear" w:color="auto" w:fill="FFFFFF"/>
        </w:rPr>
        <w:t xml:space="preserve"> resulting from </w:t>
      </w:r>
      <w:r w:rsidR="00DA3CA7" w:rsidRPr="005E66F7">
        <w:rPr>
          <w:rFonts w:ascii="Sabon Next LT" w:eastAsia="Times New Roman" w:hAnsi="Sabon Next LT" w:cs="Sabon Next LT"/>
          <w:color w:val="222222"/>
          <w:shd w:val="clear" w:color="auto" w:fill="FFFFFF"/>
        </w:rPr>
        <w:t xml:space="preserve">the </w:t>
      </w:r>
      <w:r w:rsidR="00633744" w:rsidRPr="005E66F7">
        <w:rPr>
          <w:rFonts w:ascii="Sabon Next LT" w:eastAsia="Times New Roman" w:hAnsi="Sabon Next LT" w:cs="Sabon Next LT"/>
          <w:color w:val="222222"/>
          <w:shd w:val="clear" w:color="auto" w:fill="FFFFFF"/>
        </w:rPr>
        <w:t xml:space="preserve">approximately </w:t>
      </w:r>
      <w:r w:rsidRPr="005E66F7">
        <w:rPr>
          <w:rFonts w:ascii="Sabon Next LT" w:eastAsia="Times New Roman" w:hAnsi="Sabon Next LT" w:cs="Sabon Next LT"/>
          <w:color w:val="222222"/>
          <w:shd w:val="clear" w:color="auto" w:fill="FFFFFF"/>
        </w:rPr>
        <w:t xml:space="preserve">330 acres of open space in the Town </w:t>
      </w:r>
      <w:r w:rsidR="00DA3CA7" w:rsidRPr="005E66F7">
        <w:rPr>
          <w:rFonts w:ascii="Sabon Next LT" w:eastAsia="Times New Roman" w:hAnsi="Sabon Next LT" w:cs="Sabon Next LT"/>
          <w:color w:val="222222"/>
          <w:shd w:val="clear" w:color="auto" w:fill="FFFFFF"/>
        </w:rPr>
        <w:t xml:space="preserve">which </w:t>
      </w:r>
      <w:r w:rsidRPr="005E66F7">
        <w:rPr>
          <w:rFonts w:ascii="Sabon Next LT" w:eastAsia="Times New Roman" w:hAnsi="Sabon Next LT" w:cs="Sabon Next LT"/>
          <w:color w:val="222222"/>
          <w:shd w:val="clear" w:color="auto" w:fill="FFFFFF"/>
        </w:rPr>
        <w:t>has been converted to LGMSI</w:t>
      </w:r>
      <w:r w:rsidR="001E3264" w:rsidRPr="005E66F7">
        <w:rPr>
          <w:rFonts w:ascii="Sabon Next LT" w:eastAsia="Times New Roman" w:hAnsi="Sabon Next LT" w:cs="Sabon Next LT"/>
          <w:color w:val="222222"/>
          <w:shd w:val="clear" w:color="auto" w:fill="FFFFFF"/>
        </w:rPr>
        <w:t>.</w:t>
      </w:r>
    </w:p>
    <w:p w14:paraId="53D1B4A6" w14:textId="77777777" w:rsidR="00EA03CF" w:rsidRPr="005E66F7" w:rsidRDefault="00EA03CF" w:rsidP="00EA03CF">
      <w:pPr>
        <w:spacing w:after="0" w:line="240" w:lineRule="auto"/>
        <w:rPr>
          <w:rFonts w:ascii="Sabon Next LT" w:eastAsia="Times New Roman" w:hAnsi="Sabon Next LT" w:cs="Sabon Next LT"/>
        </w:rPr>
      </w:pPr>
    </w:p>
    <w:p w14:paraId="36F9F013" w14:textId="15D6899F" w:rsidR="00480FF2" w:rsidRDefault="00EA03CF" w:rsidP="00480FF2">
      <w:pPr>
        <w:spacing w:after="0" w:line="240" w:lineRule="auto"/>
        <w:rPr>
          <w:rFonts w:ascii="Sabon Next LT" w:eastAsia="Times New Roman" w:hAnsi="Sabon Next LT" w:cs="Sabon Next LT"/>
        </w:rPr>
      </w:pPr>
      <w:r w:rsidRPr="005E66F7">
        <w:rPr>
          <w:rFonts w:ascii="Sabon Next LT" w:eastAsia="Times New Roman" w:hAnsi="Sabon Next LT" w:cs="Sabon Next LT"/>
          <w:shd w:val="clear" w:color="auto" w:fill="FFFFFF"/>
        </w:rPr>
        <w:t xml:space="preserve">The </w:t>
      </w:r>
      <w:r w:rsidRPr="005E66F7">
        <w:rPr>
          <w:rFonts w:ascii="Sabon Next LT" w:eastAsia="Times New Roman" w:hAnsi="Sabon Next LT" w:cs="Sabon Next LT"/>
          <w:u w:val="single"/>
          <w:shd w:val="clear" w:color="auto" w:fill="FFFFFF"/>
        </w:rPr>
        <w:t>cumulative impacts</w:t>
      </w:r>
      <w:r w:rsidRPr="005E66F7">
        <w:rPr>
          <w:rFonts w:ascii="Sabon Next LT" w:eastAsia="Times New Roman" w:hAnsi="Sabon Next LT" w:cs="Sabon Next LT"/>
          <w:shd w:val="clear" w:color="auto" w:fill="FFFFFF"/>
        </w:rPr>
        <w:t xml:space="preserve"> of the</w:t>
      </w:r>
      <w:r w:rsidR="001E3264" w:rsidRPr="005E66F7">
        <w:rPr>
          <w:rFonts w:ascii="Sabon Next LT" w:eastAsia="Times New Roman" w:hAnsi="Sabon Next LT" w:cs="Sabon Next LT"/>
          <w:shd w:val="clear" w:color="auto" w:fill="FFFFFF"/>
        </w:rPr>
        <w:t>se</w:t>
      </w:r>
      <w:r w:rsidRPr="005E66F7">
        <w:rPr>
          <w:rFonts w:ascii="Sabon Next LT" w:eastAsia="Times New Roman" w:hAnsi="Sabon Next LT" w:cs="Sabon Next LT"/>
          <w:shd w:val="clear" w:color="auto" w:fill="FFFFFF"/>
        </w:rPr>
        <w:t xml:space="preserve"> </w:t>
      </w:r>
      <w:r w:rsidR="00861C87" w:rsidRPr="005E66F7">
        <w:rPr>
          <w:rFonts w:ascii="Sabon Next LT" w:eastAsia="Times New Roman" w:hAnsi="Sabon Next LT" w:cs="Sabon Next LT"/>
          <w:shd w:val="clear" w:color="auto" w:fill="FFFFFF"/>
        </w:rPr>
        <w:t>nineteen</w:t>
      </w:r>
      <w:r w:rsidRPr="005E66F7">
        <w:rPr>
          <w:rFonts w:ascii="Sabon Next LT" w:eastAsia="Times New Roman" w:hAnsi="Sabon Next LT" w:cs="Sabon Next LT"/>
          <w:shd w:val="clear" w:color="auto" w:fill="FFFFFF"/>
        </w:rPr>
        <w:t xml:space="preserve"> existing </w:t>
      </w:r>
      <w:r w:rsidR="004B163C">
        <w:rPr>
          <w:rFonts w:ascii="Sabon Next LT" w:eastAsia="Times New Roman" w:hAnsi="Sabon Next LT" w:cs="Sabon Next LT"/>
          <w:shd w:val="clear" w:color="auto" w:fill="FFFFFF"/>
        </w:rPr>
        <w:t>LGMSIs</w:t>
      </w:r>
      <w:r w:rsidRPr="005E66F7">
        <w:rPr>
          <w:rFonts w:ascii="Sabon Next LT" w:eastAsia="Times New Roman" w:hAnsi="Sabon Next LT" w:cs="Sabon Next LT"/>
          <w:shd w:val="clear" w:color="auto" w:fill="FFFFFF"/>
        </w:rPr>
        <w:t xml:space="preserve"> and </w:t>
      </w:r>
      <w:r w:rsidR="00861C87" w:rsidRPr="005E66F7">
        <w:rPr>
          <w:rFonts w:ascii="Sabon Next LT" w:eastAsia="Times New Roman" w:hAnsi="Sabon Next LT" w:cs="Sabon Next LT"/>
          <w:shd w:val="clear" w:color="auto" w:fill="FFFFFF"/>
        </w:rPr>
        <w:t>ten</w:t>
      </w:r>
      <w:r w:rsidRPr="005E66F7">
        <w:rPr>
          <w:rFonts w:ascii="Sabon Next LT" w:eastAsia="Times New Roman" w:hAnsi="Sabon Next LT" w:cs="Sabon Next LT"/>
          <w:shd w:val="clear" w:color="auto" w:fill="FFFFFF"/>
        </w:rPr>
        <w:t xml:space="preserve"> proposed </w:t>
      </w:r>
      <w:r w:rsidR="004B163C">
        <w:rPr>
          <w:rFonts w:ascii="Sabon Next LT" w:eastAsia="Times New Roman" w:hAnsi="Sabon Next LT" w:cs="Sabon Next LT"/>
          <w:shd w:val="clear" w:color="auto" w:fill="FFFFFF"/>
        </w:rPr>
        <w:t>LGMSIs</w:t>
      </w:r>
      <w:r w:rsidRPr="005E66F7">
        <w:rPr>
          <w:rFonts w:ascii="Sabon Next LT" w:eastAsia="Times New Roman" w:hAnsi="Sabon Next LT" w:cs="Sabon Next LT"/>
          <w:shd w:val="clear" w:color="auto" w:fill="FFFFFF"/>
        </w:rPr>
        <w:t xml:space="preserve"> </w:t>
      </w:r>
      <w:r w:rsidR="00581966">
        <w:rPr>
          <w:rFonts w:ascii="Sabon Next LT" w:eastAsia="Times New Roman" w:hAnsi="Sabon Next LT" w:cs="Sabon Next LT"/>
          <w:shd w:val="clear" w:color="auto" w:fill="FFFFFF"/>
        </w:rPr>
        <w:t>need</w:t>
      </w:r>
      <w:r w:rsidR="00E66E43" w:rsidRPr="005E66F7">
        <w:rPr>
          <w:rFonts w:ascii="Sabon Next LT" w:eastAsia="Times New Roman" w:hAnsi="Sabon Next LT" w:cs="Sabon Next LT"/>
          <w:shd w:val="clear" w:color="auto" w:fill="FFFFFF"/>
        </w:rPr>
        <w:t xml:space="preserve"> to be </w:t>
      </w:r>
      <w:r w:rsidRPr="005E66F7">
        <w:rPr>
          <w:rFonts w:ascii="Sabon Next LT" w:eastAsia="Times New Roman" w:hAnsi="Sabon Next LT" w:cs="Sabon Next LT"/>
          <w:shd w:val="clear" w:color="auto" w:fill="FFFFFF"/>
        </w:rPr>
        <w:t>addressed</w:t>
      </w:r>
      <w:r w:rsidR="00861C87" w:rsidRPr="005E66F7">
        <w:rPr>
          <w:rFonts w:ascii="Sabon Next LT" w:eastAsia="Times New Roman" w:hAnsi="Sabon Next LT" w:cs="Sabon Next LT"/>
          <w:shd w:val="clear" w:color="auto" w:fill="FFFFFF"/>
        </w:rPr>
        <w:t xml:space="preserve">. </w:t>
      </w:r>
      <w:r w:rsidRPr="005E66F7">
        <w:rPr>
          <w:rFonts w:ascii="Sabon Next LT" w:eastAsia="Times New Roman" w:hAnsi="Sabon Next LT" w:cs="Sabon Next LT"/>
        </w:rPr>
        <w:t xml:space="preserve">The </w:t>
      </w:r>
      <w:r w:rsidR="00861C87" w:rsidRPr="005E66F7">
        <w:rPr>
          <w:rFonts w:ascii="Sabon Next LT" w:eastAsia="Times New Roman" w:hAnsi="Sabon Next LT" w:cs="Sabon Next LT"/>
        </w:rPr>
        <w:t>nine</w:t>
      </w:r>
      <w:r w:rsidRPr="005E66F7">
        <w:rPr>
          <w:rFonts w:ascii="Sabon Next LT" w:eastAsia="Times New Roman" w:hAnsi="Sabon Next LT" w:cs="Sabon Next LT"/>
        </w:rPr>
        <w:t xml:space="preserve"> proposed solar projects threaten </w:t>
      </w:r>
      <w:r w:rsidR="00E66E43" w:rsidRPr="005E66F7">
        <w:rPr>
          <w:rFonts w:ascii="Sabon Next LT" w:eastAsia="Times New Roman" w:hAnsi="Sabon Next LT" w:cs="Sabon Next LT"/>
        </w:rPr>
        <w:t xml:space="preserve">another </w:t>
      </w:r>
      <w:r w:rsidRPr="005E66F7">
        <w:rPr>
          <w:rFonts w:ascii="Sabon Next LT" w:eastAsia="Times New Roman" w:hAnsi="Sabon Next LT" w:cs="Sabon Next LT"/>
        </w:rPr>
        <w:t xml:space="preserve">1,400 acres of globally rare Pine Barrens forests, wetlands, and agricultural lands. </w:t>
      </w:r>
    </w:p>
    <w:p w14:paraId="2B1DCDA7" w14:textId="77777777" w:rsidR="000E19B3" w:rsidRPr="005E66F7" w:rsidRDefault="000E19B3" w:rsidP="00480FF2">
      <w:pPr>
        <w:spacing w:after="0" w:line="240" w:lineRule="auto"/>
        <w:rPr>
          <w:rFonts w:ascii="Sabon Next LT" w:eastAsia="Times New Roman" w:hAnsi="Sabon Next LT" w:cs="Sabon Next LT"/>
        </w:rPr>
      </w:pPr>
    </w:p>
    <w:p w14:paraId="71FA376D" w14:textId="77777777" w:rsidR="002E6078" w:rsidRPr="002E6078" w:rsidRDefault="002E6078" w:rsidP="0042089F">
      <w:pPr>
        <w:pStyle w:val="PlainText"/>
        <w:rPr>
          <w:b/>
          <w:bCs/>
          <w:sz w:val="22"/>
          <w:szCs w:val="22"/>
          <w:u w:val="single"/>
        </w:rPr>
      </w:pPr>
      <w:r w:rsidRPr="002E6078">
        <w:rPr>
          <w:b/>
          <w:bCs/>
          <w:sz w:val="22"/>
          <w:szCs w:val="22"/>
          <w:u w:val="single"/>
        </w:rPr>
        <w:t xml:space="preserve">Required Landscape Plans </w:t>
      </w:r>
    </w:p>
    <w:p w14:paraId="0D2EC081" w14:textId="77777777" w:rsidR="002E6078" w:rsidRPr="002E6078" w:rsidRDefault="002E6078" w:rsidP="0042089F">
      <w:pPr>
        <w:pStyle w:val="PlainText"/>
        <w:rPr>
          <w:b/>
          <w:bCs/>
          <w:color w:val="FF0000"/>
          <w:sz w:val="22"/>
          <w:szCs w:val="22"/>
          <w:u w:val="single"/>
        </w:rPr>
      </w:pPr>
    </w:p>
    <w:p w14:paraId="4D4C976C" w14:textId="76F3D0A5" w:rsidR="0042089F" w:rsidRPr="004E1AAE" w:rsidRDefault="008766B2" w:rsidP="0042089F">
      <w:pPr>
        <w:pStyle w:val="PlainText"/>
      </w:pPr>
      <w:r>
        <w:t xml:space="preserve">Kindly confirm if </w:t>
      </w:r>
      <w:r w:rsidR="002E6078" w:rsidRPr="004E1AAE">
        <w:t>a</w:t>
      </w:r>
      <w:r w:rsidR="0042089F" w:rsidRPr="004E1AAE">
        <w:t xml:space="preserve"> registered landscape </w:t>
      </w:r>
      <w:r w:rsidR="002E6078" w:rsidRPr="004E1AAE">
        <w:t>architect’s seal</w:t>
      </w:r>
      <w:r w:rsidR="0042089F" w:rsidRPr="004E1AAE">
        <w:t xml:space="preserve"> appear</w:t>
      </w:r>
      <w:r>
        <w:t>s</w:t>
      </w:r>
      <w:r w:rsidR="0042089F" w:rsidRPr="004E1AAE">
        <w:t xml:space="preserve"> on the plan</w:t>
      </w:r>
      <w:r w:rsidR="002E6078" w:rsidRPr="004E1AAE">
        <w:t>s</w:t>
      </w:r>
      <w:r w:rsidR="00605CFC">
        <w:t>.</w:t>
      </w:r>
    </w:p>
    <w:p w14:paraId="0E59DBAF" w14:textId="77777777" w:rsidR="0042089F" w:rsidRDefault="0042089F" w:rsidP="0042089F">
      <w:pPr>
        <w:pStyle w:val="PlainText"/>
        <w:rPr>
          <w:b/>
          <w:bCs/>
          <w:color w:val="FF0000"/>
        </w:rPr>
      </w:pPr>
    </w:p>
    <w:p w14:paraId="4DFFA850" w14:textId="47315ED0" w:rsidR="000E19B3" w:rsidRDefault="00980095" w:rsidP="00437F92">
      <w:pPr>
        <w:pStyle w:val="PlainText"/>
      </w:pPr>
      <w:r w:rsidRPr="004D150D">
        <w:t>A</w:t>
      </w:r>
      <w:r w:rsidR="008766B2">
        <w:t>lso, a</w:t>
      </w:r>
      <w:r w:rsidRPr="004D150D">
        <w:t xml:space="preserve">ttention is called to section </w:t>
      </w:r>
      <w:r w:rsidR="004D150D">
        <w:t>“</w:t>
      </w:r>
      <w:r w:rsidR="0042089F" w:rsidRPr="004E1AAE">
        <w:rPr>
          <w:i/>
          <w:iCs/>
        </w:rPr>
        <w:t xml:space="preserve">1071 MAINTENANCE OF LANDSCAPING PLANTINGS </w:t>
      </w:r>
      <w:r w:rsidRPr="004E1AAE">
        <w:rPr>
          <w:i/>
          <w:iCs/>
        </w:rPr>
        <w:t xml:space="preserve">- </w:t>
      </w:r>
      <w:r w:rsidR="0042089F" w:rsidRPr="004E1AAE">
        <w:rPr>
          <w:i/>
          <w:iCs/>
        </w:rPr>
        <w:t>To ensure the implementation and long-term maintenance of landscaping plantings and requirements, the Board may require one or more of the following: 1. A two (2) year guarantee on all new plant material. If any required tree or shrub dies within this period of time, it shall be replaced. 2. Require the developer to post a performance or maintenance bond conditioned upon satisfactory implementation of the landscape plan. 3. Require the developer/owner/applicant to maintain a long-term maintenance agreement with a landscape company to maintain the landscaping on the site.</w:t>
      </w:r>
      <w:r w:rsidR="004D150D" w:rsidRPr="004E1AAE">
        <w:rPr>
          <w:i/>
          <w:iCs/>
        </w:rPr>
        <w:t>”</w:t>
      </w:r>
      <w:r w:rsidR="004D150D">
        <w:t xml:space="preserve"> Has proper account of these requirements been </w:t>
      </w:r>
      <w:r w:rsidR="00195036">
        <w:t>taken?</w:t>
      </w:r>
      <w:r w:rsidR="00437F92">
        <w:t xml:space="preserve">   </w:t>
      </w:r>
    </w:p>
    <w:p w14:paraId="77A236C0" w14:textId="77777777" w:rsidR="000E19B3" w:rsidRDefault="000E19B3" w:rsidP="00437F92">
      <w:pPr>
        <w:pStyle w:val="PlainText"/>
      </w:pPr>
    </w:p>
    <w:p w14:paraId="281D0271" w14:textId="77777777" w:rsidR="007F0EF9" w:rsidRDefault="007F0EF9" w:rsidP="000E19B3">
      <w:pPr>
        <w:pStyle w:val="PlainText"/>
        <w:rPr>
          <w:b/>
          <w:bCs/>
          <w:sz w:val="22"/>
          <w:szCs w:val="22"/>
          <w:u w:val="single"/>
        </w:rPr>
      </w:pPr>
    </w:p>
    <w:p w14:paraId="42CF919A" w14:textId="77777777" w:rsidR="007F0EF9" w:rsidRDefault="007F0EF9" w:rsidP="000E19B3">
      <w:pPr>
        <w:pStyle w:val="PlainText"/>
        <w:rPr>
          <w:b/>
          <w:bCs/>
          <w:sz w:val="22"/>
          <w:szCs w:val="22"/>
          <w:u w:val="single"/>
        </w:rPr>
      </w:pPr>
    </w:p>
    <w:p w14:paraId="251B623B" w14:textId="7BF360A5" w:rsidR="000E19B3" w:rsidRPr="005E66F7" w:rsidRDefault="000E19B3" w:rsidP="000E19B3">
      <w:pPr>
        <w:pStyle w:val="PlainText"/>
        <w:rPr>
          <w:b/>
          <w:bCs/>
          <w:sz w:val="22"/>
          <w:szCs w:val="22"/>
          <w:u w:val="single"/>
        </w:rPr>
      </w:pPr>
      <w:r w:rsidRPr="005E66F7">
        <w:rPr>
          <w:b/>
          <w:bCs/>
          <w:sz w:val="22"/>
          <w:szCs w:val="22"/>
          <w:u w:val="single"/>
        </w:rPr>
        <w:lastRenderedPageBreak/>
        <w:t>Interconnection Agreement</w:t>
      </w:r>
    </w:p>
    <w:p w14:paraId="26943C4A" w14:textId="77777777" w:rsidR="000E19B3" w:rsidRPr="005E66F7" w:rsidRDefault="000E19B3" w:rsidP="000E19B3">
      <w:pPr>
        <w:pStyle w:val="PlainText"/>
        <w:rPr>
          <w:b/>
          <w:bCs/>
          <w:sz w:val="22"/>
          <w:szCs w:val="22"/>
          <w:u w:val="single"/>
        </w:rPr>
      </w:pPr>
    </w:p>
    <w:p w14:paraId="2EE49D43" w14:textId="77777777" w:rsidR="007F0EF9" w:rsidRDefault="000E19B3" w:rsidP="00437F92">
      <w:pPr>
        <w:pStyle w:val="PlainText"/>
      </w:pPr>
      <w:r w:rsidRPr="005E66F7">
        <w:rPr>
          <w:sz w:val="22"/>
          <w:szCs w:val="22"/>
        </w:rPr>
        <w:t>Stay tuned.</w:t>
      </w:r>
      <w:r w:rsidR="00437F92">
        <w:t xml:space="preserve">   </w:t>
      </w:r>
      <w:r w:rsidR="008766B2">
        <w:tab/>
      </w:r>
      <w:r w:rsidR="008766B2">
        <w:tab/>
      </w:r>
      <w:r w:rsidR="008766B2">
        <w:tab/>
      </w:r>
      <w:r w:rsidR="008766B2">
        <w:tab/>
      </w:r>
      <w:r w:rsidR="008766B2">
        <w:tab/>
      </w:r>
      <w:r w:rsidR="008766B2">
        <w:tab/>
      </w:r>
    </w:p>
    <w:p w14:paraId="11A2720C" w14:textId="77777777" w:rsidR="007F0EF9" w:rsidRDefault="007F0EF9" w:rsidP="00437F92">
      <w:pPr>
        <w:pStyle w:val="PlainText"/>
      </w:pPr>
    </w:p>
    <w:p w14:paraId="69B8D728" w14:textId="77777777" w:rsidR="007F0EF9" w:rsidRDefault="007F0EF9" w:rsidP="00437F92">
      <w:pPr>
        <w:pStyle w:val="PlainText"/>
      </w:pPr>
    </w:p>
    <w:p w14:paraId="203845AB" w14:textId="77777777" w:rsidR="007F0EF9" w:rsidRDefault="007F0EF9" w:rsidP="00437F92">
      <w:pPr>
        <w:pStyle w:val="PlainText"/>
      </w:pPr>
    </w:p>
    <w:p w14:paraId="7B168C87" w14:textId="77777777" w:rsidR="007F0EF9" w:rsidRDefault="007F0EF9" w:rsidP="00437F92">
      <w:pPr>
        <w:pStyle w:val="PlainText"/>
      </w:pPr>
    </w:p>
    <w:p w14:paraId="1F8B0536" w14:textId="77777777" w:rsidR="007F0EF9" w:rsidRDefault="007F0EF9" w:rsidP="00437F92">
      <w:pPr>
        <w:pStyle w:val="PlainText"/>
      </w:pPr>
    </w:p>
    <w:p w14:paraId="29D473AD" w14:textId="77777777" w:rsidR="007F0EF9" w:rsidRDefault="007F0EF9" w:rsidP="00437F92">
      <w:pPr>
        <w:pStyle w:val="PlainText"/>
      </w:pPr>
    </w:p>
    <w:p w14:paraId="3C796934" w14:textId="33539DAB" w:rsidR="008D1792" w:rsidRPr="005E66F7" w:rsidRDefault="00D56C07" w:rsidP="007F0EF9">
      <w:pPr>
        <w:pStyle w:val="PlainText"/>
        <w:ind w:left="3600" w:firstLine="720"/>
        <w:rPr>
          <w:b/>
          <w:bCs/>
          <w:sz w:val="22"/>
          <w:szCs w:val="22"/>
        </w:rPr>
      </w:pPr>
      <w:r w:rsidRPr="005E66F7">
        <w:rPr>
          <w:b/>
          <w:bCs/>
          <w:sz w:val="22"/>
          <w:szCs w:val="22"/>
        </w:rPr>
        <w:t>-END-</w:t>
      </w:r>
    </w:p>
    <w:p w14:paraId="74749826" w14:textId="77777777" w:rsidR="008D1792" w:rsidRPr="005E66F7" w:rsidRDefault="008D1792" w:rsidP="0046498E">
      <w:pPr>
        <w:pStyle w:val="PlainText"/>
        <w:rPr>
          <w:b/>
          <w:bCs/>
          <w:sz w:val="22"/>
          <w:szCs w:val="22"/>
        </w:rPr>
      </w:pPr>
    </w:p>
    <w:p w14:paraId="22468911" w14:textId="77777777" w:rsidR="008D1792" w:rsidRPr="005E66F7" w:rsidRDefault="008D1792" w:rsidP="0046498E">
      <w:pPr>
        <w:pStyle w:val="PlainText"/>
        <w:rPr>
          <w:b/>
          <w:bCs/>
          <w:sz w:val="22"/>
          <w:szCs w:val="22"/>
        </w:rPr>
      </w:pPr>
    </w:p>
    <w:p w14:paraId="67A1600D" w14:textId="77777777" w:rsidR="008D1792" w:rsidRPr="005E66F7" w:rsidRDefault="008D1792" w:rsidP="0046498E">
      <w:pPr>
        <w:pStyle w:val="PlainText"/>
        <w:rPr>
          <w:b/>
          <w:bCs/>
          <w:sz w:val="22"/>
          <w:szCs w:val="22"/>
        </w:rPr>
      </w:pPr>
    </w:p>
    <w:p w14:paraId="671A43CC" w14:textId="77777777" w:rsidR="008D1792" w:rsidRPr="005E66F7" w:rsidRDefault="008D1792" w:rsidP="0046498E">
      <w:pPr>
        <w:pStyle w:val="PlainText"/>
        <w:rPr>
          <w:b/>
          <w:bCs/>
          <w:sz w:val="22"/>
          <w:szCs w:val="22"/>
        </w:rPr>
      </w:pPr>
    </w:p>
    <w:p w14:paraId="4452A362" w14:textId="77777777" w:rsidR="008D1792" w:rsidRPr="005E66F7" w:rsidRDefault="008D1792" w:rsidP="0046498E">
      <w:pPr>
        <w:pStyle w:val="PlainText"/>
        <w:rPr>
          <w:b/>
          <w:bCs/>
          <w:sz w:val="22"/>
          <w:szCs w:val="22"/>
        </w:rPr>
      </w:pPr>
    </w:p>
    <w:p w14:paraId="4E9C417F" w14:textId="77777777" w:rsidR="008D1792" w:rsidRPr="005E66F7" w:rsidRDefault="008D1792" w:rsidP="0046498E">
      <w:pPr>
        <w:pStyle w:val="PlainText"/>
        <w:rPr>
          <w:b/>
          <w:bCs/>
          <w:sz w:val="22"/>
          <w:szCs w:val="22"/>
        </w:rPr>
      </w:pPr>
    </w:p>
    <w:p w14:paraId="487C6497" w14:textId="77777777" w:rsidR="008D1792" w:rsidRPr="005E66F7" w:rsidRDefault="008D1792" w:rsidP="0046498E">
      <w:pPr>
        <w:pStyle w:val="PlainText"/>
        <w:rPr>
          <w:b/>
          <w:bCs/>
          <w:sz w:val="22"/>
          <w:szCs w:val="22"/>
        </w:rPr>
      </w:pPr>
    </w:p>
    <w:p w14:paraId="17B3882F" w14:textId="77777777" w:rsidR="008D1792" w:rsidRPr="005E66F7" w:rsidRDefault="008D1792" w:rsidP="0046498E">
      <w:pPr>
        <w:pStyle w:val="PlainText"/>
        <w:rPr>
          <w:b/>
          <w:bCs/>
          <w:sz w:val="22"/>
          <w:szCs w:val="22"/>
        </w:rPr>
      </w:pPr>
    </w:p>
    <w:p w14:paraId="7E3EC822" w14:textId="77777777" w:rsidR="008D1792" w:rsidRPr="005E66F7" w:rsidRDefault="008D1792" w:rsidP="0046498E">
      <w:pPr>
        <w:pStyle w:val="PlainText"/>
        <w:rPr>
          <w:b/>
          <w:bCs/>
          <w:sz w:val="22"/>
          <w:szCs w:val="22"/>
        </w:rPr>
      </w:pPr>
    </w:p>
    <w:p w14:paraId="513D9913" w14:textId="77777777" w:rsidR="008D1792" w:rsidRPr="005E66F7" w:rsidRDefault="008D1792" w:rsidP="0046498E">
      <w:pPr>
        <w:pStyle w:val="PlainText"/>
        <w:rPr>
          <w:b/>
          <w:bCs/>
          <w:sz w:val="22"/>
          <w:szCs w:val="22"/>
        </w:rPr>
      </w:pPr>
    </w:p>
    <w:p w14:paraId="2E58F8AC" w14:textId="77777777" w:rsidR="008D1792" w:rsidRPr="005E66F7" w:rsidRDefault="008D1792" w:rsidP="0046498E">
      <w:pPr>
        <w:pStyle w:val="PlainText"/>
        <w:rPr>
          <w:b/>
          <w:bCs/>
          <w:sz w:val="22"/>
          <w:szCs w:val="22"/>
        </w:rPr>
      </w:pPr>
    </w:p>
    <w:p w14:paraId="4BB7DDA6" w14:textId="77777777" w:rsidR="008D1792" w:rsidRPr="005E66F7" w:rsidRDefault="008D1792" w:rsidP="0046498E">
      <w:pPr>
        <w:pStyle w:val="PlainText"/>
        <w:rPr>
          <w:b/>
          <w:bCs/>
          <w:sz w:val="22"/>
          <w:szCs w:val="22"/>
        </w:rPr>
      </w:pPr>
    </w:p>
    <w:p w14:paraId="246FE50F" w14:textId="77777777" w:rsidR="008D1792" w:rsidRPr="005E66F7" w:rsidRDefault="008D1792" w:rsidP="0046498E">
      <w:pPr>
        <w:pStyle w:val="PlainText"/>
        <w:rPr>
          <w:b/>
          <w:bCs/>
          <w:sz w:val="22"/>
          <w:szCs w:val="22"/>
        </w:rPr>
      </w:pPr>
    </w:p>
    <w:p w14:paraId="3ACF28C3" w14:textId="77777777" w:rsidR="008D1792" w:rsidRPr="005E66F7" w:rsidRDefault="008D1792" w:rsidP="0046498E">
      <w:pPr>
        <w:pStyle w:val="PlainText"/>
        <w:rPr>
          <w:b/>
          <w:bCs/>
          <w:sz w:val="22"/>
          <w:szCs w:val="22"/>
        </w:rPr>
      </w:pPr>
    </w:p>
    <w:p w14:paraId="2B55AD63" w14:textId="77777777" w:rsidR="008D1792" w:rsidRPr="005E66F7" w:rsidRDefault="008D1792" w:rsidP="0046498E">
      <w:pPr>
        <w:pStyle w:val="PlainText"/>
        <w:rPr>
          <w:b/>
          <w:bCs/>
          <w:sz w:val="22"/>
          <w:szCs w:val="22"/>
        </w:rPr>
      </w:pPr>
    </w:p>
    <w:p w14:paraId="685AADB7" w14:textId="77777777" w:rsidR="008D1792" w:rsidRPr="005E66F7" w:rsidRDefault="008D1792" w:rsidP="0046498E">
      <w:pPr>
        <w:pStyle w:val="PlainText"/>
        <w:rPr>
          <w:b/>
          <w:bCs/>
          <w:sz w:val="22"/>
          <w:szCs w:val="22"/>
        </w:rPr>
      </w:pPr>
    </w:p>
    <w:p w14:paraId="6A84765E" w14:textId="77777777" w:rsidR="008D1792" w:rsidRPr="005E66F7" w:rsidRDefault="008D1792" w:rsidP="0046498E">
      <w:pPr>
        <w:pStyle w:val="PlainText"/>
        <w:rPr>
          <w:b/>
          <w:bCs/>
          <w:sz w:val="22"/>
          <w:szCs w:val="22"/>
        </w:rPr>
      </w:pPr>
    </w:p>
    <w:p w14:paraId="4C1CC429" w14:textId="77777777" w:rsidR="00A147AC" w:rsidRPr="005E66F7" w:rsidRDefault="00A147AC" w:rsidP="0046498E">
      <w:pPr>
        <w:pStyle w:val="PlainText"/>
        <w:rPr>
          <w:b/>
          <w:bCs/>
          <w:sz w:val="22"/>
          <w:szCs w:val="22"/>
        </w:rPr>
      </w:pPr>
    </w:p>
    <w:p w14:paraId="02C27D7D" w14:textId="77777777" w:rsidR="000A745A" w:rsidRPr="005E66F7" w:rsidRDefault="000A745A" w:rsidP="0046498E">
      <w:pPr>
        <w:pStyle w:val="PlainText"/>
        <w:rPr>
          <w:b/>
          <w:bCs/>
          <w:i/>
          <w:iCs/>
          <w:sz w:val="22"/>
          <w:szCs w:val="22"/>
          <w:u w:val="single"/>
        </w:rPr>
      </w:pPr>
    </w:p>
    <w:sectPr w:rsidR="000A745A" w:rsidRPr="005E66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132A" w14:textId="77777777" w:rsidR="00501F1E" w:rsidRDefault="00501F1E" w:rsidP="00E0237C">
      <w:pPr>
        <w:spacing w:after="0" w:line="240" w:lineRule="auto"/>
      </w:pPr>
      <w:r>
        <w:separator/>
      </w:r>
    </w:p>
  </w:endnote>
  <w:endnote w:type="continuationSeparator" w:id="0">
    <w:p w14:paraId="38D71C67" w14:textId="77777777" w:rsidR="00501F1E" w:rsidRDefault="00501F1E" w:rsidP="00E0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bon Next LT">
    <w:altName w:val="Sylfaen"/>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8B0B" w14:textId="77777777" w:rsidR="00501F1E" w:rsidRDefault="00501F1E" w:rsidP="00E0237C">
      <w:pPr>
        <w:spacing w:after="0" w:line="240" w:lineRule="auto"/>
      </w:pPr>
      <w:r>
        <w:separator/>
      </w:r>
    </w:p>
  </w:footnote>
  <w:footnote w:type="continuationSeparator" w:id="0">
    <w:p w14:paraId="7F6B89BE" w14:textId="77777777" w:rsidR="00501F1E" w:rsidRDefault="00501F1E" w:rsidP="00E02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2DEF"/>
    <w:multiLevelType w:val="multilevel"/>
    <w:tmpl w:val="EDBAA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74E83"/>
    <w:multiLevelType w:val="multilevel"/>
    <w:tmpl w:val="58CCF492"/>
    <w:lvl w:ilvl="0">
      <w:start w:val="1"/>
      <w:numFmt w:val="decimal"/>
      <w:lvlText w:val="%1."/>
      <w:lvlJc w:val="left"/>
      <w:pPr>
        <w:tabs>
          <w:tab w:val="num" w:pos="360"/>
        </w:tabs>
        <w:ind w:left="360" w:hanging="360"/>
      </w:pPr>
    </w:lvl>
    <w:lvl w:ilvl="1">
      <w:start w:val="1"/>
      <w:numFmt w:val="decimal"/>
      <w:lvlText w:val="%2."/>
      <w:lvlJc w:val="left"/>
      <w:pPr>
        <w:tabs>
          <w:tab w:val="num" w:pos="630"/>
        </w:tabs>
        <w:ind w:left="63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1C70253"/>
    <w:multiLevelType w:val="multilevel"/>
    <w:tmpl w:val="C400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7994698">
    <w:abstractNumId w:val="1"/>
  </w:num>
  <w:num w:numId="2" w16cid:durableId="208687935">
    <w:abstractNumId w:val="1"/>
  </w:num>
  <w:num w:numId="3" w16cid:durableId="112554891">
    <w:abstractNumId w:val="0"/>
  </w:num>
  <w:num w:numId="4" w16cid:durableId="2101944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7C"/>
    <w:rsid w:val="00000333"/>
    <w:rsid w:val="00000912"/>
    <w:rsid w:val="00001862"/>
    <w:rsid w:val="0000455C"/>
    <w:rsid w:val="00004719"/>
    <w:rsid w:val="00004B25"/>
    <w:rsid w:val="0000738A"/>
    <w:rsid w:val="00007F9E"/>
    <w:rsid w:val="000124A6"/>
    <w:rsid w:val="0001271A"/>
    <w:rsid w:val="0001470E"/>
    <w:rsid w:val="0001552E"/>
    <w:rsid w:val="00015F17"/>
    <w:rsid w:val="0001747C"/>
    <w:rsid w:val="00017D62"/>
    <w:rsid w:val="00020F55"/>
    <w:rsid w:val="00022FFC"/>
    <w:rsid w:val="00024465"/>
    <w:rsid w:val="000273A3"/>
    <w:rsid w:val="0002749C"/>
    <w:rsid w:val="000300D9"/>
    <w:rsid w:val="00030C7A"/>
    <w:rsid w:val="000315FD"/>
    <w:rsid w:val="0003189B"/>
    <w:rsid w:val="000318FD"/>
    <w:rsid w:val="00031DF0"/>
    <w:rsid w:val="00032124"/>
    <w:rsid w:val="000323E2"/>
    <w:rsid w:val="00033D0D"/>
    <w:rsid w:val="000347A2"/>
    <w:rsid w:val="00035CEA"/>
    <w:rsid w:val="00035CF4"/>
    <w:rsid w:val="000360DE"/>
    <w:rsid w:val="0003753F"/>
    <w:rsid w:val="000405B6"/>
    <w:rsid w:val="00041FB8"/>
    <w:rsid w:val="000437AF"/>
    <w:rsid w:val="00044782"/>
    <w:rsid w:val="0004494A"/>
    <w:rsid w:val="000454C6"/>
    <w:rsid w:val="00047014"/>
    <w:rsid w:val="00052EF3"/>
    <w:rsid w:val="000550FB"/>
    <w:rsid w:val="00055D43"/>
    <w:rsid w:val="0005671A"/>
    <w:rsid w:val="00057C94"/>
    <w:rsid w:val="00060458"/>
    <w:rsid w:val="00061C7D"/>
    <w:rsid w:val="00062912"/>
    <w:rsid w:val="00063C4C"/>
    <w:rsid w:val="00065CF4"/>
    <w:rsid w:val="00065DF9"/>
    <w:rsid w:val="00065E51"/>
    <w:rsid w:val="0006718C"/>
    <w:rsid w:val="00067452"/>
    <w:rsid w:val="0007016E"/>
    <w:rsid w:val="00070B62"/>
    <w:rsid w:val="0007184F"/>
    <w:rsid w:val="00073305"/>
    <w:rsid w:val="000772DC"/>
    <w:rsid w:val="00077E63"/>
    <w:rsid w:val="000813A6"/>
    <w:rsid w:val="000829D3"/>
    <w:rsid w:val="00082B11"/>
    <w:rsid w:val="0008403F"/>
    <w:rsid w:val="00084352"/>
    <w:rsid w:val="00084F9F"/>
    <w:rsid w:val="00085A96"/>
    <w:rsid w:val="00086789"/>
    <w:rsid w:val="000872C3"/>
    <w:rsid w:val="00091098"/>
    <w:rsid w:val="00091D7B"/>
    <w:rsid w:val="00092BA9"/>
    <w:rsid w:val="00093497"/>
    <w:rsid w:val="000952DF"/>
    <w:rsid w:val="000A0993"/>
    <w:rsid w:val="000A5342"/>
    <w:rsid w:val="000A59B6"/>
    <w:rsid w:val="000A65D7"/>
    <w:rsid w:val="000A745A"/>
    <w:rsid w:val="000B16DE"/>
    <w:rsid w:val="000B17C8"/>
    <w:rsid w:val="000B2313"/>
    <w:rsid w:val="000B2ED6"/>
    <w:rsid w:val="000B4D53"/>
    <w:rsid w:val="000B55A2"/>
    <w:rsid w:val="000B6023"/>
    <w:rsid w:val="000B7FA3"/>
    <w:rsid w:val="000C0D50"/>
    <w:rsid w:val="000C0D62"/>
    <w:rsid w:val="000C10F2"/>
    <w:rsid w:val="000C1356"/>
    <w:rsid w:val="000C1F9E"/>
    <w:rsid w:val="000C3AE6"/>
    <w:rsid w:val="000C450C"/>
    <w:rsid w:val="000C45F7"/>
    <w:rsid w:val="000C476D"/>
    <w:rsid w:val="000C696B"/>
    <w:rsid w:val="000C78F1"/>
    <w:rsid w:val="000C7C1D"/>
    <w:rsid w:val="000D0BBE"/>
    <w:rsid w:val="000D0E20"/>
    <w:rsid w:val="000D14C1"/>
    <w:rsid w:val="000D2754"/>
    <w:rsid w:val="000D2AC9"/>
    <w:rsid w:val="000D2F94"/>
    <w:rsid w:val="000D34BC"/>
    <w:rsid w:val="000D4030"/>
    <w:rsid w:val="000D437B"/>
    <w:rsid w:val="000D5346"/>
    <w:rsid w:val="000D59EC"/>
    <w:rsid w:val="000D5D5E"/>
    <w:rsid w:val="000D6C8F"/>
    <w:rsid w:val="000D701F"/>
    <w:rsid w:val="000E0906"/>
    <w:rsid w:val="000E19B3"/>
    <w:rsid w:val="000E23E9"/>
    <w:rsid w:val="000E7654"/>
    <w:rsid w:val="000F0149"/>
    <w:rsid w:val="000F046F"/>
    <w:rsid w:val="000F1829"/>
    <w:rsid w:val="000F32F3"/>
    <w:rsid w:val="000F3893"/>
    <w:rsid w:val="00100601"/>
    <w:rsid w:val="0010148A"/>
    <w:rsid w:val="00102349"/>
    <w:rsid w:val="0010340D"/>
    <w:rsid w:val="0010379E"/>
    <w:rsid w:val="00104DF6"/>
    <w:rsid w:val="00105C8D"/>
    <w:rsid w:val="00106292"/>
    <w:rsid w:val="00106461"/>
    <w:rsid w:val="001073BA"/>
    <w:rsid w:val="00110813"/>
    <w:rsid w:val="001111B3"/>
    <w:rsid w:val="00112212"/>
    <w:rsid w:val="00112339"/>
    <w:rsid w:val="001127D7"/>
    <w:rsid w:val="001132F4"/>
    <w:rsid w:val="001141F0"/>
    <w:rsid w:val="001147AC"/>
    <w:rsid w:val="001152EA"/>
    <w:rsid w:val="00115AF7"/>
    <w:rsid w:val="00117D2F"/>
    <w:rsid w:val="001203EB"/>
    <w:rsid w:val="0012124B"/>
    <w:rsid w:val="00121572"/>
    <w:rsid w:val="00121D13"/>
    <w:rsid w:val="0012514C"/>
    <w:rsid w:val="00125D9D"/>
    <w:rsid w:val="00126BD4"/>
    <w:rsid w:val="00127249"/>
    <w:rsid w:val="00132B16"/>
    <w:rsid w:val="0013650E"/>
    <w:rsid w:val="001369B4"/>
    <w:rsid w:val="00136CFA"/>
    <w:rsid w:val="00137401"/>
    <w:rsid w:val="00137D60"/>
    <w:rsid w:val="00143296"/>
    <w:rsid w:val="0014382A"/>
    <w:rsid w:val="00144783"/>
    <w:rsid w:val="00145F84"/>
    <w:rsid w:val="001463C8"/>
    <w:rsid w:val="0014707B"/>
    <w:rsid w:val="00147207"/>
    <w:rsid w:val="00147322"/>
    <w:rsid w:val="00147B47"/>
    <w:rsid w:val="00150236"/>
    <w:rsid w:val="00152207"/>
    <w:rsid w:val="00152465"/>
    <w:rsid w:val="001528C0"/>
    <w:rsid w:val="0015426A"/>
    <w:rsid w:val="00154294"/>
    <w:rsid w:val="001542A5"/>
    <w:rsid w:val="001546C3"/>
    <w:rsid w:val="001562CC"/>
    <w:rsid w:val="00156F56"/>
    <w:rsid w:val="00156F74"/>
    <w:rsid w:val="00161E9D"/>
    <w:rsid w:val="0016530B"/>
    <w:rsid w:val="00165C45"/>
    <w:rsid w:val="0016795E"/>
    <w:rsid w:val="00170834"/>
    <w:rsid w:val="00170E27"/>
    <w:rsid w:val="001712B4"/>
    <w:rsid w:val="001724A6"/>
    <w:rsid w:val="001726CF"/>
    <w:rsid w:val="00173570"/>
    <w:rsid w:val="00174C44"/>
    <w:rsid w:val="00175987"/>
    <w:rsid w:val="00176EE6"/>
    <w:rsid w:val="00177DB0"/>
    <w:rsid w:val="00177EB2"/>
    <w:rsid w:val="00180176"/>
    <w:rsid w:val="00181F07"/>
    <w:rsid w:val="00181F1A"/>
    <w:rsid w:val="00182071"/>
    <w:rsid w:val="00184251"/>
    <w:rsid w:val="0018440A"/>
    <w:rsid w:val="00184DEC"/>
    <w:rsid w:val="0018625F"/>
    <w:rsid w:val="00191898"/>
    <w:rsid w:val="001920CF"/>
    <w:rsid w:val="00193351"/>
    <w:rsid w:val="00194204"/>
    <w:rsid w:val="00195036"/>
    <w:rsid w:val="0019574D"/>
    <w:rsid w:val="00196103"/>
    <w:rsid w:val="001A1319"/>
    <w:rsid w:val="001A145C"/>
    <w:rsid w:val="001A19D2"/>
    <w:rsid w:val="001A1D28"/>
    <w:rsid w:val="001A22A7"/>
    <w:rsid w:val="001A48A1"/>
    <w:rsid w:val="001A5C54"/>
    <w:rsid w:val="001A6653"/>
    <w:rsid w:val="001B318F"/>
    <w:rsid w:val="001B3EFF"/>
    <w:rsid w:val="001B606A"/>
    <w:rsid w:val="001B6813"/>
    <w:rsid w:val="001B6903"/>
    <w:rsid w:val="001B7A35"/>
    <w:rsid w:val="001C0178"/>
    <w:rsid w:val="001C028F"/>
    <w:rsid w:val="001C1968"/>
    <w:rsid w:val="001C22A4"/>
    <w:rsid w:val="001C2367"/>
    <w:rsid w:val="001C29D6"/>
    <w:rsid w:val="001C2BD1"/>
    <w:rsid w:val="001C2CB9"/>
    <w:rsid w:val="001C2F97"/>
    <w:rsid w:val="001C326B"/>
    <w:rsid w:val="001C3B38"/>
    <w:rsid w:val="001C431F"/>
    <w:rsid w:val="001C4750"/>
    <w:rsid w:val="001C4840"/>
    <w:rsid w:val="001C4C20"/>
    <w:rsid w:val="001C4F22"/>
    <w:rsid w:val="001C6703"/>
    <w:rsid w:val="001D03C0"/>
    <w:rsid w:val="001D2C2B"/>
    <w:rsid w:val="001D36F8"/>
    <w:rsid w:val="001D3815"/>
    <w:rsid w:val="001D39C0"/>
    <w:rsid w:val="001D4524"/>
    <w:rsid w:val="001D495F"/>
    <w:rsid w:val="001D4BC7"/>
    <w:rsid w:val="001D6C2D"/>
    <w:rsid w:val="001E043E"/>
    <w:rsid w:val="001E1157"/>
    <w:rsid w:val="001E1C67"/>
    <w:rsid w:val="001E2FF0"/>
    <w:rsid w:val="001E3264"/>
    <w:rsid w:val="001E349F"/>
    <w:rsid w:val="001E3D3F"/>
    <w:rsid w:val="001E4CF8"/>
    <w:rsid w:val="001E5181"/>
    <w:rsid w:val="001E5DC7"/>
    <w:rsid w:val="001E683A"/>
    <w:rsid w:val="001E79FD"/>
    <w:rsid w:val="001F01A7"/>
    <w:rsid w:val="001F0B9C"/>
    <w:rsid w:val="001F1FEE"/>
    <w:rsid w:val="001F3821"/>
    <w:rsid w:val="001F3BF2"/>
    <w:rsid w:val="001F3D4D"/>
    <w:rsid w:val="001F4CF6"/>
    <w:rsid w:val="001F4DAE"/>
    <w:rsid w:val="001F5DA0"/>
    <w:rsid w:val="001F5EF5"/>
    <w:rsid w:val="001F6497"/>
    <w:rsid w:val="001F7C89"/>
    <w:rsid w:val="002003A5"/>
    <w:rsid w:val="002009A4"/>
    <w:rsid w:val="00200C9F"/>
    <w:rsid w:val="00201C8B"/>
    <w:rsid w:val="00203551"/>
    <w:rsid w:val="002039D6"/>
    <w:rsid w:val="002040D0"/>
    <w:rsid w:val="002041FB"/>
    <w:rsid w:val="00204C1D"/>
    <w:rsid w:val="00204F67"/>
    <w:rsid w:val="0020562E"/>
    <w:rsid w:val="0020669D"/>
    <w:rsid w:val="00206731"/>
    <w:rsid w:val="00206C9B"/>
    <w:rsid w:val="002070DF"/>
    <w:rsid w:val="00210916"/>
    <w:rsid w:val="00211834"/>
    <w:rsid w:val="00211CB6"/>
    <w:rsid w:val="00211F7A"/>
    <w:rsid w:val="002136F1"/>
    <w:rsid w:val="002139EC"/>
    <w:rsid w:val="0021469E"/>
    <w:rsid w:val="002146EF"/>
    <w:rsid w:val="00220A3E"/>
    <w:rsid w:val="00222810"/>
    <w:rsid w:val="00225143"/>
    <w:rsid w:val="002256BE"/>
    <w:rsid w:val="00226F88"/>
    <w:rsid w:val="00227AFD"/>
    <w:rsid w:val="00227D1A"/>
    <w:rsid w:val="0023165C"/>
    <w:rsid w:val="00231799"/>
    <w:rsid w:val="00231B1F"/>
    <w:rsid w:val="00232B88"/>
    <w:rsid w:val="00232FA0"/>
    <w:rsid w:val="00233788"/>
    <w:rsid w:val="0023439A"/>
    <w:rsid w:val="00236904"/>
    <w:rsid w:val="00237B9F"/>
    <w:rsid w:val="00240791"/>
    <w:rsid w:val="00242D2C"/>
    <w:rsid w:val="00245ECE"/>
    <w:rsid w:val="00245F1E"/>
    <w:rsid w:val="00250274"/>
    <w:rsid w:val="0025205F"/>
    <w:rsid w:val="00253BDE"/>
    <w:rsid w:val="002561D2"/>
    <w:rsid w:val="00257DE9"/>
    <w:rsid w:val="002606EF"/>
    <w:rsid w:val="00261F97"/>
    <w:rsid w:val="0026311F"/>
    <w:rsid w:val="00263367"/>
    <w:rsid w:val="00264758"/>
    <w:rsid w:val="00264B02"/>
    <w:rsid w:val="00266F34"/>
    <w:rsid w:val="002673FE"/>
    <w:rsid w:val="00270037"/>
    <w:rsid w:val="00270090"/>
    <w:rsid w:val="00270534"/>
    <w:rsid w:val="00270E61"/>
    <w:rsid w:val="00271039"/>
    <w:rsid w:val="00271DF6"/>
    <w:rsid w:val="00272DFE"/>
    <w:rsid w:val="00273BF7"/>
    <w:rsid w:val="00275602"/>
    <w:rsid w:val="002764F1"/>
    <w:rsid w:val="002774C0"/>
    <w:rsid w:val="00277907"/>
    <w:rsid w:val="00277BAF"/>
    <w:rsid w:val="002816BC"/>
    <w:rsid w:val="002822A0"/>
    <w:rsid w:val="00282783"/>
    <w:rsid w:val="00284441"/>
    <w:rsid w:val="00285FE3"/>
    <w:rsid w:val="0028782E"/>
    <w:rsid w:val="00290774"/>
    <w:rsid w:val="00291251"/>
    <w:rsid w:val="00294F9B"/>
    <w:rsid w:val="00295D83"/>
    <w:rsid w:val="00297FB6"/>
    <w:rsid w:val="002A0424"/>
    <w:rsid w:val="002A14D7"/>
    <w:rsid w:val="002A1711"/>
    <w:rsid w:val="002A30C9"/>
    <w:rsid w:val="002A3BAE"/>
    <w:rsid w:val="002A419B"/>
    <w:rsid w:val="002A5AF2"/>
    <w:rsid w:val="002A5F9F"/>
    <w:rsid w:val="002A75E1"/>
    <w:rsid w:val="002B2186"/>
    <w:rsid w:val="002B3318"/>
    <w:rsid w:val="002B3B03"/>
    <w:rsid w:val="002B3FFB"/>
    <w:rsid w:val="002B4185"/>
    <w:rsid w:val="002B4A9B"/>
    <w:rsid w:val="002B4C82"/>
    <w:rsid w:val="002B4F74"/>
    <w:rsid w:val="002B5B8E"/>
    <w:rsid w:val="002B7A45"/>
    <w:rsid w:val="002C0873"/>
    <w:rsid w:val="002C0D6E"/>
    <w:rsid w:val="002C301A"/>
    <w:rsid w:val="002C4D64"/>
    <w:rsid w:val="002C529A"/>
    <w:rsid w:val="002C57BF"/>
    <w:rsid w:val="002C6BE1"/>
    <w:rsid w:val="002C6F6E"/>
    <w:rsid w:val="002C71B3"/>
    <w:rsid w:val="002D0F41"/>
    <w:rsid w:val="002D2D6C"/>
    <w:rsid w:val="002D390D"/>
    <w:rsid w:val="002D3BAB"/>
    <w:rsid w:val="002D484F"/>
    <w:rsid w:val="002D486B"/>
    <w:rsid w:val="002D5028"/>
    <w:rsid w:val="002D63CA"/>
    <w:rsid w:val="002E1C1E"/>
    <w:rsid w:val="002E3728"/>
    <w:rsid w:val="002E3757"/>
    <w:rsid w:val="002E6078"/>
    <w:rsid w:val="002F03E5"/>
    <w:rsid w:val="002F072F"/>
    <w:rsid w:val="002F1040"/>
    <w:rsid w:val="002F233C"/>
    <w:rsid w:val="002F2582"/>
    <w:rsid w:val="002F5553"/>
    <w:rsid w:val="002F5B70"/>
    <w:rsid w:val="002F5EFC"/>
    <w:rsid w:val="002F6320"/>
    <w:rsid w:val="002F6FD2"/>
    <w:rsid w:val="002F7BFF"/>
    <w:rsid w:val="003000C8"/>
    <w:rsid w:val="0030078C"/>
    <w:rsid w:val="0030119E"/>
    <w:rsid w:val="0030178E"/>
    <w:rsid w:val="00302469"/>
    <w:rsid w:val="00302F68"/>
    <w:rsid w:val="003056E2"/>
    <w:rsid w:val="003065CB"/>
    <w:rsid w:val="00307F1F"/>
    <w:rsid w:val="00310A6E"/>
    <w:rsid w:val="0031157D"/>
    <w:rsid w:val="00311F67"/>
    <w:rsid w:val="00312C13"/>
    <w:rsid w:val="00313B8A"/>
    <w:rsid w:val="00314784"/>
    <w:rsid w:val="00314F83"/>
    <w:rsid w:val="003150B1"/>
    <w:rsid w:val="00316947"/>
    <w:rsid w:val="0031706E"/>
    <w:rsid w:val="00320A72"/>
    <w:rsid w:val="003219EF"/>
    <w:rsid w:val="0032346B"/>
    <w:rsid w:val="003234FD"/>
    <w:rsid w:val="00323C0B"/>
    <w:rsid w:val="00323D1F"/>
    <w:rsid w:val="00325AD5"/>
    <w:rsid w:val="003278DB"/>
    <w:rsid w:val="00327AA3"/>
    <w:rsid w:val="00327AAB"/>
    <w:rsid w:val="0033109D"/>
    <w:rsid w:val="00331198"/>
    <w:rsid w:val="003320E0"/>
    <w:rsid w:val="00332CD3"/>
    <w:rsid w:val="003336A1"/>
    <w:rsid w:val="003339BC"/>
    <w:rsid w:val="003346CE"/>
    <w:rsid w:val="00335790"/>
    <w:rsid w:val="003418B7"/>
    <w:rsid w:val="00342B48"/>
    <w:rsid w:val="003437E0"/>
    <w:rsid w:val="00343A1B"/>
    <w:rsid w:val="00343EA1"/>
    <w:rsid w:val="00345FF0"/>
    <w:rsid w:val="0034698F"/>
    <w:rsid w:val="003476BD"/>
    <w:rsid w:val="003509B8"/>
    <w:rsid w:val="00351E77"/>
    <w:rsid w:val="00352657"/>
    <w:rsid w:val="0035323C"/>
    <w:rsid w:val="00354258"/>
    <w:rsid w:val="0035476E"/>
    <w:rsid w:val="00355300"/>
    <w:rsid w:val="003554A9"/>
    <w:rsid w:val="00356870"/>
    <w:rsid w:val="00356AD7"/>
    <w:rsid w:val="00356E6C"/>
    <w:rsid w:val="0035796D"/>
    <w:rsid w:val="00357DB2"/>
    <w:rsid w:val="00360AF0"/>
    <w:rsid w:val="0036186D"/>
    <w:rsid w:val="00361AAE"/>
    <w:rsid w:val="003632B6"/>
    <w:rsid w:val="0036347B"/>
    <w:rsid w:val="00363EA5"/>
    <w:rsid w:val="00364B60"/>
    <w:rsid w:val="00365853"/>
    <w:rsid w:val="00366622"/>
    <w:rsid w:val="00370263"/>
    <w:rsid w:val="003711F0"/>
    <w:rsid w:val="00371736"/>
    <w:rsid w:val="00371FC6"/>
    <w:rsid w:val="003722A3"/>
    <w:rsid w:val="00372E04"/>
    <w:rsid w:val="003743ED"/>
    <w:rsid w:val="003757DA"/>
    <w:rsid w:val="00375958"/>
    <w:rsid w:val="003770DF"/>
    <w:rsid w:val="00377427"/>
    <w:rsid w:val="00377AD6"/>
    <w:rsid w:val="00380741"/>
    <w:rsid w:val="0038093A"/>
    <w:rsid w:val="00380A62"/>
    <w:rsid w:val="00381E8F"/>
    <w:rsid w:val="00382623"/>
    <w:rsid w:val="0038439E"/>
    <w:rsid w:val="00384E34"/>
    <w:rsid w:val="00385498"/>
    <w:rsid w:val="00385E30"/>
    <w:rsid w:val="003861D5"/>
    <w:rsid w:val="003867FD"/>
    <w:rsid w:val="003908F1"/>
    <w:rsid w:val="00392121"/>
    <w:rsid w:val="00392620"/>
    <w:rsid w:val="00394F26"/>
    <w:rsid w:val="00395161"/>
    <w:rsid w:val="003952FE"/>
    <w:rsid w:val="003958B3"/>
    <w:rsid w:val="003962B6"/>
    <w:rsid w:val="0039659B"/>
    <w:rsid w:val="00396E19"/>
    <w:rsid w:val="003979DF"/>
    <w:rsid w:val="003A0D26"/>
    <w:rsid w:val="003A1758"/>
    <w:rsid w:val="003A235B"/>
    <w:rsid w:val="003A45C6"/>
    <w:rsid w:val="003A499A"/>
    <w:rsid w:val="003A4EA6"/>
    <w:rsid w:val="003A5148"/>
    <w:rsid w:val="003A5209"/>
    <w:rsid w:val="003A59EC"/>
    <w:rsid w:val="003A5A36"/>
    <w:rsid w:val="003A5D43"/>
    <w:rsid w:val="003A5D92"/>
    <w:rsid w:val="003A5E48"/>
    <w:rsid w:val="003A6D09"/>
    <w:rsid w:val="003A6E63"/>
    <w:rsid w:val="003A7424"/>
    <w:rsid w:val="003A77D6"/>
    <w:rsid w:val="003B13B2"/>
    <w:rsid w:val="003B1C76"/>
    <w:rsid w:val="003B3792"/>
    <w:rsid w:val="003B37C6"/>
    <w:rsid w:val="003B3B29"/>
    <w:rsid w:val="003B4F41"/>
    <w:rsid w:val="003B7078"/>
    <w:rsid w:val="003B78FB"/>
    <w:rsid w:val="003C155B"/>
    <w:rsid w:val="003C38CE"/>
    <w:rsid w:val="003C38DD"/>
    <w:rsid w:val="003C3936"/>
    <w:rsid w:val="003C3D2A"/>
    <w:rsid w:val="003C4FCB"/>
    <w:rsid w:val="003C5AD7"/>
    <w:rsid w:val="003C63BB"/>
    <w:rsid w:val="003C67AB"/>
    <w:rsid w:val="003C682A"/>
    <w:rsid w:val="003C7DA5"/>
    <w:rsid w:val="003D17A4"/>
    <w:rsid w:val="003D182D"/>
    <w:rsid w:val="003D426C"/>
    <w:rsid w:val="003D4684"/>
    <w:rsid w:val="003D471B"/>
    <w:rsid w:val="003D637D"/>
    <w:rsid w:val="003D7ED1"/>
    <w:rsid w:val="003E0D67"/>
    <w:rsid w:val="003E0F78"/>
    <w:rsid w:val="003E1680"/>
    <w:rsid w:val="003E2B87"/>
    <w:rsid w:val="003E4253"/>
    <w:rsid w:val="003E680B"/>
    <w:rsid w:val="003F0E51"/>
    <w:rsid w:val="003F1602"/>
    <w:rsid w:val="003F1AC0"/>
    <w:rsid w:val="003F1C5B"/>
    <w:rsid w:val="003F2FBC"/>
    <w:rsid w:val="003F4318"/>
    <w:rsid w:val="003F5159"/>
    <w:rsid w:val="003F51F9"/>
    <w:rsid w:val="003F59F5"/>
    <w:rsid w:val="003F71F6"/>
    <w:rsid w:val="00401707"/>
    <w:rsid w:val="00403469"/>
    <w:rsid w:val="00403973"/>
    <w:rsid w:val="00403A1D"/>
    <w:rsid w:val="00406E79"/>
    <w:rsid w:val="00410ACB"/>
    <w:rsid w:val="00410D0A"/>
    <w:rsid w:val="00413273"/>
    <w:rsid w:val="004138A8"/>
    <w:rsid w:val="00414DB3"/>
    <w:rsid w:val="004153E5"/>
    <w:rsid w:val="00416ACE"/>
    <w:rsid w:val="00417C7B"/>
    <w:rsid w:val="0042089F"/>
    <w:rsid w:val="0042127F"/>
    <w:rsid w:val="0042356A"/>
    <w:rsid w:val="00423CBE"/>
    <w:rsid w:val="004243F2"/>
    <w:rsid w:val="004256B8"/>
    <w:rsid w:val="0042720B"/>
    <w:rsid w:val="00427A2D"/>
    <w:rsid w:val="00432800"/>
    <w:rsid w:val="00432BC9"/>
    <w:rsid w:val="00432CA3"/>
    <w:rsid w:val="00432E5B"/>
    <w:rsid w:val="00432EA6"/>
    <w:rsid w:val="00437820"/>
    <w:rsid w:val="0043796F"/>
    <w:rsid w:val="00437F92"/>
    <w:rsid w:val="00441BB4"/>
    <w:rsid w:val="0044266B"/>
    <w:rsid w:val="0044421E"/>
    <w:rsid w:val="00444A07"/>
    <w:rsid w:val="00445E3B"/>
    <w:rsid w:val="004478F3"/>
    <w:rsid w:val="00447C31"/>
    <w:rsid w:val="00450C8C"/>
    <w:rsid w:val="00450ECB"/>
    <w:rsid w:val="00451EE2"/>
    <w:rsid w:val="00453600"/>
    <w:rsid w:val="0045428E"/>
    <w:rsid w:val="00456278"/>
    <w:rsid w:val="004568B5"/>
    <w:rsid w:val="00456993"/>
    <w:rsid w:val="00456AF1"/>
    <w:rsid w:val="004575CC"/>
    <w:rsid w:val="004600F9"/>
    <w:rsid w:val="00460691"/>
    <w:rsid w:val="0046306A"/>
    <w:rsid w:val="00463634"/>
    <w:rsid w:val="00463914"/>
    <w:rsid w:val="004648FA"/>
    <w:rsid w:val="0046498E"/>
    <w:rsid w:val="00466B04"/>
    <w:rsid w:val="00466E70"/>
    <w:rsid w:val="00467672"/>
    <w:rsid w:val="00470554"/>
    <w:rsid w:val="0047290D"/>
    <w:rsid w:val="00472974"/>
    <w:rsid w:val="004754A0"/>
    <w:rsid w:val="00476568"/>
    <w:rsid w:val="00477918"/>
    <w:rsid w:val="00477BC6"/>
    <w:rsid w:val="00477CFA"/>
    <w:rsid w:val="004807D2"/>
    <w:rsid w:val="00480FF2"/>
    <w:rsid w:val="00482642"/>
    <w:rsid w:val="00483315"/>
    <w:rsid w:val="0048335E"/>
    <w:rsid w:val="004833B8"/>
    <w:rsid w:val="004841D2"/>
    <w:rsid w:val="004844B9"/>
    <w:rsid w:val="00484C59"/>
    <w:rsid w:val="00484DD4"/>
    <w:rsid w:val="00484F17"/>
    <w:rsid w:val="00486C99"/>
    <w:rsid w:val="00487269"/>
    <w:rsid w:val="004872AE"/>
    <w:rsid w:val="004905A9"/>
    <w:rsid w:val="004912CD"/>
    <w:rsid w:val="00492730"/>
    <w:rsid w:val="004933C9"/>
    <w:rsid w:val="004948FE"/>
    <w:rsid w:val="00494E8F"/>
    <w:rsid w:val="004A0833"/>
    <w:rsid w:val="004A0959"/>
    <w:rsid w:val="004A0C2E"/>
    <w:rsid w:val="004A47DA"/>
    <w:rsid w:val="004A4827"/>
    <w:rsid w:val="004A4B6A"/>
    <w:rsid w:val="004A5B01"/>
    <w:rsid w:val="004A692A"/>
    <w:rsid w:val="004A6B13"/>
    <w:rsid w:val="004B0491"/>
    <w:rsid w:val="004B0CF4"/>
    <w:rsid w:val="004B0D39"/>
    <w:rsid w:val="004B163C"/>
    <w:rsid w:val="004B16D5"/>
    <w:rsid w:val="004B2446"/>
    <w:rsid w:val="004B3D4A"/>
    <w:rsid w:val="004B4DE0"/>
    <w:rsid w:val="004B6956"/>
    <w:rsid w:val="004B7A6C"/>
    <w:rsid w:val="004B7F6C"/>
    <w:rsid w:val="004C085F"/>
    <w:rsid w:val="004C12A4"/>
    <w:rsid w:val="004C3A88"/>
    <w:rsid w:val="004C3AB2"/>
    <w:rsid w:val="004C414A"/>
    <w:rsid w:val="004C4567"/>
    <w:rsid w:val="004C5F8E"/>
    <w:rsid w:val="004D150D"/>
    <w:rsid w:val="004D23E9"/>
    <w:rsid w:val="004D3AC9"/>
    <w:rsid w:val="004D3D74"/>
    <w:rsid w:val="004D3F5A"/>
    <w:rsid w:val="004D3F79"/>
    <w:rsid w:val="004D41D5"/>
    <w:rsid w:val="004D5351"/>
    <w:rsid w:val="004D7386"/>
    <w:rsid w:val="004D7647"/>
    <w:rsid w:val="004D7A9B"/>
    <w:rsid w:val="004D7C29"/>
    <w:rsid w:val="004D7DE7"/>
    <w:rsid w:val="004E1108"/>
    <w:rsid w:val="004E1AAE"/>
    <w:rsid w:val="004E2455"/>
    <w:rsid w:val="004E41D2"/>
    <w:rsid w:val="004E5B97"/>
    <w:rsid w:val="004E5C09"/>
    <w:rsid w:val="004E6548"/>
    <w:rsid w:val="004E6FCB"/>
    <w:rsid w:val="004F0742"/>
    <w:rsid w:val="004F097F"/>
    <w:rsid w:val="004F12CF"/>
    <w:rsid w:val="004F155D"/>
    <w:rsid w:val="004F1FB7"/>
    <w:rsid w:val="004F2C55"/>
    <w:rsid w:val="004F55DE"/>
    <w:rsid w:val="004F6013"/>
    <w:rsid w:val="004F610A"/>
    <w:rsid w:val="004F663D"/>
    <w:rsid w:val="004F6DD6"/>
    <w:rsid w:val="004F734E"/>
    <w:rsid w:val="004F77CF"/>
    <w:rsid w:val="00501F1E"/>
    <w:rsid w:val="005029FD"/>
    <w:rsid w:val="00503EE0"/>
    <w:rsid w:val="00504232"/>
    <w:rsid w:val="0050451B"/>
    <w:rsid w:val="005046AE"/>
    <w:rsid w:val="0050473E"/>
    <w:rsid w:val="00506C88"/>
    <w:rsid w:val="005072EE"/>
    <w:rsid w:val="00507658"/>
    <w:rsid w:val="00507697"/>
    <w:rsid w:val="0051136D"/>
    <w:rsid w:val="005115AC"/>
    <w:rsid w:val="00511B4B"/>
    <w:rsid w:val="00511C23"/>
    <w:rsid w:val="005122C5"/>
    <w:rsid w:val="005123D7"/>
    <w:rsid w:val="00514542"/>
    <w:rsid w:val="005149B7"/>
    <w:rsid w:val="00514B64"/>
    <w:rsid w:val="0051511A"/>
    <w:rsid w:val="0051740C"/>
    <w:rsid w:val="0052019D"/>
    <w:rsid w:val="00521073"/>
    <w:rsid w:val="00522DBA"/>
    <w:rsid w:val="0052345D"/>
    <w:rsid w:val="0052365E"/>
    <w:rsid w:val="00524B09"/>
    <w:rsid w:val="00524E5E"/>
    <w:rsid w:val="00526176"/>
    <w:rsid w:val="0052687E"/>
    <w:rsid w:val="005327D5"/>
    <w:rsid w:val="00533721"/>
    <w:rsid w:val="005337A8"/>
    <w:rsid w:val="00534E3C"/>
    <w:rsid w:val="0053508C"/>
    <w:rsid w:val="005355D1"/>
    <w:rsid w:val="00535EEB"/>
    <w:rsid w:val="00536AAA"/>
    <w:rsid w:val="00540BFE"/>
    <w:rsid w:val="00541CB7"/>
    <w:rsid w:val="0054293B"/>
    <w:rsid w:val="00543263"/>
    <w:rsid w:val="00543FC2"/>
    <w:rsid w:val="0054494C"/>
    <w:rsid w:val="005452AE"/>
    <w:rsid w:val="00545E77"/>
    <w:rsid w:val="005461E4"/>
    <w:rsid w:val="00546F51"/>
    <w:rsid w:val="00550AC6"/>
    <w:rsid w:val="00551850"/>
    <w:rsid w:val="0055191E"/>
    <w:rsid w:val="00553449"/>
    <w:rsid w:val="005534C5"/>
    <w:rsid w:val="00553D76"/>
    <w:rsid w:val="00554323"/>
    <w:rsid w:val="005554FA"/>
    <w:rsid w:val="00555F01"/>
    <w:rsid w:val="005563C5"/>
    <w:rsid w:val="00556FB0"/>
    <w:rsid w:val="00557B4F"/>
    <w:rsid w:val="00560529"/>
    <w:rsid w:val="005641FE"/>
    <w:rsid w:val="0056498A"/>
    <w:rsid w:val="00565B68"/>
    <w:rsid w:val="00565E50"/>
    <w:rsid w:val="00570055"/>
    <w:rsid w:val="005711C5"/>
    <w:rsid w:val="005736F3"/>
    <w:rsid w:val="00573DF3"/>
    <w:rsid w:val="0057469B"/>
    <w:rsid w:val="0057589F"/>
    <w:rsid w:val="00575A6D"/>
    <w:rsid w:val="0058191E"/>
    <w:rsid w:val="00581966"/>
    <w:rsid w:val="00582FA1"/>
    <w:rsid w:val="00583BA0"/>
    <w:rsid w:val="005846A7"/>
    <w:rsid w:val="00584B12"/>
    <w:rsid w:val="00584E13"/>
    <w:rsid w:val="00584EF5"/>
    <w:rsid w:val="00585C60"/>
    <w:rsid w:val="00586610"/>
    <w:rsid w:val="00586CF7"/>
    <w:rsid w:val="0058702A"/>
    <w:rsid w:val="00587D6D"/>
    <w:rsid w:val="00590703"/>
    <w:rsid w:val="0059157D"/>
    <w:rsid w:val="00591D11"/>
    <w:rsid w:val="00591F7F"/>
    <w:rsid w:val="00592CD6"/>
    <w:rsid w:val="005933C3"/>
    <w:rsid w:val="00596D2D"/>
    <w:rsid w:val="005A026B"/>
    <w:rsid w:val="005A039F"/>
    <w:rsid w:val="005A0DED"/>
    <w:rsid w:val="005A1BE2"/>
    <w:rsid w:val="005A3812"/>
    <w:rsid w:val="005A3849"/>
    <w:rsid w:val="005A71DC"/>
    <w:rsid w:val="005A786F"/>
    <w:rsid w:val="005B09FF"/>
    <w:rsid w:val="005B0F00"/>
    <w:rsid w:val="005B2701"/>
    <w:rsid w:val="005B2C48"/>
    <w:rsid w:val="005B43D3"/>
    <w:rsid w:val="005B4BD5"/>
    <w:rsid w:val="005B4DB7"/>
    <w:rsid w:val="005B662C"/>
    <w:rsid w:val="005C0258"/>
    <w:rsid w:val="005C1118"/>
    <w:rsid w:val="005C3464"/>
    <w:rsid w:val="005C379A"/>
    <w:rsid w:val="005C3D15"/>
    <w:rsid w:val="005C42B1"/>
    <w:rsid w:val="005C4845"/>
    <w:rsid w:val="005C5008"/>
    <w:rsid w:val="005C6D1F"/>
    <w:rsid w:val="005C72CD"/>
    <w:rsid w:val="005C7CC6"/>
    <w:rsid w:val="005C7CD3"/>
    <w:rsid w:val="005C7E44"/>
    <w:rsid w:val="005D0DFE"/>
    <w:rsid w:val="005D13C9"/>
    <w:rsid w:val="005D2000"/>
    <w:rsid w:val="005D2472"/>
    <w:rsid w:val="005D39F9"/>
    <w:rsid w:val="005D4836"/>
    <w:rsid w:val="005D58B8"/>
    <w:rsid w:val="005D612C"/>
    <w:rsid w:val="005D749F"/>
    <w:rsid w:val="005E1B92"/>
    <w:rsid w:val="005E2C6C"/>
    <w:rsid w:val="005E3CB9"/>
    <w:rsid w:val="005E526F"/>
    <w:rsid w:val="005E5C4D"/>
    <w:rsid w:val="005E66F7"/>
    <w:rsid w:val="005E6C31"/>
    <w:rsid w:val="005E7B95"/>
    <w:rsid w:val="005F08B8"/>
    <w:rsid w:val="005F0A31"/>
    <w:rsid w:val="005F1495"/>
    <w:rsid w:val="005F1B9B"/>
    <w:rsid w:val="005F314E"/>
    <w:rsid w:val="005F35DC"/>
    <w:rsid w:val="005F3C51"/>
    <w:rsid w:val="005F4F1E"/>
    <w:rsid w:val="00600F69"/>
    <w:rsid w:val="00601AE2"/>
    <w:rsid w:val="006029CC"/>
    <w:rsid w:val="00604969"/>
    <w:rsid w:val="00604C7C"/>
    <w:rsid w:val="00605982"/>
    <w:rsid w:val="00605C61"/>
    <w:rsid w:val="00605CFC"/>
    <w:rsid w:val="00611E43"/>
    <w:rsid w:val="006126B1"/>
    <w:rsid w:val="00613826"/>
    <w:rsid w:val="00614990"/>
    <w:rsid w:val="00614AC1"/>
    <w:rsid w:val="0061506A"/>
    <w:rsid w:val="0061665C"/>
    <w:rsid w:val="006237C4"/>
    <w:rsid w:val="00623C3B"/>
    <w:rsid w:val="0062420D"/>
    <w:rsid w:val="00630F68"/>
    <w:rsid w:val="00633744"/>
    <w:rsid w:val="00635C3B"/>
    <w:rsid w:val="00635CE1"/>
    <w:rsid w:val="00635F6D"/>
    <w:rsid w:val="00637435"/>
    <w:rsid w:val="00637F4B"/>
    <w:rsid w:val="00641B95"/>
    <w:rsid w:val="00641C77"/>
    <w:rsid w:val="006424F8"/>
    <w:rsid w:val="0064266A"/>
    <w:rsid w:val="0064274E"/>
    <w:rsid w:val="00643859"/>
    <w:rsid w:val="006439E0"/>
    <w:rsid w:val="006440D8"/>
    <w:rsid w:val="0064640F"/>
    <w:rsid w:val="00650345"/>
    <w:rsid w:val="00650625"/>
    <w:rsid w:val="00651F1E"/>
    <w:rsid w:val="00653083"/>
    <w:rsid w:val="006551C5"/>
    <w:rsid w:val="0065541E"/>
    <w:rsid w:val="00655474"/>
    <w:rsid w:val="00656866"/>
    <w:rsid w:val="00656D9A"/>
    <w:rsid w:val="00660FEA"/>
    <w:rsid w:val="00661367"/>
    <w:rsid w:val="00661949"/>
    <w:rsid w:val="006625D9"/>
    <w:rsid w:val="00662AFF"/>
    <w:rsid w:val="00663725"/>
    <w:rsid w:val="00664FAA"/>
    <w:rsid w:val="00665563"/>
    <w:rsid w:val="00667667"/>
    <w:rsid w:val="00667D46"/>
    <w:rsid w:val="00670B90"/>
    <w:rsid w:val="0067107C"/>
    <w:rsid w:val="006721AA"/>
    <w:rsid w:val="00674A66"/>
    <w:rsid w:val="00675234"/>
    <w:rsid w:val="006753B8"/>
    <w:rsid w:val="00675797"/>
    <w:rsid w:val="00675CFB"/>
    <w:rsid w:val="00675D1F"/>
    <w:rsid w:val="00677432"/>
    <w:rsid w:val="00677C44"/>
    <w:rsid w:val="006811C5"/>
    <w:rsid w:val="00682234"/>
    <w:rsid w:val="00683C45"/>
    <w:rsid w:val="006852E5"/>
    <w:rsid w:val="006856F5"/>
    <w:rsid w:val="0068757E"/>
    <w:rsid w:val="006877D5"/>
    <w:rsid w:val="00687852"/>
    <w:rsid w:val="006900CC"/>
    <w:rsid w:val="00696803"/>
    <w:rsid w:val="00696D8E"/>
    <w:rsid w:val="00697703"/>
    <w:rsid w:val="00697710"/>
    <w:rsid w:val="006A28B6"/>
    <w:rsid w:val="006A454E"/>
    <w:rsid w:val="006A46DA"/>
    <w:rsid w:val="006A4921"/>
    <w:rsid w:val="006A7455"/>
    <w:rsid w:val="006B040E"/>
    <w:rsid w:val="006B04B3"/>
    <w:rsid w:val="006B0C5C"/>
    <w:rsid w:val="006B1A08"/>
    <w:rsid w:val="006B2DE0"/>
    <w:rsid w:val="006B3580"/>
    <w:rsid w:val="006B4A8E"/>
    <w:rsid w:val="006B5CB1"/>
    <w:rsid w:val="006B623A"/>
    <w:rsid w:val="006B697A"/>
    <w:rsid w:val="006B765B"/>
    <w:rsid w:val="006B7895"/>
    <w:rsid w:val="006C0386"/>
    <w:rsid w:val="006C0A27"/>
    <w:rsid w:val="006C1314"/>
    <w:rsid w:val="006C1954"/>
    <w:rsid w:val="006C3F72"/>
    <w:rsid w:val="006C54FC"/>
    <w:rsid w:val="006C5A9E"/>
    <w:rsid w:val="006C72D5"/>
    <w:rsid w:val="006C72E0"/>
    <w:rsid w:val="006C778E"/>
    <w:rsid w:val="006C77BA"/>
    <w:rsid w:val="006D0C13"/>
    <w:rsid w:val="006D0D08"/>
    <w:rsid w:val="006D1068"/>
    <w:rsid w:val="006D13B0"/>
    <w:rsid w:val="006D3437"/>
    <w:rsid w:val="006D410C"/>
    <w:rsid w:val="006D4717"/>
    <w:rsid w:val="006D4B2D"/>
    <w:rsid w:val="006D4F0C"/>
    <w:rsid w:val="006D4F5B"/>
    <w:rsid w:val="006D50F2"/>
    <w:rsid w:val="006D523A"/>
    <w:rsid w:val="006D5A24"/>
    <w:rsid w:val="006D690B"/>
    <w:rsid w:val="006D6960"/>
    <w:rsid w:val="006D7041"/>
    <w:rsid w:val="006D79D7"/>
    <w:rsid w:val="006E04AB"/>
    <w:rsid w:val="006E0DE5"/>
    <w:rsid w:val="006E0EB2"/>
    <w:rsid w:val="006E32DC"/>
    <w:rsid w:val="006E3852"/>
    <w:rsid w:val="006E3C16"/>
    <w:rsid w:val="006E4335"/>
    <w:rsid w:val="006E46EC"/>
    <w:rsid w:val="006E4C48"/>
    <w:rsid w:val="006E58F2"/>
    <w:rsid w:val="006E5F22"/>
    <w:rsid w:val="006E7C49"/>
    <w:rsid w:val="006F0C42"/>
    <w:rsid w:val="006F0EAD"/>
    <w:rsid w:val="006F1A59"/>
    <w:rsid w:val="006F25FB"/>
    <w:rsid w:val="006F3462"/>
    <w:rsid w:val="006F4040"/>
    <w:rsid w:val="006F550C"/>
    <w:rsid w:val="006F5B04"/>
    <w:rsid w:val="007001FA"/>
    <w:rsid w:val="007002B4"/>
    <w:rsid w:val="007002E8"/>
    <w:rsid w:val="00701A57"/>
    <w:rsid w:val="00702EDB"/>
    <w:rsid w:val="0070354B"/>
    <w:rsid w:val="00703D8F"/>
    <w:rsid w:val="007043A3"/>
    <w:rsid w:val="00704A6A"/>
    <w:rsid w:val="00704DD0"/>
    <w:rsid w:val="00706FB7"/>
    <w:rsid w:val="00707872"/>
    <w:rsid w:val="007118FE"/>
    <w:rsid w:val="00711CC3"/>
    <w:rsid w:val="00711F9E"/>
    <w:rsid w:val="00711FF6"/>
    <w:rsid w:val="0071269F"/>
    <w:rsid w:val="00712746"/>
    <w:rsid w:val="00712FBF"/>
    <w:rsid w:val="007138AC"/>
    <w:rsid w:val="00714FC8"/>
    <w:rsid w:val="00715067"/>
    <w:rsid w:val="00715117"/>
    <w:rsid w:val="00715594"/>
    <w:rsid w:val="00715872"/>
    <w:rsid w:val="00715B39"/>
    <w:rsid w:val="00715DE6"/>
    <w:rsid w:val="0072023D"/>
    <w:rsid w:val="007208FC"/>
    <w:rsid w:val="007214D7"/>
    <w:rsid w:val="007229CB"/>
    <w:rsid w:val="0072694F"/>
    <w:rsid w:val="00726A10"/>
    <w:rsid w:val="007273A8"/>
    <w:rsid w:val="00727A6B"/>
    <w:rsid w:val="00730A01"/>
    <w:rsid w:val="00732EC4"/>
    <w:rsid w:val="00732F40"/>
    <w:rsid w:val="007332B7"/>
    <w:rsid w:val="007343A5"/>
    <w:rsid w:val="00734508"/>
    <w:rsid w:val="0073564D"/>
    <w:rsid w:val="0073584E"/>
    <w:rsid w:val="007369F9"/>
    <w:rsid w:val="007420BF"/>
    <w:rsid w:val="0074242A"/>
    <w:rsid w:val="00743C1D"/>
    <w:rsid w:val="00744114"/>
    <w:rsid w:val="00744C99"/>
    <w:rsid w:val="00744D3E"/>
    <w:rsid w:val="00746346"/>
    <w:rsid w:val="00746DAB"/>
    <w:rsid w:val="00747F4D"/>
    <w:rsid w:val="00750497"/>
    <w:rsid w:val="007505C1"/>
    <w:rsid w:val="007528A1"/>
    <w:rsid w:val="0075371B"/>
    <w:rsid w:val="00755956"/>
    <w:rsid w:val="00755D69"/>
    <w:rsid w:val="00757211"/>
    <w:rsid w:val="00757526"/>
    <w:rsid w:val="00760F79"/>
    <w:rsid w:val="007614A5"/>
    <w:rsid w:val="007627B8"/>
    <w:rsid w:val="0076428A"/>
    <w:rsid w:val="00764657"/>
    <w:rsid w:val="007650FA"/>
    <w:rsid w:val="00771D04"/>
    <w:rsid w:val="0077219E"/>
    <w:rsid w:val="00774AD5"/>
    <w:rsid w:val="00775F43"/>
    <w:rsid w:val="007764B4"/>
    <w:rsid w:val="007820AC"/>
    <w:rsid w:val="007828C3"/>
    <w:rsid w:val="00782A3B"/>
    <w:rsid w:val="0078306B"/>
    <w:rsid w:val="007846F9"/>
    <w:rsid w:val="007872D5"/>
    <w:rsid w:val="00790A5C"/>
    <w:rsid w:val="00792012"/>
    <w:rsid w:val="007920FF"/>
    <w:rsid w:val="007921B4"/>
    <w:rsid w:val="00792389"/>
    <w:rsid w:val="00793A26"/>
    <w:rsid w:val="007950F8"/>
    <w:rsid w:val="007956C7"/>
    <w:rsid w:val="00795A82"/>
    <w:rsid w:val="007960B7"/>
    <w:rsid w:val="00797995"/>
    <w:rsid w:val="00797B74"/>
    <w:rsid w:val="00797C99"/>
    <w:rsid w:val="007A0913"/>
    <w:rsid w:val="007A15D9"/>
    <w:rsid w:val="007A1EA1"/>
    <w:rsid w:val="007A26D1"/>
    <w:rsid w:val="007A32A7"/>
    <w:rsid w:val="007A390F"/>
    <w:rsid w:val="007A3AA1"/>
    <w:rsid w:val="007A4329"/>
    <w:rsid w:val="007A5287"/>
    <w:rsid w:val="007A5352"/>
    <w:rsid w:val="007A5E3D"/>
    <w:rsid w:val="007A66A4"/>
    <w:rsid w:val="007A6C9C"/>
    <w:rsid w:val="007A6E04"/>
    <w:rsid w:val="007A7958"/>
    <w:rsid w:val="007B026B"/>
    <w:rsid w:val="007B1420"/>
    <w:rsid w:val="007B2EED"/>
    <w:rsid w:val="007B3C25"/>
    <w:rsid w:val="007B4960"/>
    <w:rsid w:val="007B4C9B"/>
    <w:rsid w:val="007B52CA"/>
    <w:rsid w:val="007B5EFB"/>
    <w:rsid w:val="007B6372"/>
    <w:rsid w:val="007B6B77"/>
    <w:rsid w:val="007B70DD"/>
    <w:rsid w:val="007C032A"/>
    <w:rsid w:val="007C0840"/>
    <w:rsid w:val="007C0A91"/>
    <w:rsid w:val="007C0E15"/>
    <w:rsid w:val="007C1B24"/>
    <w:rsid w:val="007C1C0A"/>
    <w:rsid w:val="007C22CF"/>
    <w:rsid w:val="007C3844"/>
    <w:rsid w:val="007C4F71"/>
    <w:rsid w:val="007C6A4C"/>
    <w:rsid w:val="007C7511"/>
    <w:rsid w:val="007C7BC1"/>
    <w:rsid w:val="007D17B8"/>
    <w:rsid w:val="007D2159"/>
    <w:rsid w:val="007D27D1"/>
    <w:rsid w:val="007D48E6"/>
    <w:rsid w:val="007D4D58"/>
    <w:rsid w:val="007D613F"/>
    <w:rsid w:val="007D6E95"/>
    <w:rsid w:val="007D7F78"/>
    <w:rsid w:val="007D7F90"/>
    <w:rsid w:val="007E0285"/>
    <w:rsid w:val="007E040E"/>
    <w:rsid w:val="007E18D0"/>
    <w:rsid w:val="007E1E0B"/>
    <w:rsid w:val="007E42D9"/>
    <w:rsid w:val="007E4F50"/>
    <w:rsid w:val="007E5623"/>
    <w:rsid w:val="007E5737"/>
    <w:rsid w:val="007E5809"/>
    <w:rsid w:val="007E5E38"/>
    <w:rsid w:val="007E6106"/>
    <w:rsid w:val="007E78A1"/>
    <w:rsid w:val="007E7B52"/>
    <w:rsid w:val="007F0B9C"/>
    <w:rsid w:val="007F0EF9"/>
    <w:rsid w:val="007F16CF"/>
    <w:rsid w:val="007F2DDF"/>
    <w:rsid w:val="007F4063"/>
    <w:rsid w:val="007F4960"/>
    <w:rsid w:val="007F52E0"/>
    <w:rsid w:val="007F7F3B"/>
    <w:rsid w:val="00802121"/>
    <w:rsid w:val="00802695"/>
    <w:rsid w:val="00802A05"/>
    <w:rsid w:val="00804102"/>
    <w:rsid w:val="00804753"/>
    <w:rsid w:val="00804F92"/>
    <w:rsid w:val="0080690C"/>
    <w:rsid w:val="00807541"/>
    <w:rsid w:val="00810298"/>
    <w:rsid w:val="008109D2"/>
    <w:rsid w:val="00811A7B"/>
    <w:rsid w:val="00813878"/>
    <w:rsid w:val="00813FD9"/>
    <w:rsid w:val="0081488A"/>
    <w:rsid w:val="00814EA0"/>
    <w:rsid w:val="00815D29"/>
    <w:rsid w:val="00817A53"/>
    <w:rsid w:val="00817B49"/>
    <w:rsid w:val="008211B9"/>
    <w:rsid w:val="0082301D"/>
    <w:rsid w:val="0082688F"/>
    <w:rsid w:val="00830179"/>
    <w:rsid w:val="008305C1"/>
    <w:rsid w:val="00830C0D"/>
    <w:rsid w:val="0083106B"/>
    <w:rsid w:val="00832AE4"/>
    <w:rsid w:val="00832B8E"/>
    <w:rsid w:val="00832EBA"/>
    <w:rsid w:val="0083366E"/>
    <w:rsid w:val="00833D34"/>
    <w:rsid w:val="00834766"/>
    <w:rsid w:val="008355FB"/>
    <w:rsid w:val="00836D0C"/>
    <w:rsid w:val="00837091"/>
    <w:rsid w:val="00837F26"/>
    <w:rsid w:val="008412BD"/>
    <w:rsid w:val="00841561"/>
    <w:rsid w:val="0084388F"/>
    <w:rsid w:val="00847718"/>
    <w:rsid w:val="0085101A"/>
    <w:rsid w:val="00851F53"/>
    <w:rsid w:val="00854F07"/>
    <w:rsid w:val="008557BB"/>
    <w:rsid w:val="00855CB6"/>
    <w:rsid w:val="008569E5"/>
    <w:rsid w:val="008572D1"/>
    <w:rsid w:val="00857755"/>
    <w:rsid w:val="00861177"/>
    <w:rsid w:val="008613AD"/>
    <w:rsid w:val="00861C87"/>
    <w:rsid w:val="00862B7D"/>
    <w:rsid w:val="0086405D"/>
    <w:rsid w:val="008642D9"/>
    <w:rsid w:val="00865066"/>
    <w:rsid w:val="008652FB"/>
    <w:rsid w:val="0086664B"/>
    <w:rsid w:val="00867E25"/>
    <w:rsid w:val="00867F37"/>
    <w:rsid w:val="00871CEB"/>
    <w:rsid w:val="00872007"/>
    <w:rsid w:val="008724C8"/>
    <w:rsid w:val="00872CC3"/>
    <w:rsid w:val="00873607"/>
    <w:rsid w:val="008737B8"/>
    <w:rsid w:val="00873B0F"/>
    <w:rsid w:val="00874F34"/>
    <w:rsid w:val="00875632"/>
    <w:rsid w:val="0087576E"/>
    <w:rsid w:val="008762CF"/>
    <w:rsid w:val="008766B2"/>
    <w:rsid w:val="008804A5"/>
    <w:rsid w:val="00880743"/>
    <w:rsid w:val="008814CD"/>
    <w:rsid w:val="00881645"/>
    <w:rsid w:val="00883756"/>
    <w:rsid w:val="0088645F"/>
    <w:rsid w:val="00886E0D"/>
    <w:rsid w:val="00890242"/>
    <w:rsid w:val="00890F2C"/>
    <w:rsid w:val="00891F41"/>
    <w:rsid w:val="00894D08"/>
    <w:rsid w:val="008951CF"/>
    <w:rsid w:val="00897BEE"/>
    <w:rsid w:val="008A0A9E"/>
    <w:rsid w:val="008A1826"/>
    <w:rsid w:val="008A4FDB"/>
    <w:rsid w:val="008A5045"/>
    <w:rsid w:val="008A5415"/>
    <w:rsid w:val="008A581D"/>
    <w:rsid w:val="008A74EF"/>
    <w:rsid w:val="008A7AC6"/>
    <w:rsid w:val="008A7AE5"/>
    <w:rsid w:val="008B133A"/>
    <w:rsid w:val="008B2569"/>
    <w:rsid w:val="008B296D"/>
    <w:rsid w:val="008B38C3"/>
    <w:rsid w:val="008B4581"/>
    <w:rsid w:val="008B5744"/>
    <w:rsid w:val="008B5C4B"/>
    <w:rsid w:val="008B7166"/>
    <w:rsid w:val="008C063A"/>
    <w:rsid w:val="008C1158"/>
    <w:rsid w:val="008C187A"/>
    <w:rsid w:val="008C5A12"/>
    <w:rsid w:val="008C6CD8"/>
    <w:rsid w:val="008C6FDC"/>
    <w:rsid w:val="008C7F37"/>
    <w:rsid w:val="008D0606"/>
    <w:rsid w:val="008D09A3"/>
    <w:rsid w:val="008D1792"/>
    <w:rsid w:val="008D1ADD"/>
    <w:rsid w:val="008D1BBA"/>
    <w:rsid w:val="008D1C90"/>
    <w:rsid w:val="008D2520"/>
    <w:rsid w:val="008D3770"/>
    <w:rsid w:val="008D5224"/>
    <w:rsid w:val="008D5260"/>
    <w:rsid w:val="008D600C"/>
    <w:rsid w:val="008D71A8"/>
    <w:rsid w:val="008E031A"/>
    <w:rsid w:val="008E0623"/>
    <w:rsid w:val="008E0AD4"/>
    <w:rsid w:val="008E0DD9"/>
    <w:rsid w:val="008E2D10"/>
    <w:rsid w:val="008E4D54"/>
    <w:rsid w:val="008E4FDB"/>
    <w:rsid w:val="008E50AA"/>
    <w:rsid w:val="008E525A"/>
    <w:rsid w:val="008E5744"/>
    <w:rsid w:val="008E6AA3"/>
    <w:rsid w:val="008E6FDD"/>
    <w:rsid w:val="008E7987"/>
    <w:rsid w:val="008F236E"/>
    <w:rsid w:val="008F2C07"/>
    <w:rsid w:val="008F7FC2"/>
    <w:rsid w:val="00900891"/>
    <w:rsid w:val="00901048"/>
    <w:rsid w:val="009018BD"/>
    <w:rsid w:val="00901DDD"/>
    <w:rsid w:val="00901F56"/>
    <w:rsid w:val="009020A8"/>
    <w:rsid w:val="00903A06"/>
    <w:rsid w:val="00903A38"/>
    <w:rsid w:val="00903AB7"/>
    <w:rsid w:val="0090457C"/>
    <w:rsid w:val="0090480F"/>
    <w:rsid w:val="009053C1"/>
    <w:rsid w:val="0090567F"/>
    <w:rsid w:val="009104F1"/>
    <w:rsid w:val="00912BC0"/>
    <w:rsid w:val="0092039E"/>
    <w:rsid w:val="00920579"/>
    <w:rsid w:val="00920B02"/>
    <w:rsid w:val="009216EB"/>
    <w:rsid w:val="009222DD"/>
    <w:rsid w:val="009227DE"/>
    <w:rsid w:val="00923822"/>
    <w:rsid w:val="00925D9C"/>
    <w:rsid w:val="009264D8"/>
    <w:rsid w:val="00927227"/>
    <w:rsid w:val="00930139"/>
    <w:rsid w:val="00930626"/>
    <w:rsid w:val="00930AA5"/>
    <w:rsid w:val="00930FD0"/>
    <w:rsid w:val="00931014"/>
    <w:rsid w:val="009318B9"/>
    <w:rsid w:val="009319C6"/>
    <w:rsid w:val="009319CB"/>
    <w:rsid w:val="00933A98"/>
    <w:rsid w:val="00935E9B"/>
    <w:rsid w:val="00936E24"/>
    <w:rsid w:val="0093722A"/>
    <w:rsid w:val="00937797"/>
    <w:rsid w:val="0094027F"/>
    <w:rsid w:val="00941210"/>
    <w:rsid w:val="009430A9"/>
    <w:rsid w:val="009439CA"/>
    <w:rsid w:val="009448D6"/>
    <w:rsid w:val="009451DD"/>
    <w:rsid w:val="00946695"/>
    <w:rsid w:val="0094709F"/>
    <w:rsid w:val="00947A74"/>
    <w:rsid w:val="00950EA3"/>
    <w:rsid w:val="0095136F"/>
    <w:rsid w:val="0095232D"/>
    <w:rsid w:val="009533FD"/>
    <w:rsid w:val="00953833"/>
    <w:rsid w:val="00953DFC"/>
    <w:rsid w:val="0095464C"/>
    <w:rsid w:val="009579A4"/>
    <w:rsid w:val="00960E8E"/>
    <w:rsid w:val="00961F93"/>
    <w:rsid w:val="009621E0"/>
    <w:rsid w:val="0096329A"/>
    <w:rsid w:val="00963381"/>
    <w:rsid w:val="00964B82"/>
    <w:rsid w:val="00964C3B"/>
    <w:rsid w:val="00964C9B"/>
    <w:rsid w:val="009654CC"/>
    <w:rsid w:val="00965F1B"/>
    <w:rsid w:val="00966917"/>
    <w:rsid w:val="00967516"/>
    <w:rsid w:val="009705E7"/>
    <w:rsid w:val="00972797"/>
    <w:rsid w:val="00972FF2"/>
    <w:rsid w:val="00973CE7"/>
    <w:rsid w:val="009758B8"/>
    <w:rsid w:val="0097595E"/>
    <w:rsid w:val="009764AA"/>
    <w:rsid w:val="0097708F"/>
    <w:rsid w:val="00977CA3"/>
    <w:rsid w:val="00980095"/>
    <w:rsid w:val="00980BD3"/>
    <w:rsid w:val="00981448"/>
    <w:rsid w:val="009815C6"/>
    <w:rsid w:val="009825DC"/>
    <w:rsid w:val="009829E4"/>
    <w:rsid w:val="0098305B"/>
    <w:rsid w:val="009831BE"/>
    <w:rsid w:val="00983861"/>
    <w:rsid w:val="00983B6E"/>
    <w:rsid w:val="00983FD3"/>
    <w:rsid w:val="0098416B"/>
    <w:rsid w:val="00985BAA"/>
    <w:rsid w:val="0098783F"/>
    <w:rsid w:val="00987E5D"/>
    <w:rsid w:val="009903D5"/>
    <w:rsid w:val="0099052F"/>
    <w:rsid w:val="009927CB"/>
    <w:rsid w:val="00992BB3"/>
    <w:rsid w:val="009948FE"/>
    <w:rsid w:val="00994C57"/>
    <w:rsid w:val="009958A0"/>
    <w:rsid w:val="009960D7"/>
    <w:rsid w:val="009960F3"/>
    <w:rsid w:val="00997135"/>
    <w:rsid w:val="00997BA5"/>
    <w:rsid w:val="00997EE1"/>
    <w:rsid w:val="009A001A"/>
    <w:rsid w:val="009A04D4"/>
    <w:rsid w:val="009A06B3"/>
    <w:rsid w:val="009A098F"/>
    <w:rsid w:val="009A0B53"/>
    <w:rsid w:val="009A0E52"/>
    <w:rsid w:val="009A0E7E"/>
    <w:rsid w:val="009A1A94"/>
    <w:rsid w:val="009A2B84"/>
    <w:rsid w:val="009A338B"/>
    <w:rsid w:val="009A38D4"/>
    <w:rsid w:val="009A4F22"/>
    <w:rsid w:val="009A5724"/>
    <w:rsid w:val="009A61AA"/>
    <w:rsid w:val="009A6D8E"/>
    <w:rsid w:val="009A7948"/>
    <w:rsid w:val="009A7A53"/>
    <w:rsid w:val="009B050A"/>
    <w:rsid w:val="009B0B15"/>
    <w:rsid w:val="009B295C"/>
    <w:rsid w:val="009B2DA3"/>
    <w:rsid w:val="009B40F3"/>
    <w:rsid w:val="009B5D78"/>
    <w:rsid w:val="009C094F"/>
    <w:rsid w:val="009C178B"/>
    <w:rsid w:val="009C297B"/>
    <w:rsid w:val="009C3B25"/>
    <w:rsid w:val="009C5E45"/>
    <w:rsid w:val="009C738B"/>
    <w:rsid w:val="009C7F85"/>
    <w:rsid w:val="009D0AEC"/>
    <w:rsid w:val="009D2AEF"/>
    <w:rsid w:val="009D2E88"/>
    <w:rsid w:val="009D5BFF"/>
    <w:rsid w:val="009D5F71"/>
    <w:rsid w:val="009D61F9"/>
    <w:rsid w:val="009D6773"/>
    <w:rsid w:val="009D69AF"/>
    <w:rsid w:val="009E07B3"/>
    <w:rsid w:val="009E1C07"/>
    <w:rsid w:val="009E298D"/>
    <w:rsid w:val="009E2A18"/>
    <w:rsid w:val="009E38D9"/>
    <w:rsid w:val="009E5F25"/>
    <w:rsid w:val="009F0EC5"/>
    <w:rsid w:val="009F3190"/>
    <w:rsid w:val="009F35AD"/>
    <w:rsid w:val="009F3E6B"/>
    <w:rsid w:val="009F4225"/>
    <w:rsid w:val="009F4613"/>
    <w:rsid w:val="009F48E3"/>
    <w:rsid w:val="009F4994"/>
    <w:rsid w:val="009F656D"/>
    <w:rsid w:val="00A00252"/>
    <w:rsid w:val="00A00B55"/>
    <w:rsid w:val="00A019ED"/>
    <w:rsid w:val="00A03A40"/>
    <w:rsid w:val="00A03BC9"/>
    <w:rsid w:val="00A03F10"/>
    <w:rsid w:val="00A03F37"/>
    <w:rsid w:val="00A0427B"/>
    <w:rsid w:val="00A0742C"/>
    <w:rsid w:val="00A10C93"/>
    <w:rsid w:val="00A11211"/>
    <w:rsid w:val="00A116B2"/>
    <w:rsid w:val="00A12217"/>
    <w:rsid w:val="00A12460"/>
    <w:rsid w:val="00A12AD3"/>
    <w:rsid w:val="00A136C5"/>
    <w:rsid w:val="00A13C28"/>
    <w:rsid w:val="00A147AC"/>
    <w:rsid w:val="00A16754"/>
    <w:rsid w:val="00A167FB"/>
    <w:rsid w:val="00A16839"/>
    <w:rsid w:val="00A16EDD"/>
    <w:rsid w:val="00A17F1D"/>
    <w:rsid w:val="00A200FC"/>
    <w:rsid w:val="00A20BBE"/>
    <w:rsid w:val="00A21CF2"/>
    <w:rsid w:val="00A21E9A"/>
    <w:rsid w:val="00A22FEA"/>
    <w:rsid w:val="00A2441E"/>
    <w:rsid w:val="00A245EC"/>
    <w:rsid w:val="00A27098"/>
    <w:rsid w:val="00A316D4"/>
    <w:rsid w:val="00A337CC"/>
    <w:rsid w:val="00A345D2"/>
    <w:rsid w:val="00A34EFF"/>
    <w:rsid w:val="00A37E1D"/>
    <w:rsid w:val="00A40DFE"/>
    <w:rsid w:val="00A43628"/>
    <w:rsid w:val="00A43BC6"/>
    <w:rsid w:val="00A43F3B"/>
    <w:rsid w:val="00A44EF5"/>
    <w:rsid w:val="00A46263"/>
    <w:rsid w:val="00A4626F"/>
    <w:rsid w:val="00A4698F"/>
    <w:rsid w:val="00A472BA"/>
    <w:rsid w:val="00A47808"/>
    <w:rsid w:val="00A502E5"/>
    <w:rsid w:val="00A544E1"/>
    <w:rsid w:val="00A54D5F"/>
    <w:rsid w:val="00A55B17"/>
    <w:rsid w:val="00A55FD4"/>
    <w:rsid w:val="00A561EC"/>
    <w:rsid w:val="00A567EF"/>
    <w:rsid w:val="00A5765A"/>
    <w:rsid w:val="00A5769D"/>
    <w:rsid w:val="00A60906"/>
    <w:rsid w:val="00A60C57"/>
    <w:rsid w:val="00A61525"/>
    <w:rsid w:val="00A619D9"/>
    <w:rsid w:val="00A6386F"/>
    <w:rsid w:val="00A65141"/>
    <w:rsid w:val="00A6541A"/>
    <w:rsid w:val="00A654FA"/>
    <w:rsid w:val="00A66873"/>
    <w:rsid w:val="00A672E3"/>
    <w:rsid w:val="00A6771B"/>
    <w:rsid w:val="00A712B6"/>
    <w:rsid w:val="00A7177F"/>
    <w:rsid w:val="00A7215C"/>
    <w:rsid w:val="00A7223C"/>
    <w:rsid w:val="00A72C3A"/>
    <w:rsid w:val="00A73789"/>
    <w:rsid w:val="00A74508"/>
    <w:rsid w:val="00A74AD2"/>
    <w:rsid w:val="00A7533B"/>
    <w:rsid w:val="00A7536F"/>
    <w:rsid w:val="00A758D2"/>
    <w:rsid w:val="00A800D8"/>
    <w:rsid w:val="00A82109"/>
    <w:rsid w:val="00A835C3"/>
    <w:rsid w:val="00A83C59"/>
    <w:rsid w:val="00A83E1E"/>
    <w:rsid w:val="00A83E4B"/>
    <w:rsid w:val="00A8636C"/>
    <w:rsid w:val="00A8660A"/>
    <w:rsid w:val="00A87115"/>
    <w:rsid w:val="00A922F8"/>
    <w:rsid w:val="00A93FFB"/>
    <w:rsid w:val="00A954B0"/>
    <w:rsid w:val="00A95A36"/>
    <w:rsid w:val="00A9646E"/>
    <w:rsid w:val="00A97C70"/>
    <w:rsid w:val="00AA1EF1"/>
    <w:rsid w:val="00AA202B"/>
    <w:rsid w:val="00AA2A1B"/>
    <w:rsid w:val="00AA37A3"/>
    <w:rsid w:val="00AA4B43"/>
    <w:rsid w:val="00AA4E51"/>
    <w:rsid w:val="00AA635F"/>
    <w:rsid w:val="00AA6C6C"/>
    <w:rsid w:val="00AB39B0"/>
    <w:rsid w:val="00AB571D"/>
    <w:rsid w:val="00AB68CF"/>
    <w:rsid w:val="00AB7082"/>
    <w:rsid w:val="00AB785F"/>
    <w:rsid w:val="00AB7912"/>
    <w:rsid w:val="00AB7A5D"/>
    <w:rsid w:val="00AB7C7D"/>
    <w:rsid w:val="00AC096F"/>
    <w:rsid w:val="00AC1501"/>
    <w:rsid w:val="00AC15E3"/>
    <w:rsid w:val="00AC1F58"/>
    <w:rsid w:val="00AC2B9F"/>
    <w:rsid w:val="00AC30B6"/>
    <w:rsid w:val="00AC33B3"/>
    <w:rsid w:val="00AC33C8"/>
    <w:rsid w:val="00AC5F2F"/>
    <w:rsid w:val="00AD1DBF"/>
    <w:rsid w:val="00AD3730"/>
    <w:rsid w:val="00AD3DF5"/>
    <w:rsid w:val="00AD459F"/>
    <w:rsid w:val="00AD4780"/>
    <w:rsid w:val="00AD4EAF"/>
    <w:rsid w:val="00AD574E"/>
    <w:rsid w:val="00AD64C0"/>
    <w:rsid w:val="00AE2106"/>
    <w:rsid w:val="00AE27C2"/>
    <w:rsid w:val="00AE2C6F"/>
    <w:rsid w:val="00AE3143"/>
    <w:rsid w:val="00AE3993"/>
    <w:rsid w:val="00AE4003"/>
    <w:rsid w:val="00AE488D"/>
    <w:rsid w:val="00AE4B90"/>
    <w:rsid w:val="00AE52DB"/>
    <w:rsid w:val="00AE58C3"/>
    <w:rsid w:val="00AE773F"/>
    <w:rsid w:val="00AF065A"/>
    <w:rsid w:val="00AF0F3C"/>
    <w:rsid w:val="00AF1D82"/>
    <w:rsid w:val="00AF232C"/>
    <w:rsid w:val="00AF249E"/>
    <w:rsid w:val="00AF3A19"/>
    <w:rsid w:val="00AF3EDF"/>
    <w:rsid w:val="00AF423B"/>
    <w:rsid w:val="00AF43AA"/>
    <w:rsid w:val="00AF46B7"/>
    <w:rsid w:val="00AF51EA"/>
    <w:rsid w:val="00AF58AB"/>
    <w:rsid w:val="00AF5F76"/>
    <w:rsid w:val="00AF654D"/>
    <w:rsid w:val="00AF7921"/>
    <w:rsid w:val="00B00408"/>
    <w:rsid w:val="00B00673"/>
    <w:rsid w:val="00B00AB2"/>
    <w:rsid w:val="00B01B39"/>
    <w:rsid w:val="00B0224A"/>
    <w:rsid w:val="00B0443F"/>
    <w:rsid w:val="00B06600"/>
    <w:rsid w:val="00B073D5"/>
    <w:rsid w:val="00B07BA5"/>
    <w:rsid w:val="00B07DEE"/>
    <w:rsid w:val="00B121D9"/>
    <w:rsid w:val="00B13382"/>
    <w:rsid w:val="00B13D1B"/>
    <w:rsid w:val="00B1406A"/>
    <w:rsid w:val="00B1464A"/>
    <w:rsid w:val="00B15806"/>
    <w:rsid w:val="00B15F2B"/>
    <w:rsid w:val="00B1699E"/>
    <w:rsid w:val="00B213E9"/>
    <w:rsid w:val="00B23716"/>
    <w:rsid w:val="00B24B28"/>
    <w:rsid w:val="00B27A9F"/>
    <w:rsid w:val="00B30323"/>
    <w:rsid w:val="00B3201F"/>
    <w:rsid w:val="00B331DA"/>
    <w:rsid w:val="00B343C9"/>
    <w:rsid w:val="00B353A9"/>
    <w:rsid w:val="00B36B53"/>
    <w:rsid w:val="00B376DD"/>
    <w:rsid w:val="00B37711"/>
    <w:rsid w:val="00B40956"/>
    <w:rsid w:val="00B4124F"/>
    <w:rsid w:val="00B412F0"/>
    <w:rsid w:val="00B419E3"/>
    <w:rsid w:val="00B41F2C"/>
    <w:rsid w:val="00B42A9E"/>
    <w:rsid w:val="00B4329C"/>
    <w:rsid w:val="00B437BC"/>
    <w:rsid w:val="00B47C67"/>
    <w:rsid w:val="00B500B6"/>
    <w:rsid w:val="00B52E92"/>
    <w:rsid w:val="00B543A5"/>
    <w:rsid w:val="00B5471E"/>
    <w:rsid w:val="00B54AA2"/>
    <w:rsid w:val="00B550C8"/>
    <w:rsid w:val="00B5585C"/>
    <w:rsid w:val="00B55D5C"/>
    <w:rsid w:val="00B56C1C"/>
    <w:rsid w:val="00B56E5B"/>
    <w:rsid w:val="00B61937"/>
    <w:rsid w:val="00B61FD6"/>
    <w:rsid w:val="00B62C47"/>
    <w:rsid w:val="00B63276"/>
    <w:rsid w:val="00B6363F"/>
    <w:rsid w:val="00B63C8E"/>
    <w:rsid w:val="00B65C56"/>
    <w:rsid w:val="00B65D62"/>
    <w:rsid w:val="00B66BF9"/>
    <w:rsid w:val="00B6708B"/>
    <w:rsid w:val="00B70E19"/>
    <w:rsid w:val="00B72A52"/>
    <w:rsid w:val="00B74130"/>
    <w:rsid w:val="00B741CF"/>
    <w:rsid w:val="00B75030"/>
    <w:rsid w:val="00B77348"/>
    <w:rsid w:val="00B779C3"/>
    <w:rsid w:val="00B77E09"/>
    <w:rsid w:val="00B77ED3"/>
    <w:rsid w:val="00B80166"/>
    <w:rsid w:val="00B803AA"/>
    <w:rsid w:val="00B80653"/>
    <w:rsid w:val="00B80A56"/>
    <w:rsid w:val="00B834D0"/>
    <w:rsid w:val="00B83FC7"/>
    <w:rsid w:val="00B858FE"/>
    <w:rsid w:val="00B85F06"/>
    <w:rsid w:val="00B9050D"/>
    <w:rsid w:val="00B90C2A"/>
    <w:rsid w:val="00B9104E"/>
    <w:rsid w:val="00B92140"/>
    <w:rsid w:val="00B92A7E"/>
    <w:rsid w:val="00B92CAB"/>
    <w:rsid w:val="00B93247"/>
    <w:rsid w:val="00B93400"/>
    <w:rsid w:val="00B9387C"/>
    <w:rsid w:val="00B9597E"/>
    <w:rsid w:val="00B96FA4"/>
    <w:rsid w:val="00BA06D9"/>
    <w:rsid w:val="00BA0954"/>
    <w:rsid w:val="00BA1483"/>
    <w:rsid w:val="00BA192B"/>
    <w:rsid w:val="00BA22E8"/>
    <w:rsid w:val="00BA2462"/>
    <w:rsid w:val="00BA363F"/>
    <w:rsid w:val="00BA4428"/>
    <w:rsid w:val="00BA4EE1"/>
    <w:rsid w:val="00BA5F7F"/>
    <w:rsid w:val="00BA7900"/>
    <w:rsid w:val="00BA7DBE"/>
    <w:rsid w:val="00BB411A"/>
    <w:rsid w:val="00BB4D5A"/>
    <w:rsid w:val="00BB61F4"/>
    <w:rsid w:val="00BB6213"/>
    <w:rsid w:val="00BB6ACB"/>
    <w:rsid w:val="00BB70C0"/>
    <w:rsid w:val="00BB7B9C"/>
    <w:rsid w:val="00BC0CF6"/>
    <w:rsid w:val="00BC3045"/>
    <w:rsid w:val="00BC4F80"/>
    <w:rsid w:val="00BC50EF"/>
    <w:rsid w:val="00BC6307"/>
    <w:rsid w:val="00BC65B0"/>
    <w:rsid w:val="00BC6E32"/>
    <w:rsid w:val="00BD005E"/>
    <w:rsid w:val="00BD0866"/>
    <w:rsid w:val="00BD16BE"/>
    <w:rsid w:val="00BD17A9"/>
    <w:rsid w:val="00BD5182"/>
    <w:rsid w:val="00BD542A"/>
    <w:rsid w:val="00BD6401"/>
    <w:rsid w:val="00BD6DD3"/>
    <w:rsid w:val="00BD711A"/>
    <w:rsid w:val="00BD76B8"/>
    <w:rsid w:val="00BE0224"/>
    <w:rsid w:val="00BE0283"/>
    <w:rsid w:val="00BE0F2B"/>
    <w:rsid w:val="00BE35B3"/>
    <w:rsid w:val="00BE4AB4"/>
    <w:rsid w:val="00BE50D2"/>
    <w:rsid w:val="00BF087B"/>
    <w:rsid w:val="00BF293D"/>
    <w:rsid w:val="00BF34B6"/>
    <w:rsid w:val="00BF4FB9"/>
    <w:rsid w:val="00BF5E26"/>
    <w:rsid w:val="00BF60BE"/>
    <w:rsid w:val="00BF660E"/>
    <w:rsid w:val="00BF6C51"/>
    <w:rsid w:val="00BF6DAD"/>
    <w:rsid w:val="00BF73CA"/>
    <w:rsid w:val="00BF78D8"/>
    <w:rsid w:val="00C025D8"/>
    <w:rsid w:val="00C028A0"/>
    <w:rsid w:val="00C039B8"/>
    <w:rsid w:val="00C0481C"/>
    <w:rsid w:val="00C0630B"/>
    <w:rsid w:val="00C0776D"/>
    <w:rsid w:val="00C079FF"/>
    <w:rsid w:val="00C1021E"/>
    <w:rsid w:val="00C104E2"/>
    <w:rsid w:val="00C11944"/>
    <w:rsid w:val="00C11D8A"/>
    <w:rsid w:val="00C130DF"/>
    <w:rsid w:val="00C156A1"/>
    <w:rsid w:val="00C15E33"/>
    <w:rsid w:val="00C163BD"/>
    <w:rsid w:val="00C16CCF"/>
    <w:rsid w:val="00C17B1A"/>
    <w:rsid w:val="00C216E0"/>
    <w:rsid w:val="00C23B8F"/>
    <w:rsid w:val="00C23CB5"/>
    <w:rsid w:val="00C24505"/>
    <w:rsid w:val="00C24854"/>
    <w:rsid w:val="00C24DDB"/>
    <w:rsid w:val="00C258CD"/>
    <w:rsid w:val="00C25E68"/>
    <w:rsid w:val="00C25EC7"/>
    <w:rsid w:val="00C2685E"/>
    <w:rsid w:val="00C2697C"/>
    <w:rsid w:val="00C2782C"/>
    <w:rsid w:val="00C31FE2"/>
    <w:rsid w:val="00C320A2"/>
    <w:rsid w:val="00C3227E"/>
    <w:rsid w:val="00C32CB5"/>
    <w:rsid w:val="00C33E75"/>
    <w:rsid w:val="00C34C17"/>
    <w:rsid w:val="00C3509E"/>
    <w:rsid w:val="00C359DD"/>
    <w:rsid w:val="00C36655"/>
    <w:rsid w:val="00C37058"/>
    <w:rsid w:val="00C377C5"/>
    <w:rsid w:val="00C40FCD"/>
    <w:rsid w:val="00C41CAA"/>
    <w:rsid w:val="00C45774"/>
    <w:rsid w:val="00C46FF9"/>
    <w:rsid w:val="00C500DC"/>
    <w:rsid w:val="00C505AE"/>
    <w:rsid w:val="00C5242D"/>
    <w:rsid w:val="00C524AB"/>
    <w:rsid w:val="00C52B06"/>
    <w:rsid w:val="00C5309A"/>
    <w:rsid w:val="00C53B23"/>
    <w:rsid w:val="00C53D70"/>
    <w:rsid w:val="00C56B60"/>
    <w:rsid w:val="00C6142F"/>
    <w:rsid w:val="00C61F7C"/>
    <w:rsid w:val="00C6258E"/>
    <w:rsid w:val="00C64AE5"/>
    <w:rsid w:val="00C65E7E"/>
    <w:rsid w:val="00C65ECF"/>
    <w:rsid w:val="00C66FE1"/>
    <w:rsid w:val="00C67793"/>
    <w:rsid w:val="00C67D71"/>
    <w:rsid w:val="00C701DD"/>
    <w:rsid w:val="00C70D09"/>
    <w:rsid w:val="00C71888"/>
    <w:rsid w:val="00C7506C"/>
    <w:rsid w:val="00C77F7B"/>
    <w:rsid w:val="00C80791"/>
    <w:rsid w:val="00C8131B"/>
    <w:rsid w:val="00C81C97"/>
    <w:rsid w:val="00C821F3"/>
    <w:rsid w:val="00C82F00"/>
    <w:rsid w:val="00C8573E"/>
    <w:rsid w:val="00C8774D"/>
    <w:rsid w:val="00C9055B"/>
    <w:rsid w:val="00C90832"/>
    <w:rsid w:val="00C916AB"/>
    <w:rsid w:val="00C937B1"/>
    <w:rsid w:val="00C93CA1"/>
    <w:rsid w:val="00C94D90"/>
    <w:rsid w:val="00C95B52"/>
    <w:rsid w:val="00C962D6"/>
    <w:rsid w:val="00CA2281"/>
    <w:rsid w:val="00CA2B1E"/>
    <w:rsid w:val="00CA2B7A"/>
    <w:rsid w:val="00CA3AC3"/>
    <w:rsid w:val="00CA4626"/>
    <w:rsid w:val="00CA4AEE"/>
    <w:rsid w:val="00CA6039"/>
    <w:rsid w:val="00CA6E0D"/>
    <w:rsid w:val="00CB01DF"/>
    <w:rsid w:val="00CB1848"/>
    <w:rsid w:val="00CB2796"/>
    <w:rsid w:val="00CB3734"/>
    <w:rsid w:val="00CB4E0E"/>
    <w:rsid w:val="00CB57AE"/>
    <w:rsid w:val="00CB7472"/>
    <w:rsid w:val="00CB7E76"/>
    <w:rsid w:val="00CC0A2D"/>
    <w:rsid w:val="00CD0323"/>
    <w:rsid w:val="00CD0F5F"/>
    <w:rsid w:val="00CD1334"/>
    <w:rsid w:val="00CD7E02"/>
    <w:rsid w:val="00CE09F8"/>
    <w:rsid w:val="00CE0A33"/>
    <w:rsid w:val="00CE0D18"/>
    <w:rsid w:val="00CE18B5"/>
    <w:rsid w:val="00CE2E87"/>
    <w:rsid w:val="00CE3646"/>
    <w:rsid w:val="00CE3773"/>
    <w:rsid w:val="00CE5954"/>
    <w:rsid w:val="00CE6F61"/>
    <w:rsid w:val="00CF2B03"/>
    <w:rsid w:val="00CF3A9B"/>
    <w:rsid w:val="00CF535D"/>
    <w:rsid w:val="00CF590E"/>
    <w:rsid w:val="00D004F9"/>
    <w:rsid w:val="00D010B6"/>
    <w:rsid w:val="00D01731"/>
    <w:rsid w:val="00D01AE9"/>
    <w:rsid w:val="00D01D5D"/>
    <w:rsid w:val="00D0420C"/>
    <w:rsid w:val="00D04D98"/>
    <w:rsid w:val="00D05E19"/>
    <w:rsid w:val="00D05EB4"/>
    <w:rsid w:val="00D06789"/>
    <w:rsid w:val="00D06A43"/>
    <w:rsid w:val="00D12B0D"/>
    <w:rsid w:val="00D136F2"/>
    <w:rsid w:val="00D1420D"/>
    <w:rsid w:val="00D155B0"/>
    <w:rsid w:val="00D16076"/>
    <w:rsid w:val="00D16077"/>
    <w:rsid w:val="00D160FD"/>
    <w:rsid w:val="00D16AB0"/>
    <w:rsid w:val="00D17AD9"/>
    <w:rsid w:val="00D208BF"/>
    <w:rsid w:val="00D21C24"/>
    <w:rsid w:val="00D22720"/>
    <w:rsid w:val="00D22BF2"/>
    <w:rsid w:val="00D22CA0"/>
    <w:rsid w:val="00D234BC"/>
    <w:rsid w:val="00D241BF"/>
    <w:rsid w:val="00D2497A"/>
    <w:rsid w:val="00D25000"/>
    <w:rsid w:val="00D25105"/>
    <w:rsid w:val="00D25BF4"/>
    <w:rsid w:val="00D2691C"/>
    <w:rsid w:val="00D278B2"/>
    <w:rsid w:val="00D27F10"/>
    <w:rsid w:val="00D308BA"/>
    <w:rsid w:val="00D31191"/>
    <w:rsid w:val="00D316F5"/>
    <w:rsid w:val="00D33A5A"/>
    <w:rsid w:val="00D34BB5"/>
    <w:rsid w:val="00D35942"/>
    <w:rsid w:val="00D360A6"/>
    <w:rsid w:val="00D361B0"/>
    <w:rsid w:val="00D363C4"/>
    <w:rsid w:val="00D374F0"/>
    <w:rsid w:val="00D3778B"/>
    <w:rsid w:val="00D409FB"/>
    <w:rsid w:val="00D41EF0"/>
    <w:rsid w:val="00D4202A"/>
    <w:rsid w:val="00D42CD9"/>
    <w:rsid w:val="00D42DDD"/>
    <w:rsid w:val="00D435A6"/>
    <w:rsid w:val="00D4415F"/>
    <w:rsid w:val="00D449EE"/>
    <w:rsid w:val="00D44CAA"/>
    <w:rsid w:val="00D46BCB"/>
    <w:rsid w:val="00D50322"/>
    <w:rsid w:val="00D5137C"/>
    <w:rsid w:val="00D5346A"/>
    <w:rsid w:val="00D53CF1"/>
    <w:rsid w:val="00D53FC6"/>
    <w:rsid w:val="00D54883"/>
    <w:rsid w:val="00D54B3F"/>
    <w:rsid w:val="00D54F73"/>
    <w:rsid w:val="00D553E5"/>
    <w:rsid w:val="00D56198"/>
    <w:rsid w:val="00D56C07"/>
    <w:rsid w:val="00D56F26"/>
    <w:rsid w:val="00D57323"/>
    <w:rsid w:val="00D60D05"/>
    <w:rsid w:val="00D61503"/>
    <w:rsid w:val="00D619F3"/>
    <w:rsid w:val="00D6235A"/>
    <w:rsid w:val="00D634B6"/>
    <w:rsid w:val="00D63B55"/>
    <w:rsid w:val="00D6563D"/>
    <w:rsid w:val="00D70040"/>
    <w:rsid w:val="00D71378"/>
    <w:rsid w:val="00D726A8"/>
    <w:rsid w:val="00D72A30"/>
    <w:rsid w:val="00D73C62"/>
    <w:rsid w:val="00D758A7"/>
    <w:rsid w:val="00D75AAA"/>
    <w:rsid w:val="00D75BEC"/>
    <w:rsid w:val="00D763CE"/>
    <w:rsid w:val="00D764D6"/>
    <w:rsid w:val="00D76B67"/>
    <w:rsid w:val="00D76E27"/>
    <w:rsid w:val="00D773E8"/>
    <w:rsid w:val="00D77744"/>
    <w:rsid w:val="00D80663"/>
    <w:rsid w:val="00D80904"/>
    <w:rsid w:val="00D81B2F"/>
    <w:rsid w:val="00D81FAF"/>
    <w:rsid w:val="00D826AF"/>
    <w:rsid w:val="00D8510A"/>
    <w:rsid w:val="00D85D14"/>
    <w:rsid w:val="00D866FF"/>
    <w:rsid w:val="00D90B8D"/>
    <w:rsid w:val="00D90DE0"/>
    <w:rsid w:val="00D90DE9"/>
    <w:rsid w:val="00D910DD"/>
    <w:rsid w:val="00D925E9"/>
    <w:rsid w:val="00D92AE9"/>
    <w:rsid w:val="00D9399C"/>
    <w:rsid w:val="00D939C0"/>
    <w:rsid w:val="00D94228"/>
    <w:rsid w:val="00D94B02"/>
    <w:rsid w:val="00D955C2"/>
    <w:rsid w:val="00DA1DA7"/>
    <w:rsid w:val="00DA2D11"/>
    <w:rsid w:val="00DA336D"/>
    <w:rsid w:val="00DA3CA7"/>
    <w:rsid w:val="00DA44A4"/>
    <w:rsid w:val="00DA46A3"/>
    <w:rsid w:val="00DA4BA0"/>
    <w:rsid w:val="00DA530A"/>
    <w:rsid w:val="00DA5B74"/>
    <w:rsid w:val="00DA6188"/>
    <w:rsid w:val="00DA633E"/>
    <w:rsid w:val="00DA6E9C"/>
    <w:rsid w:val="00DB099D"/>
    <w:rsid w:val="00DB101A"/>
    <w:rsid w:val="00DB1962"/>
    <w:rsid w:val="00DB4281"/>
    <w:rsid w:val="00DB53AA"/>
    <w:rsid w:val="00DB580C"/>
    <w:rsid w:val="00DB5D23"/>
    <w:rsid w:val="00DB61DB"/>
    <w:rsid w:val="00DB7192"/>
    <w:rsid w:val="00DB750F"/>
    <w:rsid w:val="00DB7A28"/>
    <w:rsid w:val="00DC07B4"/>
    <w:rsid w:val="00DC1A41"/>
    <w:rsid w:val="00DC1EC5"/>
    <w:rsid w:val="00DC2AB3"/>
    <w:rsid w:val="00DC2C47"/>
    <w:rsid w:val="00DC2C6B"/>
    <w:rsid w:val="00DC320F"/>
    <w:rsid w:val="00DC34DC"/>
    <w:rsid w:val="00DC4623"/>
    <w:rsid w:val="00DC5A15"/>
    <w:rsid w:val="00DC5B74"/>
    <w:rsid w:val="00DC6133"/>
    <w:rsid w:val="00DC7EBC"/>
    <w:rsid w:val="00DD0916"/>
    <w:rsid w:val="00DD1360"/>
    <w:rsid w:val="00DD43C7"/>
    <w:rsid w:val="00DD5CE0"/>
    <w:rsid w:val="00DD7ECB"/>
    <w:rsid w:val="00DE04A7"/>
    <w:rsid w:val="00DE3C62"/>
    <w:rsid w:val="00DE48A4"/>
    <w:rsid w:val="00DE5979"/>
    <w:rsid w:val="00DE6759"/>
    <w:rsid w:val="00DE6D02"/>
    <w:rsid w:val="00DE7CC8"/>
    <w:rsid w:val="00DE7E18"/>
    <w:rsid w:val="00DF0946"/>
    <w:rsid w:val="00DF0970"/>
    <w:rsid w:val="00DF1387"/>
    <w:rsid w:val="00DF1D31"/>
    <w:rsid w:val="00DF28FE"/>
    <w:rsid w:val="00DF2A06"/>
    <w:rsid w:val="00DF336C"/>
    <w:rsid w:val="00DF37BF"/>
    <w:rsid w:val="00DF3B24"/>
    <w:rsid w:val="00DF5710"/>
    <w:rsid w:val="00DF6A28"/>
    <w:rsid w:val="00DF797C"/>
    <w:rsid w:val="00E00234"/>
    <w:rsid w:val="00E011B6"/>
    <w:rsid w:val="00E0237C"/>
    <w:rsid w:val="00E02A51"/>
    <w:rsid w:val="00E02F1D"/>
    <w:rsid w:val="00E053BD"/>
    <w:rsid w:val="00E06055"/>
    <w:rsid w:val="00E06129"/>
    <w:rsid w:val="00E07A1E"/>
    <w:rsid w:val="00E10532"/>
    <w:rsid w:val="00E11040"/>
    <w:rsid w:val="00E11131"/>
    <w:rsid w:val="00E1155A"/>
    <w:rsid w:val="00E14E65"/>
    <w:rsid w:val="00E15FB5"/>
    <w:rsid w:val="00E174BC"/>
    <w:rsid w:val="00E17C74"/>
    <w:rsid w:val="00E20E2C"/>
    <w:rsid w:val="00E21706"/>
    <w:rsid w:val="00E21D01"/>
    <w:rsid w:val="00E2260C"/>
    <w:rsid w:val="00E23653"/>
    <w:rsid w:val="00E24303"/>
    <w:rsid w:val="00E26919"/>
    <w:rsid w:val="00E26BE2"/>
    <w:rsid w:val="00E274F2"/>
    <w:rsid w:val="00E27A5E"/>
    <w:rsid w:val="00E27CBE"/>
    <w:rsid w:val="00E303BF"/>
    <w:rsid w:val="00E3104B"/>
    <w:rsid w:val="00E3184F"/>
    <w:rsid w:val="00E31C3C"/>
    <w:rsid w:val="00E32840"/>
    <w:rsid w:val="00E32B35"/>
    <w:rsid w:val="00E32E85"/>
    <w:rsid w:val="00E357DD"/>
    <w:rsid w:val="00E363A9"/>
    <w:rsid w:val="00E365B8"/>
    <w:rsid w:val="00E3728E"/>
    <w:rsid w:val="00E37512"/>
    <w:rsid w:val="00E40FC0"/>
    <w:rsid w:val="00E41765"/>
    <w:rsid w:val="00E432F6"/>
    <w:rsid w:val="00E435F9"/>
    <w:rsid w:val="00E44C85"/>
    <w:rsid w:val="00E45613"/>
    <w:rsid w:val="00E543D3"/>
    <w:rsid w:val="00E55868"/>
    <w:rsid w:val="00E57C2C"/>
    <w:rsid w:val="00E60DF5"/>
    <w:rsid w:val="00E61710"/>
    <w:rsid w:val="00E62A93"/>
    <w:rsid w:val="00E664B9"/>
    <w:rsid w:val="00E66E43"/>
    <w:rsid w:val="00E678D5"/>
    <w:rsid w:val="00E707AB"/>
    <w:rsid w:val="00E70A64"/>
    <w:rsid w:val="00E70DDD"/>
    <w:rsid w:val="00E71B45"/>
    <w:rsid w:val="00E72482"/>
    <w:rsid w:val="00E734B4"/>
    <w:rsid w:val="00E73788"/>
    <w:rsid w:val="00E739EC"/>
    <w:rsid w:val="00E73E49"/>
    <w:rsid w:val="00E750A2"/>
    <w:rsid w:val="00E77B93"/>
    <w:rsid w:val="00E80131"/>
    <w:rsid w:val="00E80980"/>
    <w:rsid w:val="00E81B71"/>
    <w:rsid w:val="00E84834"/>
    <w:rsid w:val="00E84E53"/>
    <w:rsid w:val="00E8514A"/>
    <w:rsid w:val="00E9089F"/>
    <w:rsid w:val="00E90B74"/>
    <w:rsid w:val="00E90E0A"/>
    <w:rsid w:val="00E91232"/>
    <w:rsid w:val="00E9189A"/>
    <w:rsid w:val="00E92D42"/>
    <w:rsid w:val="00E95AE6"/>
    <w:rsid w:val="00E96628"/>
    <w:rsid w:val="00E96744"/>
    <w:rsid w:val="00E978E7"/>
    <w:rsid w:val="00E97BE7"/>
    <w:rsid w:val="00EA03CF"/>
    <w:rsid w:val="00EA11D0"/>
    <w:rsid w:val="00EA12D3"/>
    <w:rsid w:val="00EA2054"/>
    <w:rsid w:val="00EA2322"/>
    <w:rsid w:val="00EA243A"/>
    <w:rsid w:val="00EA2E85"/>
    <w:rsid w:val="00EA4383"/>
    <w:rsid w:val="00EA45DF"/>
    <w:rsid w:val="00EA54FF"/>
    <w:rsid w:val="00EA78A0"/>
    <w:rsid w:val="00EA7A78"/>
    <w:rsid w:val="00EB0880"/>
    <w:rsid w:val="00EB354C"/>
    <w:rsid w:val="00EB3AB5"/>
    <w:rsid w:val="00EB7E23"/>
    <w:rsid w:val="00EC0F49"/>
    <w:rsid w:val="00EC1063"/>
    <w:rsid w:val="00EC1CEA"/>
    <w:rsid w:val="00EC3BD1"/>
    <w:rsid w:val="00EC5386"/>
    <w:rsid w:val="00ED28A2"/>
    <w:rsid w:val="00ED344E"/>
    <w:rsid w:val="00ED4121"/>
    <w:rsid w:val="00ED5EBD"/>
    <w:rsid w:val="00ED614F"/>
    <w:rsid w:val="00ED6D05"/>
    <w:rsid w:val="00ED7666"/>
    <w:rsid w:val="00EE02D2"/>
    <w:rsid w:val="00EE1696"/>
    <w:rsid w:val="00EE1DC2"/>
    <w:rsid w:val="00EE40E8"/>
    <w:rsid w:val="00EE4294"/>
    <w:rsid w:val="00EE4AD2"/>
    <w:rsid w:val="00EE4D40"/>
    <w:rsid w:val="00EE5B99"/>
    <w:rsid w:val="00EE60E5"/>
    <w:rsid w:val="00EE7CA0"/>
    <w:rsid w:val="00EF24AE"/>
    <w:rsid w:val="00EF2E8A"/>
    <w:rsid w:val="00EF373A"/>
    <w:rsid w:val="00EF4232"/>
    <w:rsid w:val="00EF42F4"/>
    <w:rsid w:val="00EF4AB1"/>
    <w:rsid w:val="00EF4F30"/>
    <w:rsid w:val="00EF592F"/>
    <w:rsid w:val="00EF59FC"/>
    <w:rsid w:val="00EF62AD"/>
    <w:rsid w:val="00EF6637"/>
    <w:rsid w:val="00EF72F2"/>
    <w:rsid w:val="00F0175A"/>
    <w:rsid w:val="00F01AE3"/>
    <w:rsid w:val="00F032C6"/>
    <w:rsid w:val="00F03B4F"/>
    <w:rsid w:val="00F04692"/>
    <w:rsid w:val="00F054F2"/>
    <w:rsid w:val="00F05C49"/>
    <w:rsid w:val="00F05C7C"/>
    <w:rsid w:val="00F067E3"/>
    <w:rsid w:val="00F07937"/>
    <w:rsid w:val="00F10888"/>
    <w:rsid w:val="00F11E66"/>
    <w:rsid w:val="00F12419"/>
    <w:rsid w:val="00F124DD"/>
    <w:rsid w:val="00F12DA9"/>
    <w:rsid w:val="00F130B1"/>
    <w:rsid w:val="00F1328E"/>
    <w:rsid w:val="00F146D4"/>
    <w:rsid w:val="00F15552"/>
    <w:rsid w:val="00F162E9"/>
    <w:rsid w:val="00F21CEB"/>
    <w:rsid w:val="00F22AFE"/>
    <w:rsid w:val="00F26671"/>
    <w:rsid w:val="00F267A6"/>
    <w:rsid w:val="00F322A9"/>
    <w:rsid w:val="00F33FD2"/>
    <w:rsid w:val="00F34894"/>
    <w:rsid w:val="00F40539"/>
    <w:rsid w:val="00F41371"/>
    <w:rsid w:val="00F4203B"/>
    <w:rsid w:val="00F427C3"/>
    <w:rsid w:val="00F42AAF"/>
    <w:rsid w:val="00F42DC4"/>
    <w:rsid w:val="00F44470"/>
    <w:rsid w:val="00F4578D"/>
    <w:rsid w:val="00F45D30"/>
    <w:rsid w:val="00F4756D"/>
    <w:rsid w:val="00F47AEA"/>
    <w:rsid w:val="00F5043C"/>
    <w:rsid w:val="00F507C4"/>
    <w:rsid w:val="00F50C79"/>
    <w:rsid w:val="00F5111E"/>
    <w:rsid w:val="00F53300"/>
    <w:rsid w:val="00F54260"/>
    <w:rsid w:val="00F54AB3"/>
    <w:rsid w:val="00F54EAF"/>
    <w:rsid w:val="00F550CA"/>
    <w:rsid w:val="00F61473"/>
    <w:rsid w:val="00F61EBE"/>
    <w:rsid w:val="00F62AF9"/>
    <w:rsid w:val="00F64412"/>
    <w:rsid w:val="00F64462"/>
    <w:rsid w:val="00F65147"/>
    <w:rsid w:val="00F6639D"/>
    <w:rsid w:val="00F66B8D"/>
    <w:rsid w:val="00F66E57"/>
    <w:rsid w:val="00F709B4"/>
    <w:rsid w:val="00F72354"/>
    <w:rsid w:val="00F744E8"/>
    <w:rsid w:val="00F75B05"/>
    <w:rsid w:val="00F75FCC"/>
    <w:rsid w:val="00F8174C"/>
    <w:rsid w:val="00F83E56"/>
    <w:rsid w:val="00F86389"/>
    <w:rsid w:val="00F86827"/>
    <w:rsid w:val="00F869A2"/>
    <w:rsid w:val="00F8760B"/>
    <w:rsid w:val="00F87710"/>
    <w:rsid w:val="00F8778E"/>
    <w:rsid w:val="00F9014D"/>
    <w:rsid w:val="00F90640"/>
    <w:rsid w:val="00F9426A"/>
    <w:rsid w:val="00F9517B"/>
    <w:rsid w:val="00F95F38"/>
    <w:rsid w:val="00F97552"/>
    <w:rsid w:val="00F97A0A"/>
    <w:rsid w:val="00F97F28"/>
    <w:rsid w:val="00FA123D"/>
    <w:rsid w:val="00FA134A"/>
    <w:rsid w:val="00FA34F5"/>
    <w:rsid w:val="00FA46E6"/>
    <w:rsid w:val="00FA55AE"/>
    <w:rsid w:val="00FA6CFE"/>
    <w:rsid w:val="00FA6E7F"/>
    <w:rsid w:val="00FA75A6"/>
    <w:rsid w:val="00FB1172"/>
    <w:rsid w:val="00FB15F2"/>
    <w:rsid w:val="00FB192D"/>
    <w:rsid w:val="00FB5AD8"/>
    <w:rsid w:val="00FB5F4D"/>
    <w:rsid w:val="00FB639A"/>
    <w:rsid w:val="00FB6CD9"/>
    <w:rsid w:val="00FB7688"/>
    <w:rsid w:val="00FB769B"/>
    <w:rsid w:val="00FC2EAA"/>
    <w:rsid w:val="00FC2FD5"/>
    <w:rsid w:val="00FC333A"/>
    <w:rsid w:val="00FC5085"/>
    <w:rsid w:val="00FC5BED"/>
    <w:rsid w:val="00FC7BF6"/>
    <w:rsid w:val="00FD06ED"/>
    <w:rsid w:val="00FD0DFF"/>
    <w:rsid w:val="00FD1B14"/>
    <w:rsid w:val="00FD41F0"/>
    <w:rsid w:val="00FD4682"/>
    <w:rsid w:val="00FD60FB"/>
    <w:rsid w:val="00FD672F"/>
    <w:rsid w:val="00FE4C6A"/>
    <w:rsid w:val="00FE4EF2"/>
    <w:rsid w:val="00FE55CD"/>
    <w:rsid w:val="00FE594D"/>
    <w:rsid w:val="00FE6E77"/>
    <w:rsid w:val="00FF1199"/>
    <w:rsid w:val="00FF24B9"/>
    <w:rsid w:val="00FF34CD"/>
    <w:rsid w:val="00FF6248"/>
    <w:rsid w:val="00FF6AD3"/>
    <w:rsid w:val="00FF7C25"/>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1089"/>
  <w15:chartTrackingRefBased/>
  <w15:docId w15:val="{C6143E03-7400-4065-8539-182688D1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40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02469"/>
    <w:pPr>
      <w:spacing w:after="0" w:line="240" w:lineRule="auto"/>
    </w:pPr>
  </w:style>
  <w:style w:type="paragraph" w:styleId="PlainText">
    <w:name w:val="Plain Text"/>
    <w:basedOn w:val="Normal"/>
    <w:link w:val="PlainTextChar"/>
    <w:uiPriority w:val="99"/>
    <w:unhideWhenUsed/>
    <w:rsid w:val="00154294"/>
    <w:pPr>
      <w:spacing w:after="0" w:line="240" w:lineRule="auto"/>
    </w:pPr>
    <w:rPr>
      <w:rFonts w:ascii="Sabon Next LT" w:hAnsi="Sabon Next LT" w:cs="Sabon Next LT"/>
      <w:sz w:val="20"/>
      <w:szCs w:val="20"/>
    </w:rPr>
  </w:style>
  <w:style w:type="character" w:customStyle="1" w:styleId="PlainTextChar">
    <w:name w:val="Plain Text Char"/>
    <w:basedOn w:val="DefaultParagraphFont"/>
    <w:link w:val="PlainText"/>
    <w:uiPriority w:val="99"/>
    <w:rsid w:val="00154294"/>
    <w:rPr>
      <w:rFonts w:ascii="Sabon Next LT" w:hAnsi="Sabon Next LT" w:cs="Sabon Next LT"/>
      <w:sz w:val="20"/>
      <w:szCs w:val="20"/>
    </w:rPr>
  </w:style>
  <w:style w:type="character" w:customStyle="1" w:styleId="hgkelc">
    <w:name w:val="hgkelc"/>
    <w:basedOn w:val="DefaultParagraphFont"/>
    <w:rsid w:val="006D5A24"/>
  </w:style>
  <w:style w:type="character" w:customStyle="1" w:styleId="kx21rb">
    <w:name w:val="kx21rb"/>
    <w:basedOn w:val="DefaultParagraphFont"/>
    <w:rsid w:val="006D5A24"/>
  </w:style>
  <w:style w:type="character" w:styleId="Hyperlink">
    <w:name w:val="Hyperlink"/>
    <w:basedOn w:val="DefaultParagraphFont"/>
    <w:uiPriority w:val="99"/>
    <w:unhideWhenUsed/>
    <w:rsid w:val="00941210"/>
    <w:rPr>
      <w:color w:val="0563C1" w:themeColor="hyperlink"/>
      <w:u w:val="single"/>
    </w:rPr>
  </w:style>
  <w:style w:type="character" w:styleId="UnresolvedMention">
    <w:name w:val="Unresolved Mention"/>
    <w:basedOn w:val="DefaultParagraphFont"/>
    <w:uiPriority w:val="99"/>
    <w:semiHidden/>
    <w:unhideWhenUsed/>
    <w:rsid w:val="00941210"/>
    <w:rPr>
      <w:color w:val="605E5C"/>
      <w:shd w:val="clear" w:color="auto" w:fill="E1DFDD"/>
    </w:rPr>
  </w:style>
  <w:style w:type="paragraph" w:styleId="ListParagraph">
    <w:name w:val="List Paragraph"/>
    <w:basedOn w:val="Normal"/>
    <w:uiPriority w:val="34"/>
    <w:qFormat/>
    <w:rsid w:val="00FB192D"/>
    <w:pPr>
      <w:ind w:left="720"/>
      <w:contextualSpacing/>
    </w:pPr>
  </w:style>
  <w:style w:type="paragraph" w:customStyle="1" w:styleId="Default">
    <w:name w:val="Default"/>
    <w:rsid w:val="003958B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0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37C"/>
  </w:style>
  <w:style w:type="paragraph" w:styleId="Footer">
    <w:name w:val="footer"/>
    <w:basedOn w:val="Normal"/>
    <w:link w:val="FooterChar"/>
    <w:uiPriority w:val="99"/>
    <w:unhideWhenUsed/>
    <w:rsid w:val="00E0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37C"/>
  </w:style>
  <w:style w:type="paragraph" w:customStyle="1" w:styleId="paragraph">
    <w:name w:val="paragraph"/>
    <w:basedOn w:val="Normal"/>
    <w:rsid w:val="00574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469B"/>
  </w:style>
  <w:style w:type="character" w:customStyle="1" w:styleId="eop">
    <w:name w:val="eop"/>
    <w:basedOn w:val="DefaultParagraphFont"/>
    <w:rsid w:val="0057469B"/>
  </w:style>
  <w:style w:type="character" w:customStyle="1" w:styleId="Heading1Char">
    <w:name w:val="Heading 1 Char"/>
    <w:basedOn w:val="DefaultParagraphFont"/>
    <w:link w:val="Heading1"/>
    <w:uiPriority w:val="9"/>
    <w:rsid w:val="002040D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054">
      <w:bodyDiv w:val="1"/>
      <w:marLeft w:val="0"/>
      <w:marRight w:val="0"/>
      <w:marTop w:val="0"/>
      <w:marBottom w:val="0"/>
      <w:divBdr>
        <w:top w:val="none" w:sz="0" w:space="0" w:color="auto"/>
        <w:left w:val="none" w:sz="0" w:space="0" w:color="auto"/>
        <w:bottom w:val="none" w:sz="0" w:space="0" w:color="auto"/>
        <w:right w:val="none" w:sz="0" w:space="0" w:color="auto"/>
      </w:divBdr>
    </w:div>
    <w:div w:id="331952434">
      <w:bodyDiv w:val="1"/>
      <w:marLeft w:val="0"/>
      <w:marRight w:val="0"/>
      <w:marTop w:val="0"/>
      <w:marBottom w:val="0"/>
      <w:divBdr>
        <w:top w:val="none" w:sz="0" w:space="0" w:color="auto"/>
        <w:left w:val="none" w:sz="0" w:space="0" w:color="auto"/>
        <w:bottom w:val="none" w:sz="0" w:space="0" w:color="auto"/>
        <w:right w:val="none" w:sz="0" w:space="0" w:color="auto"/>
      </w:divBdr>
    </w:div>
    <w:div w:id="434518802">
      <w:bodyDiv w:val="1"/>
      <w:marLeft w:val="0"/>
      <w:marRight w:val="0"/>
      <w:marTop w:val="0"/>
      <w:marBottom w:val="0"/>
      <w:divBdr>
        <w:top w:val="none" w:sz="0" w:space="0" w:color="auto"/>
        <w:left w:val="none" w:sz="0" w:space="0" w:color="auto"/>
        <w:bottom w:val="none" w:sz="0" w:space="0" w:color="auto"/>
        <w:right w:val="none" w:sz="0" w:space="0" w:color="auto"/>
      </w:divBdr>
    </w:div>
    <w:div w:id="446656353">
      <w:bodyDiv w:val="1"/>
      <w:marLeft w:val="0"/>
      <w:marRight w:val="0"/>
      <w:marTop w:val="0"/>
      <w:marBottom w:val="0"/>
      <w:divBdr>
        <w:top w:val="none" w:sz="0" w:space="0" w:color="auto"/>
        <w:left w:val="none" w:sz="0" w:space="0" w:color="auto"/>
        <w:bottom w:val="none" w:sz="0" w:space="0" w:color="auto"/>
        <w:right w:val="none" w:sz="0" w:space="0" w:color="auto"/>
      </w:divBdr>
    </w:div>
    <w:div w:id="649361186">
      <w:bodyDiv w:val="1"/>
      <w:marLeft w:val="0"/>
      <w:marRight w:val="0"/>
      <w:marTop w:val="0"/>
      <w:marBottom w:val="0"/>
      <w:divBdr>
        <w:top w:val="none" w:sz="0" w:space="0" w:color="auto"/>
        <w:left w:val="none" w:sz="0" w:space="0" w:color="auto"/>
        <w:bottom w:val="none" w:sz="0" w:space="0" w:color="auto"/>
        <w:right w:val="none" w:sz="0" w:space="0" w:color="auto"/>
      </w:divBdr>
    </w:div>
    <w:div w:id="650446040">
      <w:bodyDiv w:val="1"/>
      <w:marLeft w:val="0"/>
      <w:marRight w:val="0"/>
      <w:marTop w:val="0"/>
      <w:marBottom w:val="0"/>
      <w:divBdr>
        <w:top w:val="none" w:sz="0" w:space="0" w:color="auto"/>
        <w:left w:val="none" w:sz="0" w:space="0" w:color="auto"/>
        <w:bottom w:val="none" w:sz="0" w:space="0" w:color="auto"/>
        <w:right w:val="none" w:sz="0" w:space="0" w:color="auto"/>
      </w:divBdr>
    </w:div>
    <w:div w:id="858202885">
      <w:bodyDiv w:val="1"/>
      <w:marLeft w:val="0"/>
      <w:marRight w:val="0"/>
      <w:marTop w:val="0"/>
      <w:marBottom w:val="0"/>
      <w:divBdr>
        <w:top w:val="none" w:sz="0" w:space="0" w:color="auto"/>
        <w:left w:val="none" w:sz="0" w:space="0" w:color="auto"/>
        <w:bottom w:val="none" w:sz="0" w:space="0" w:color="auto"/>
        <w:right w:val="none" w:sz="0" w:space="0" w:color="auto"/>
      </w:divBdr>
    </w:div>
    <w:div w:id="1030226654">
      <w:bodyDiv w:val="1"/>
      <w:marLeft w:val="0"/>
      <w:marRight w:val="0"/>
      <w:marTop w:val="0"/>
      <w:marBottom w:val="0"/>
      <w:divBdr>
        <w:top w:val="none" w:sz="0" w:space="0" w:color="auto"/>
        <w:left w:val="none" w:sz="0" w:space="0" w:color="auto"/>
        <w:bottom w:val="none" w:sz="0" w:space="0" w:color="auto"/>
        <w:right w:val="none" w:sz="0" w:space="0" w:color="auto"/>
      </w:divBdr>
    </w:div>
    <w:div w:id="1113785603">
      <w:bodyDiv w:val="1"/>
      <w:marLeft w:val="0"/>
      <w:marRight w:val="0"/>
      <w:marTop w:val="0"/>
      <w:marBottom w:val="0"/>
      <w:divBdr>
        <w:top w:val="none" w:sz="0" w:space="0" w:color="auto"/>
        <w:left w:val="none" w:sz="0" w:space="0" w:color="auto"/>
        <w:bottom w:val="none" w:sz="0" w:space="0" w:color="auto"/>
        <w:right w:val="none" w:sz="0" w:space="0" w:color="auto"/>
      </w:divBdr>
    </w:div>
    <w:div w:id="1135025472">
      <w:bodyDiv w:val="1"/>
      <w:marLeft w:val="0"/>
      <w:marRight w:val="0"/>
      <w:marTop w:val="0"/>
      <w:marBottom w:val="0"/>
      <w:divBdr>
        <w:top w:val="none" w:sz="0" w:space="0" w:color="auto"/>
        <w:left w:val="none" w:sz="0" w:space="0" w:color="auto"/>
        <w:bottom w:val="none" w:sz="0" w:space="0" w:color="auto"/>
        <w:right w:val="none" w:sz="0" w:space="0" w:color="auto"/>
      </w:divBdr>
    </w:div>
    <w:div w:id="1291014010">
      <w:bodyDiv w:val="1"/>
      <w:marLeft w:val="0"/>
      <w:marRight w:val="0"/>
      <w:marTop w:val="0"/>
      <w:marBottom w:val="0"/>
      <w:divBdr>
        <w:top w:val="none" w:sz="0" w:space="0" w:color="auto"/>
        <w:left w:val="none" w:sz="0" w:space="0" w:color="auto"/>
        <w:bottom w:val="none" w:sz="0" w:space="0" w:color="auto"/>
        <w:right w:val="none" w:sz="0" w:space="0" w:color="auto"/>
      </w:divBdr>
      <w:divsChild>
        <w:div w:id="503134416">
          <w:marLeft w:val="0"/>
          <w:marRight w:val="0"/>
          <w:marTop w:val="0"/>
          <w:marBottom w:val="0"/>
          <w:divBdr>
            <w:top w:val="none" w:sz="0" w:space="0" w:color="auto"/>
            <w:left w:val="none" w:sz="0" w:space="0" w:color="auto"/>
            <w:bottom w:val="none" w:sz="0" w:space="0" w:color="auto"/>
            <w:right w:val="none" w:sz="0" w:space="0" w:color="auto"/>
          </w:divBdr>
        </w:div>
        <w:div w:id="658070664">
          <w:marLeft w:val="0"/>
          <w:marRight w:val="0"/>
          <w:marTop w:val="0"/>
          <w:marBottom w:val="0"/>
          <w:divBdr>
            <w:top w:val="none" w:sz="0" w:space="0" w:color="auto"/>
            <w:left w:val="none" w:sz="0" w:space="0" w:color="auto"/>
            <w:bottom w:val="none" w:sz="0" w:space="0" w:color="auto"/>
            <w:right w:val="none" w:sz="0" w:space="0" w:color="auto"/>
          </w:divBdr>
        </w:div>
        <w:div w:id="1665208515">
          <w:marLeft w:val="0"/>
          <w:marRight w:val="0"/>
          <w:marTop w:val="0"/>
          <w:marBottom w:val="0"/>
          <w:divBdr>
            <w:top w:val="none" w:sz="0" w:space="0" w:color="auto"/>
            <w:left w:val="none" w:sz="0" w:space="0" w:color="auto"/>
            <w:bottom w:val="none" w:sz="0" w:space="0" w:color="auto"/>
            <w:right w:val="none" w:sz="0" w:space="0" w:color="auto"/>
          </w:divBdr>
        </w:div>
        <w:div w:id="174079634">
          <w:marLeft w:val="0"/>
          <w:marRight w:val="0"/>
          <w:marTop w:val="0"/>
          <w:marBottom w:val="0"/>
          <w:divBdr>
            <w:top w:val="none" w:sz="0" w:space="0" w:color="auto"/>
            <w:left w:val="none" w:sz="0" w:space="0" w:color="auto"/>
            <w:bottom w:val="none" w:sz="0" w:space="0" w:color="auto"/>
            <w:right w:val="none" w:sz="0" w:space="0" w:color="auto"/>
          </w:divBdr>
        </w:div>
        <w:div w:id="2060585972">
          <w:marLeft w:val="0"/>
          <w:marRight w:val="0"/>
          <w:marTop w:val="0"/>
          <w:marBottom w:val="0"/>
          <w:divBdr>
            <w:top w:val="none" w:sz="0" w:space="0" w:color="auto"/>
            <w:left w:val="none" w:sz="0" w:space="0" w:color="auto"/>
            <w:bottom w:val="none" w:sz="0" w:space="0" w:color="auto"/>
            <w:right w:val="none" w:sz="0" w:space="0" w:color="auto"/>
          </w:divBdr>
        </w:div>
        <w:div w:id="766316910">
          <w:marLeft w:val="0"/>
          <w:marRight w:val="0"/>
          <w:marTop w:val="0"/>
          <w:marBottom w:val="0"/>
          <w:divBdr>
            <w:top w:val="none" w:sz="0" w:space="0" w:color="auto"/>
            <w:left w:val="none" w:sz="0" w:space="0" w:color="auto"/>
            <w:bottom w:val="none" w:sz="0" w:space="0" w:color="auto"/>
            <w:right w:val="none" w:sz="0" w:space="0" w:color="auto"/>
          </w:divBdr>
        </w:div>
        <w:div w:id="831487580">
          <w:marLeft w:val="0"/>
          <w:marRight w:val="0"/>
          <w:marTop w:val="0"/>
          <w:marBottom w:val="0"/>
          <w:divBdr>
            <w:top w:val="none" w:sz="0" w:space="0" w:color="auto"/>
            <w:left w:val="none" w:sz="0" w:space="0" w:color="auto"/>
            <w:bottom w:val="none" w:sz="0" w:space="0" w:color="auto"/>
            <w:right w:val="none" w:sz="0" w:space="0" w:color="auto"/>
          </w:divBdr>
        </w:div>
      </w:divsChild>
    </w:div>
    <w:div w:id="1349257325">
      <w:bodyDiv w:val="1"/>
      <w:marLeft w:val="0"/>
      <w:marRight w:val="0"/>
      <w:marTop w:val="0"/>
      <w:marBottom w:val="0"/>
      <w:divBdr>
        <w:top w:val="none" w:sz="0" w:space="0" w:color="auto"/>
        <w:left w:val="none" w:sz="0" w:space="0" w:color="auto"/>
        <w:bottom w:val="none" w:sz="0" w:space="0" w:color="auto"/>
        <w:right w:val="none" w:sz="0" w:space="0" w:color="auto"/>
      </w:divBdr>
    </w:div>
    <w:div w:id="1605647574">
      <w:bodyDiv w:val="1"/>
      <w:marLeft w:val="0"/>
      <w:marRight w:val="0"/>
      <w:marTop w:val="0"/>
      <w:marBottom w:val="0"/>
      <w:divBdr>
        <w:top w:val="none" w:sz="0" w:space="0" w:color="auto"/>
        <w:left w:val="none" w:sz="0" w:space="0" w:color="auto"/>
        <w:bottom w:val="none" w:sz="0" w:space="0" w:color="auto"/>
        <w:right w:val="none" w:sz="0" w:space="0" w:color="auto"/>
      </w:divBdr>
    </w:div>
    <w:div w:id="2083795239">
      <w:bodyDiv w:val="1"/>
      <w:marLeft w:val="0"/>
      <w:marRight w:val="0"/>
      <w:marTop w:val="0"/>
      <w:marBottom w:val="0"/>
      <w:divBdr>
        <w:top w:val="none" w:sz="0" w:space="0" w:color="auto"/>
        <w:left w:val="none" w:sz="0" w:space="0" w:color="auto"/>
        <w:bottom w:val="none" w:sz="0" w:space="0" w:color="auto"/>
        <w:right w:val="none" w:sz="0" w:space="0" w:color="auto"/>
      </w:divBdr>
    </w:div>
    <w:div w:id="21380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osgrove0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51BD-EADB-4F09-BCA8-96F7B117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Harrelson</dc:creator>
  <cp:keywords/>
  <dc:description/>
  <cp:lastModifiedBy>barry c cosgrove</cp:lastModifiedBy>
  <cp:revision>19</cp:revision>
  <cp:lastPrinted>2022-12-27T23:34:00Z</cp:lastPrinted>
  <dcterms:created xsi:type="dcterms:W3CDTF">2023-01-04T03:01:00Z</dcterms:created>
  <dcterms:modified xsi:type="dcterms:W3CDTF">2023-01-06T00:56:00Z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1ed615e48ed0f7b620a89f6d09c5757361bf1b0e5a98eeff1dbec14ec230d52f</vt:lpwstr>
  </property>
</Properties>
</file>