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741F52" w14:textId="43DD6A3D" w:rsidR="004862A7" w:rsidRDefault="004862A7" w:rsidP="002230E1">
      <w:pPr>
        <w:tabs>
          <w:tab w:val="left" w:pos="0"/>
        </w:tabs>
        <w:jc w:val="center"/>
        <w:rPr>
          <w:b/>
          <w:i/>
          <w:color w:val="385623" w:themeColor="accent6" w:themeShade="80"/>
          <w:sz w:val="48"/>
          <w:szCs w:val="48"/>
        </w:rPr>
      </w:pPr>
      <w:bookmarkStart w:id="0" w:name="_Hlk80256222"/>
      <w:bookmarkStart w:id="1" w:name="_Hlk84234677"/>
      <w:bookmarkEnd w:id="0"/>
      <w:r>
        <w:rPr>
          <w:b/>
          <w:i/>
          <w:color w:val="385623" w:themeColor="accent6" w:themeShade="80"/>
          <w:sz w:val="48"/>
          <w:szCs w:val="48"/>
        </w:rPr>
        <w:t>Charles L. Rowley, PE, PLS</w:t>
      </w:r>
    </w:p>
    <w:p w14:paraId="61E277DC" w14:textId="77777777" w:rsidR="004862A7" w:rsidRDefault="004862A7" w:rsidP="004862A7">
      <w:pPr>
        <w:pStyle w:val="Caption"/>
        <w:ind w:left="-360"/>
        <w:rPr>
          <w:color w:val="385623" w:themeColor="accent6" w:themeShade="80"/>
        </w:rPr>
      </w:pPr>
      <w:r>
        <w:rPr>
          <w:color w:val="385623" w:themeColor="accent6" w:themeShade="80"/>
        </w:rPr>
        <w:t xml:space="preserve">  Consulting Engineer and Land Surveyor</w:t>
      </w:r>
    </w:p>
    <w:p w14:paraId="481D226A" w14:textId="77777777" w:rsidR="004862A7" w:rsidRDefault="004862A7" w:rsidP="004862A7">
      <w:pPr>
        <w:pStyle w:val="Heading2"/>
        <w:rPr>
          <w:color w:val="385623" w:themeColor="accent6" w:themeShade="80"/>
        </w:rPr>
      </w:pPr>
      <w:r>
        <w:rPr>
          <w:color w:val="385623" w:themeColor="accent6" w:themeShade="80"/>
        </w:rPr>
        <w:t xml:space="preserve">       5 Carver Road</w:t>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t xml:space="preserve">               Tel: 508-295-1881</w:t>
      </w:r>
    </w:p>
    <w:p w14:paraId="20BE2124" w14:textId="77777777" w:rsidR="004862A7" w:rsidRDefault="004862A7" w:rsidP="004862A7">
      <w:pPr>
        <w:ind w:left="-741" w:right="-651"/>
        <w:jc w:val="both"/>
        <w:rPr>
          <w:rFonts w:ascii="Garamond" w:hAnsi="Garamond"/>
          <w:b/>
          <w:color w:val="385623" w:themeColor="accent6" w:themeShade="80"/>
          <w:sz w:val="18"/>
          <w:szCs w:val="18"/>
        </w:rPr>
      </w:pPr>
      <w:r>
        <w:rPr>
          <w:rFonts w:ascii="Garamond" w:hAnsi="Garamond"/>
          <w:b/>
          <w:color w:val="385623" w:themeColor="accent6" w:themeShade="80"/>
          <w:sz w:val="18"/>
          <w:szCs w:val="18"/>
        </w:rPr>
        <w:t xml:space="preserve">       PO Box 9</w:t>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t xml:space="preserve">             Cell: 508-295-0545</w:t>
      </w:r>
      <w:r>
        <w:rPr>
          <w:rFonts w:ascii="Garamond" w:hAnsi="Garamond"/>
          <w:b/>
          <w:color w:val="385623" w:themeColor="accent6" w:themeShade="80"/>
          <w:sz w:val="18"/>
          <w:szCs w:val="18"/>
        </w:rPr>
        <w:tab/>
        <w:t xml:space="preserve">                            </w:t>
      </w:r>
    </w:p>
    <w:p w14:paraId="390A1362" w14:textId="77777777" w:rsidR="004862A7" w:rsidRDefault="004862A7" w:rsidP="004862A7">
      <w:pPr>
        <w:pStyle w:val="Heading1"/>
        <w:rPr>
          <w:b w:val="0"/>
          <w:color w:val="385623" w:themeColor="accent6" w:themeShade="80"/>
        </w:rPr>
      </w:pPr>
      <w:r>
        <w:rPr>
          <w:color w:val="385623" w:themeColor="accent6" w:themeShade="80"/>
        </w:rPr>
        <w:t xml:space="preserve">       West Wareham, MA 02576</w:t>
      </w:r>
      <w:r>
        <w:rPr>
          <w:b w:val="0"/>
          <w:color w:val="385623" w:themeColor="accent6" w:themeShade="80"/>
        </w:rPr>
        <w:t xml:space="preserve"> </w:t>
      </w:r>
      <w:r>
        <w:rPr>
          <w:b w:val="0"/>
          <w:color w:val="385623" w:themeColor="accent6" w:themeShade="80"/>
        </w:rPr>
        <w:tab/>
      </w:r>
      <w:r>
        <w:rPr>
          <w:b w:val="0"/>
          <w:color w:val="385623" w:themeColor="accent6" w:themeShade="80"/>
        </w:rPr>
        <w:tab/>
      </w:r>
      <w:r>
        <w:rPr>
          <w:b w:val="0"/>
          <w:color w:val="385623" w:themeColor="accent6" w:themeShade="80"/>
        </w:rPr>
        <w:tab/>
      </w:r>
      <w:r>
        <w:rPr>
          <w:b w:val="0"/>
          <w:color w:val="385623" w:themeColor="accent6" w:themeShade="80"/>
        </w:rPr>
        <w:tab/>
      </w:r>
      <w:r>
        <w:rPr>
          <w:b w:val="0"/>
          <w:color w:val="385623" w:themeColor="accent6" w:themeShade="80"/>
        </w:rPr>
        <w:tab/>
      </w:r>
      <w:r>
        <w:rPr>
          <w:b w:val="0"/>
          <w:color w:val="385623" w:themeColor="accent6" w:themeShade="80"/>
        </w:rPr>
        <w:tab/>
        <w:t xml:space="preserve">               E-mail:  </w:t>
      </w:r>
      <w:hyperlink r:id="rId8" w:history="1">
        <w:r>
          <w:rPr>
            <w:rStyle w:val="Hyperlink"/>
            <w:b w:val="0"/>
            <w:color w:val="385623" w:themeColor="accent6" w:themeShade="80"/>
          </w:rPr>
          <w:t>crsr63@verizon.net</w:t>
        </w:r>
      </w:hyperlink>
    </w:p>
    <w:p w14:paraId="5BF04ABC" w14:textId="2C6FF254" w:rsidR="00C81280" w:rsidRDefault="00C81280" w:rsidP="009C78AF">
      <w:pPr>
        <w:tabs>
          <w:tab w:val="left" w:pos="0"/>
        </w:tabs>
        <w:jc w:val="both"/>
        <w:rPr>
          <w:rFonts w:ascii="Arial" w:hAnsi="Arial" w:cs="Arial"/>
          <w:color w:val="000000"/>
        </w:rPr>
      </w:pPr>
    </w:p>
    <w:bookmarkEnd w:id="1"/>
    <w:p w14:paraId="4850BDED" w14:textId="6D617F17" w:rsidR="00592C72" w:rsidRDefault="00592C72" w:rsidP="00666B00">
      <w:pPr>
        <w:tabs>
          <w:tab w:val="left" w:pos="0"/>
        </w:tabs>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October 26, 2021</w:t>
      </w:r>
    </w:p>
    <w:p w14:paraId="157A6C88" w14:textId="702EF4A2" w:rsidR="00592C72" w:rsidRDefault="00592C72" w:rsidP="00666B00">
      <w:pPr>
        <w:tabs>
          <w:tab w:val="left" w:pos="0"/>
        </w:tabs>
        <w:jc w:val="both"/>
        <w:rPr>
          <w:rFonts w:ascii="Arial" w:hAnsi="Arial" w:cs="Arial"/>
          <w:color w:val="000000"/>
        </w:rPr>
      </w:pPr>
      <w:r>
        <w:rPr>
          <w:rFonts w:ascii="Arial" w:hAnsi="Arial" w:cs="Arial"/>
          <w:color w:val="000000"/>
        </w:rPr>
        <w:t>Town of Wareham Board of Appeals</w:t>
      </w:r>
    </w:p>
    <w:p w14:paraId="546BD2A0" w14:textId="7AE3BD99" w:rsidR="00592C72" w:rsidRDefault="00592C72" w:rsidP="00666B00">
      <w:pPr>
        <w:tabs>
          <w:tab w:val="left" w:pos="0"/>
        </w:tabs>
        <w:jc w:val="both"/>
        <w:rPr>
          <w:rFonts w:ascii="Arial" w:hAnsi="Arial" w:cs="Arial"/>
          <w:color w:val="000000"/>
        </w:rPr>
      </w:pPr>
      <w:r>
        <w:rPr>
          <w:rFonts w:ascii="Arial" w:hAnsi="Arial" w:cs="Arial"/>
          <w:color w:val="000000"/>
        </w:rPr>
        <w:t>Memorial Town Hall</w:t>
      </w:r>
    </w:p>
    <w:p w14:paraId="0DED8FAB" w14:textId="07B9B6D7" w:rsidR="00592C72" w:rsidRDefault="00592C72" w:rsidP="00666B00">
      <w:pPr>
        <w:tabs>
          <w:tab w:val="left" w:pos="0"/>
        </w:tabs>
        <w:jc w:val="both"/>
        <w:rPr>
          <w:rFonts w:ascii="Arial" w:hAnsi="Arial" w:cs="Arial"/>
          <w:color w:val="000000"/>
        </w:rPr>
      </w:pPr>
      <w:r>
        <w:rPr>
          <w:rFonts w:ascii="Arial" w:hAnsi="Arial" w:cs="Arial"/>
          <w:color w:val="000000"/>
        </w:rPr>
        <w:t>54 Marion Road</w:t>
      </w:r>
    </w:p>
    <w:p w14:paraId="7AA810FF" w14:textId="209AE25A" w:rsidR="00592C72" w:rsidRDefault="00592C72" w:rsidP="00666B00">
      <w:pPr>
        <w:tabs>
          <w:tab w:val="left" w:pos="0"/>
        </w:tabs>
        <w:jc w:val="both"/>
        <w:rPr>
          <w:rFonts w:ascii="Arial" w:hAnsi="Arial" w:cs="Arial"/>
          <w:color w:val="000000"/>
        </w:rPr>
      </w:pPr>
      <w:r>
        <w:rPr>
          <w:rFonts w:ascii="Arial" w:hAnsi="Arial" w:cs="Arial"/>
          <w:color w:val="000000"/>
        </w:rPr>
        <w:t>Wareham, MA 02571</w:t>
      </w:r>
    </w:p>
    <w:p w14:paraId="70EA6704" w14:textId="16A7F879" w:rsidR="00592C72" w:rsidRDefault="00592C72" w:rsidP="00666B00">
      <w:pPr>
        <w:tabs>
          <w:tab w:val="left" w:pos="0"/>
        </w:tabs>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B76305">
        <w:rPr>
          <w:rFonts w:ascii="Arial" w:hAnsi="Arial" w:cs="Arial"/>
          <w:color w:val="000000"/>
        </w:rPr>
        <w:tab/>
      </w:r>
      <w:r>
        <w:rPr>
          <w:rFonts w:ascii="Arial" w:hAnsi="Arial" w:cs="Arial"/>
          <w:color w:val="000000"/>
        </w:rPr>
        <w:t>Re: Site Plan Review for</w:t>
      </w:r>
    </w:p>
    <w:p w14:paraId="67773DD6" w14:textId="44F3F274" w:rsidR="00592C72" w:rsidRDefault="00592C72" w:rsidP="00B76305">
      <w:pPr>
        <w:tabs>
          <w:tab w:val="left" w:pos="0"/>
        </w:tabs>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B76305">
        <w:rPr>
          <w:rFonts w:ascii="Arial" w:hAnsi="Arial" w:cs="Arial"/>
          <w:color w:val="000000"/>
        </w:rPr>
        <w:t xml:space="preserve"> </w:t>
      </w:r>
      <w:r w:rsidR="00B76305">
        <w:rPr>
          <w:rFonts w:ascii="Arial" w:hAnsi="Arial" w:cs="Arial"/>
          <w:color w:val="000000"/>
        </w:rPr>
        <w:tab/>
        <w:t>238/240 Sandwich Road</w:t>
      </w:r>
    </w:p>
    <w:p w14:paraId="5C4AC127" w14:textId="5DA932B2" w:rsidR="00B76305" w:rsidRDefault="00B76305" w:rsidP="00B76305">
      <w:pPr>
        <w:tabs>
          <w:tab w:val="left" w:pos="0"/>
        </w:tabs>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Crossroads Care Center</w:t>
      </w:r>
    </w:p>
    <w:p w14:paraId="646FCB11" w14:textId="7D136D09" w:rsidR="00592C72" w:rsidRDefault="00592C72" w:rsidP="00666B00">
      <w:pPr>
        <w:tabs>
          <w:tab w:val="left" w:pos="0"/>
        </w:tabs>
        <w:jc w:val="both"/>
        <w:rPr>
          <w:rFonts w:ascii="Arial" w:hAnsi="Arial" w:cs="Arial"/>
          <w:color w:val="000000"/>
        </w:rPr>
      </w:pPr>
      <w:r>
        <w:rPr>
          <w:rFonts w:ascii="Arial" w:hAnsi="Arial" w:cs="Arial"/>
          <w:color w:val="000000"/>
        </w:rPr>
        <w:t>Attention: Nazih Elkallassi, Chairman</w:t>
      </w:r>
    </w:p>
    <w:p w14:paraId="6D4AFD1C" w14:textId="70DD0B56" w:rsidR="00592C72" w:rsidRDefault="00592C72" w:rsidP="00666B00">
      <w:pPr>
        <w:tabs>
          <w:tab w:val="left" w:pos="0"/>
        </w:tabs>
        <w:jc w:val="both"/>
        <w:rPr>
          <w:rFonts w:ascii="Arial" w:hAnsi="Arial" w:cs="Arial"/>
          <w:color w:val="000000"/>
        </w:rPr>
      </w:pPr>
    </w:p>
    <w:p w14:paraId="6B08DF4C" w14:textId="6A2952DE" w:rsidR="00592C72" w:rsidRDefault="00592C72" w:rsidP="00666B00">
      <w:pPr>
        <w:tabs>
          <w:tab w:val="left" w:pos="0"/>
        </w:tabs>
        <w:jc w:val="both"/>
        <w:rPr>
          <w:rFonts w:ascii="Arial" w:hAnsi="Arial" w:cs="Arial"/>
          <w:color w:val="000000"/>
        </w:rPr>
      </w:pPr>
      <w:r>
        <w:rPr>
          <w:rFonts w:ascii="Arial" w:hAnsi="Arial" w:cs="Arial"/>
          <w:color w:val="000000"/>
        </w:rPr>
        <w:t>Dear Chairman Elkallassi:</w:t>
      </w:r>
    </w:p>
    <w:p w14:paraId="4E5CFF0A" w14:textId="60B10E27" w:rsidR="00592C72" w:rsidRDefault="00592C72" w:rsidP="00666B00">
      <w:pPr>
        <w:tabs>
          <w:tab w:val="left" w:pos="0"/>
        </w:tabs>
        <w:jc w:val="both"/>
        <w:rPr>
          <w:rFonts w:ascii="Arial" w:hAnsi="Arial" w:cs="Arial"/>
          <w:color w:val="000000"/>
        </w:rPr>
      </w:pPr>
    </w:p>
    <w:p w14:paraId="29C4E56C" w14:textId="642D3197" w:rsidR="00592C72" w:rsidRDefault="00B76305" w:rsidP="00666B00">
      <w:pPr>
        <w:tabs>
          <w:tab w:val="left" w:pos="0"/>
        </w:tabs>
        <w:jc w:val="both"/>
        <w:rPr>
          <w:rFonts w:ascii="Arial" w:hAnsi="Arial" w:cs="Arial"/>
          <w:color w:val="000000"/>
        </w:rPr>
      </w:pPr>
      <w:r>
        <w:rPr>
          <w:rFonts w:ascii="Arial" w:hAnsi="Arial" w:cs="Arial"/>
          <w:color w:val="000000"/>
        </w:rPr>
        <w:t xml:space="preserve"> </w:t>
      </w:r>
      <w:r>
        <w:rPr>
          <w:rFonts w:ascii="Arial" w:hAnsi="Arial" w:cs="Arial"/>
          <w:color w:val="000000"/>
        </w:rPr>
        <w:tab/>
        <w:t>I have reviewed the latest plan submittal from JC Engineering dated as revised through October 11, 2021 and have the following comments:</w:t>
      </w:r>
    </w:p>
    <w:p w14:paraId="33691D2D" w14:textId="0C32F2D4" w:rsidR="00080716" w:rsidRPr="00080716" w:rsidRDefault="00080716" w:rsidP="00666B00">
      <w:pPr>
        <w:tabs>
          <w:tab w:val="left" w:pos="0"/>
        </w:tabs>
        <w:jc w:val="both"/>
        <w:rPr>
          <w:rFonts w:ascii="Arial" w:hAnsi="Arial" w:cs="Arial"/>
          <w:color w:val="000000"/>
          <w:u w:val="single"/>
        </w:rPr>
      </w:pPr>
      <w:r w:rsidRPr="00080716">
        <w:rPr>
          <w:rFonts w:ascii="Arial" w:hAnsi="Arial" w:cs="Arial"/>
          <w:color w:val="000000"/>
          <w:u w:val="single"/>
        </w:rPr>
        <w:t>Plans</w:t>
      </w:r>
    </w:p>
    <w:p w14:paraId="2DF4A7F5" w14:textId="00561DEC" w:rsidR="00B76305" w:rsidRDefault="00B76305" w:rsidP="00666B00">
      <w:pPr>
        <w:tabs>
          <w:tab w:val="left" w:pos="0"/>
        </w:tabs>
        <w:jc w:val="both"/>
        <w:rPr>
          <w:rFonts w:ascii="Arial" w:hAnsi="Arial" w:cs="Arial"/>
          <w:color w:val="000000"/>
        </w:rPr>
      </w:pPr>
      <w:r>
        <w:rPr>
          <w:rFonts w:ascii="Arial" w:hAnsi="Arial" w:cs="Arial"/>
          <w:color w:val="000000"/>
        </w:rPr>
        <w:t>Sheet 3</w:t>
      </w:r>
    </w:p>
    <w:p w14:paraId="1F571BCC" w14:textId="177E2768" w:rsidR="00B76305" w:rsidRDefault="00B76305" w:rsidP="00B76305">
      <w:pPr>
        <w:pStyle w:val="ListParagraph"/>
        <w:numPr>
          <w:ilvl w:val="0"/>
          <w:numId w:val="21"/>
        </w:numPr>
        <w:tabs>
          <w:tab w:val="left" w:pos="0"/>
        </w:tabs>
        <w:jc w:val="both"/>
        <w:rPr>
          <w:rFonts w:ascii="Arial" w:hAnsi="Arial" w:cs="Arial"/>
          <w:color w:val="000000"/>
        </w:rPr>
      </w:pPr>
      <w:r>
        <w:rPr>
          <w:rFonts w:ascii="Arial" w:hAnsi="Arial" w:cs="Arial"/>
          <w:color w:val="000000"/>
        </w:rPr>
        <w:t>This sheet now shows a cement concrete apron connecting Plymouth Road to the paved 20’ wide driveway of the project.  From the existing grades of Plymouth Road and the proposed grades of the apron, the runoff needs to be separated so that Plymouth Road runoff does not enter the site.</w:t>
      </w:r>
    </w:p>
    <w:p w14:paraId="5DBA826B" w14:textId="349763A5" w:rsidR="001932C6" w:rsidRPr="001932C6" w:rsidRDefault="001932C6" w:rsidP="001932C6">
      <w:pPr>
        <w:pStyle w:val="ListParagraph"/>
        <w:tabs>
          <w:tab w:val="left" w:pos="0"/>
        </w:tabs>
        <w:jc w:val="both"/>
        <w:rPr>
          <w:rFonts w:ascii="Arial" w:hAnsi="Arial" w:cs="Arial"/>
          <w:color w:val="FF0000"/>
        </w:rPr>
      </w:pPr>
      <w:r>
        <w:rPr>
          <w:rFonts w:ascii="Arial" w:hAnsi="Arial" w:cs="Arial"/>
          <w:color w:val="FF0000"/>
        </w:rPr>
        <w:t>The apron has always been on the plan. The H-20 loading specification was requested by the WFD</w:t>
      </w:r>
      <w:r w:rsidR="00EF7001">
        <w:rPr>
          <w:rFonts w:ascii="Arial" w:hAnsi="Arial" w:cs="Arial"/>
          <w:color w:val="FF0000"/>
        </w:rPr>
        <w:t xml:space="preserve"> and noted accordingly</w:t>
      </w:r>
      <w:r>
        <w:rPr>
          <w:rFonts w:ascii="Arial" w:hAnsi="Arial" w:cs="Arial"/>
          <w:color w:val="FF0000"/>
        </w:rPr>
        <w:t>.</w:t>
      </w:r>
    </w:p>
    <w:p w14:paraId="7305FDB6" w14:textId="471DCAE3" w:rsidR="00B76305" w:rsidRDefault="00B76305" w:rsidP="00B76305">
      <w:pPr>
        <w:pStyle w:val="ListParagraph"/>
        <w:numPr>
          <w:ilvl w:val="0"/>
          <w:numId w:val="21"/>
        </w:numPr>
        <w:tabs>
          <w:tab w:val="left" w:pos="0"/>
        </w:tabs>
        <w:jc w:val="both"/>
        <w:rPr>
          <w:rFonts w:ascii="Arial" w:hAnsi="Arial" w:cs="Arial"/>
          <w:color w:val="000000"/>
        </w:rPr>
      </w:pPr>
      <w:r>
        <w:rPr>
          <w:rFonts w:ascii="Arial" w:hAnsi="Arial" w:cs="Arial"/>
          <w:color w:val="000000"/>
        </w:rPr>
        <w:t>The plan should be verified with the Wareham Fire Department to show that the reverse turn from the site to Plymouth Road can be accomplished.</w:t>
      </w:r>
    </w:p>
    <w:p w14:paraId="5CFD35D0" w14:textId="059A1472" w:rsidR="001932C6" w:rsidRPr="001932C6" w:rsidRDefault="001932C6" w:rsidP="001932C6">
      <w:pPr>
        <w:pStyle w:val="ListParagraph"/>
        <w:tabs>
          <w:tab w:val="left" w:pos="0"/>
        </w:tabs>
        <w:jc w:val="both"/>
        <w:rPr>
          <w:rFonts w:ascii="Arial" w:hAnsi="Arial" w:cs="Arial"/>
          <w:color w:val="FF0000"/>
        </w:rPr>
      </w:pPr>
      <w:r>
        <w:rPr>
          <w:rFonts w:ascii="Arial" w:hAnsi="Arial" w:cs="Arial"/>
          <w:color w:val="FF0000"/>
        </w:rPr>
        <w:t>See letter dated 10/8/21. Responses to site plan requests filed with the ZBA by WFD.</w:t>
      </w:r>
      <w:r w:rsidR="00EF7001">
        <w:rPr>
          <w:rFonts w:ascii="Arial" w:hAnsi="Arial" w:cs="Arial"/>
          <w:color w:val="FF0000"/>
        </w:rPr>
        <w:t xml:space="preserve"> The turn can be accomplished.</w:t>
      </w:r>
    </w:p>
    <w:p w14:paraId="05632004" w14:textId="77777777" w:rsidR="001932C6" w:rsidRDefault="00B76305" w:rsidP="00B76305">
      <w:pPr>
        <w:pStyle w:val="ListParagraph"/>
        <w:numPr>
          <w:ilvl w:val="0"/>
          <w:numId w:val="21"/>
        </w:numPr>
        <w:tabs>
          <w:tab w:val="left" w:pos="0"/>
        </w:tabs>
        <w:jc w:val="both"/>
        <w:rPr>
          <w:rFonts w:ascii="Arial" w:hAnsi="Arial" w:cs="Arial"/>
          <w:color w:val="000000"/>
        </w:rPr>
      </w:pPr>
      <w:r>
        <w:rPr>
          <w:rFonts w:ascii="Arial" w:hAnsi="Arial" w:cs="Arial"/>
          <w:color w:val="000000"/>
        </w:rPr>
        <w:t xml:space="preserve">No details of the concrete section are shown in the detail sheets to show the base material or the type of reinforcement to be used or where it will be in the section.  A thicker section may be required to sustain heavy vehicle loads. </w:t>
      </w:r>
    </w:p>
    <w:p w14:paraId="1A10C488" w14:textId="67E5A0A4" w:rsidR="00B76305" w:rsidRPr="001932C6" w:rsidRDefault="001932C6" w:rsidP="001932C6">
      <w:pPr>
        <w:tabs>
          <w:tab w:val="left" w:pos="0"/>
        </w:tabs>
        <w:ind w:left="720"/>
        <w:jc w:val="both"/>
        <w:rPr>
          <w:rFonts w:ascii="Arial" w:hAnsi="Arial" w:cs="Arial"/>
          <w:color w:val="000000"/>
        </w:rPr>
      </w:pPr>
      <w:r>
        <w:rPr>
          <w:rFonts w:ascii="Arial" w:hAnsi="Arial" w:cs="Arial"/>
          <w:color w:val="FF0000"/>
        </w:rPr>
        <w:t>H-20 loading is a</w:t>
      </w:r>
      <w:r w:rsidR="008F7C00">
        <w:rPr>
          <w:rFonts w:ascii="Arial" w:hAnsi="Arial" w:cs="Arial"/>
          <w:color w:val="FF0000"/>
        </w:rPr>
        <w:t>n American Association of State Highway Transportation Officials (AASHTO)</w:t>
      </w:r>
      <w:r w:rsidR="00EF7001">
        <w:rPr>
          <w:rFonts w:ascii="Arial" w:hAnsi="Arial" w:cs="Arial"/>
          <w:color w:val="FF0000"/>
        </w:rPr>
        <w:t xml:space="preserve"> specification. H-20 Loading is a performance specification. </w:t>
      </w:r>
      <w:r w:rsidR="00B76305" w:rsidRPr="001932C6">
        <w:rPr>
          <w:rFonts w:ascii="Arial" w:hAnsi="Arial" w:cs="Arial"/>
          <w:color w:val="000000"/>
        </w:rPr>
        <w:t xml:space="preserve"> </w:t>
      </w:r>
    </w:p>
    <w:p w14:paraId="3FB5EBCD" w14:textId="6841B875" w:rsidR="00B76305" w:rsidRDefault="00B76305" w:rsidP="00B76305">
      <w:pPr>
        <w:tabs>
          <w:tab w:val="left" w:pos="0"/>
        </w:tabs>
        <w:jc w:val="both"/>
        <w:rPr>
          <w:rFonts w:ascii="Arial" w:hAnsi="Arial" w:cs="Arial"/>
          <w:color w:val="000000"/>
        </w:rPr>
      </w:pPr>
      <w:r>
        <w:rPr>
          <w:rFonts w:ascii="Arial" w:hAnsi="Arial" w:cs="Arial"/>
          <w:color w:val="000000"/>
        </w:rPr>
        <w:t>Sheet 4</w:t>
      </w:r>
    </w:p>
    <w:p w14:paraId="57EECBDC" w14:textId="67678CBF" w:rsidR="008F7C00" w:rsidRDefault="00B76305" w:rsidP="008F7C00">
      <w:pPr>
        <w:pStyle w:val="ListParagraph"/>
        <w:numPr>
          <w:ilvl w:val="0"/>
          <w:numId w:val="22"/>
        </w:numPr>
        <w:tabs>
          <w:tab w:val="left" w:pos="0"/>
        </w:tabs>
        <w:jc w:val="both"/>
        <w:rPr>
          <w:rFonts w:ascii="Arial" w:hAnsi="Arial" w:cs="Arial"/>
          <w:color w:val="000000"/>
        </w:rPr>
      </w:pPr>
      <w:r>
        <w:rPr>
          <w:rFonts w:ascii="Arial" w:hAnsi="Arial" w:cs="Arial"/>
          <w:color w:val="000000"/>
        </w:rPr>
        <w:t>A one-foot high segmented wall now blocks half of the entry at the front entrance and with a fence or railing along side.</w:t>
      </w:r>
    </w:p>
    <w:p w14:paraId="0A8F76F2" w14:textId="7FF82C15" w:rsidR="008F7C00" w:rsidRPr="008F7C00" w:rsidRDefault="008F7C00" w:rsidP="008F7C00">
      <w:pPr>
        <w:tabs>
          <w:tab w:val="left" w:pos="0"/>
        </w:tabs>
        <w:ind w:left="720"/>
        <w:jc w:val="both"/>
        <w:rPr>
          <w:rFonts w:ascii="Arial" w:hAnsi="Arial" w:cs="Arial"/>
          <w:color w:val="FF0000"/>
        </w:rPr>
      </w:pPr>
      <w:r>
        <w:rPr>
          <w:rFonts w:ascii="Arial" w:hAnsi="Arial" w:cs="Arial"/>
          <w:color w:val="FF0000"/>
        </w:rPr>
        <w:t>The segmented wall does not block the entrance</w:t>
      </w:r>
      <w:r w:rsidR="00EF7001">
        <w:rPr>
          <w:rFonts w:ascii="Arial" w:hAnsi="Arial" w:cs="Arial"/>
          <w:color w:val="FF0000"/>
        </w:rPr>
        <w:t xml:space="preserve">. The wall directs pedestrian traffic, in a safe and code compliant manner, to the entrance doors. See </w:t>
      </w:r>
      <w:r w:rsidR="006F29A2">
        <w:rPr>
          <w:rFonts w:ascii="Arial" w:hAnsi="Arial" w:cs="Arial"/>
          <w:color w:val="FF0000"/>
        </w:rPr>
        <w:t>response to 10/2/21 comment letter that was submitted to the ZBA regarding this matter.</w:t>
      </w:r>
    </w:p>
    <w:p w14:paraId="40248948" w14:textId="77777777" w:rsidR="008F7C00" w:rsidRDefault="006649AF" w:rsidP="00B76305">
      <w:pPr>
        <w:pStyle w:val="ListParagraph"/>
        <w:numPr>
          <w:ilvl w:val="0"/>
          <w:numId w:val="22"/>
        </w:numPr>
        <w:tabs>
          <w:tab w:val="left" w:pos="0"/>
        </w:tabs>
        <w:jc w:val="both"/>
        <w:rPr>
          <w:rFonts w:ascii="Arial" w:hAnsi="Arial" w:cs="Arial"/>
          <w:color w:val="000000"/>
        </w:rPr>
      </w:pPr>
      <w:r>
        <w:rPr>
          <w:rFonts w:ascii="Arial" w:hAnsi="Arial" w:cs="Arial"/>
          <w:color w:val="000000"/>
        </w:rPr>
        <w:t xml:space="preserve">There is still a 7.5% grade </w:t>
      </w:r>
      <w:r w:rsidR="007D2519">
        <w:rPr>
          <w:rFonts w:ascii="Arial" w:hAnsi="Arial" w:cs="Arial"/>
          <w:color w:val="000000"/>
        </w:rPr>
        <w:t xml:space="preserve">(revised from 8%) </w:t>
      </w:r>
      <w:r>
        <w:rPr>
          <w:rFonts w:ascii="Arial" w:hAnsi="Arial" w:cs="Arial"/>
          <w:color w:val="000000"/>
        </w:rPr>
        <w:t xml:space="preserve">with associated sheet flow at the more westerly access to Sandwich Road.  The last fifteen feet are graded to an average of 5%.  This is </w:t>
      </w:r>
      <w:r w:rsidR="007D2519">
        <w:rPr>
          <w:rFonts w:ascii="Arial" w:hAnsi="Arial" w:cs="Arial"/>
          <w:color w:val="000000"/>
        </w:rPr>
        <w:t>s</w:t>
      </w:r>
      <w:r>
        <w:rPr>
          <w:rFonts w:ascii="Arial" w:hAnsi="Arial" w:cs="Arial"/>
          <w:color w:val="000000"/>
        </w:rPr>
        <w:t>till an unsafe point of egress onto Sandwich Road.</w:t>
      </w:r>
    </w:p>
    <w:p w14:paraId="07625996" w14:textId="46C192DA" w:rsidR="006649AF" w:rsidRPr="008F7C00" w:rsidRDefault="00A30B47" w:rsidP="00A30B47">
      <w:pPr>
        <w:tabs>
          <w:tab w:val="left" w:pos="0"/>
        </w:tabs>
        <w:ind w:left="720"/>
        <w:jc w:val="both"/>
        <w:rPr>
          <w:rFonts w:ascii="Arial" w:hAnsi="Arial" w:cs="Arial"/>
          <w:color w:val="000000"/>
        </w:rPr>
      </w:pPr>
      <w:r>
        <w:rPr>
          <w:rFonts w:ascii="Arial" w:hAnsi="Arial" w:cs="Arial"/>
          <w:color w:val="FF0000"/>
        </w:rPr>
        <w:t xml:space="preserve">It is clear that the maximum grade at the point of entrance (i.e. the left side of the entrance/exit) is 3.3%. </w:t>
      </w:r>
      <w:r w:rsidR="006649AF" w:rsidRPr="008F7C00">
        <w:rPr>
          <w:rFonts w:ascii="Arial" w:hAnsi="Arial" w:cs="Arial"/>
          <w:color w:val="000000"/>
        </w:rPr>
        <w:t xml:space="preserve"> </w:t>
      </w:r>
    </w:p>
    <w:p w14:paraId="2BF404D4" w14:textId="4299577D" w:rsidR="006649AF" w:rsidRDefault="006649AF" w:rsidP="00B76305">
      <w:pPr>
        <w:pStyle w:val="ListParagraph"/>
        <w:numPr>
          <w:ilvl w:val="0"/>
          <w:numId w:val="22"/>
        </w:numPr>
        <w:tabs>
          <w:tab w:val="left" w:pos="0"/>
        </w:tabs>
        <w:jc w:val="both"/>
        <w:rPr>
          <w:rFonts w:ascii="Arial" w:hAnsi="Arial" w:cs="Arial"/>
          <w:color w:val="000000"/>
        </w:rPr>
      </w:pPr>
      <w:r>
        <w:rPr>
          <w:rFonts w:ascii="Arial" w:hAnsi="Arial" w:cs="Arial"/>
          <w:color w:val="000000"/>
        </w:rPr>
        <w:lastRenderedPageBreak/>
        <w:t>There are s</w:t>
      </w:r>
      <w:r w:rsidR="00A30B47">
        <w:rPr>
          <w:rFonts w:ascii="Arial" w:hAnsi="Arial" w:cs="Arial"/>
          <w:color w:val="000000"/>
        </w:rPr>
        <w:t xml:space="preserve">till no sidewalks on the site. </w:t>
      </w:r>
      <w:r>
        <w:rPr>
          <w:rFonts w:ascii="Arial" w:hAnsi="Arial" w:cs="Arial"/>
          <w:color w:val="000000"/>
        </w:rPr>
        <w:t>It was stated that the</w:t>
      </w:r>
      <w:r w:rsidR="007D2519">
        <w:rPr>
          <w:rFonts w:ascii="Arial" w:hAnsi="Arial" w:cs="Arial"/>
          <w:color w:val="000000"/>
        </w:rPr>
        <w:t xml:space="preserve"> last public hearing that the</w:t>
      </w:r>
      <w:r>
        <w:rPr>
          <w:rFonts w:ascii="Arial" w:hAnsi="Arial" w:cs="Arial"/>
          <w:color w:val="000000"/>
        </w:rPr>
        <w:t xml:space="preserve"> sidewalk on Sandwich Road would be used</w:t>
      </w:r>
      <w:r w:rsidR="007D2519">
        <w:rPr>
          <w:rFonts w:ascii="Arial" w:hAnsi="Arial" w:cs="Arial"/>
          <w:color w:val="000000"/>
        </w:rPr>
        <w:t>.  B</w:t>
      </w:r>
      <w:r>
        <w:rPr>
          <w:rFonts w:ascii="Arial" w:hAnsi="Arial" w:cs="Arial"/>
          <w:color w:val="000000"/>
        </w:rPr>
        <w:t>ut get</w:t>
      </w:r>
      <w:r w:rsidR="007D2519">
        <w:rPr>
          <w:rFonts w:ascii="Arial" w:hAnsi="Arial" w:cs="Arial"/>
          <w:color w:val="000000"/>
        </w:rPr>
        <w:t>ting</w:t>
      </w:r>
      <w:r>
        <w:rPr>
          <w:rFonts w:ascii="Arial" w:hAnsi="Arial" w:cs="Arial"/>
          <w:color w:val="000000"/>
        </w:rPr>
        <w:t xml:space="preserve"> there requires one to use the steeper westerly access driveway or </w:t>
      </w:r>
      <w:r w:rsidR="007D2519">
        <w:rPr>
          <w:rFonts w:ascii="Arial" w:hAnsi="Arial" w:cs="Arial"/>
          <w:color w:val="000000"/>
        </w:rPr>
        <w:t xml:space="preserve">the </w:t>
      </w:r>
      <w:r>
        <w:rPr>
          <w:rFonts w:ascii="Arial" w:hAnsi="Arial" w:cs="Arial"/>
          <w:color w:val="000000"/>
        </w:rPr>
        <w:t>more commonly used driveway access at the easterly end of the site.  This continues to be a safety concern also.</w:t>
      </w:r>
    </w:p>
    <w:p w14:paraId="21297D4C" w14:textId="482D4C50" w:rsidR="00A30B47" w:rsidRPr="00A30B47" w:rsidRDefault="00A30B47" w:rsidP="00A30B47">
      <w:pPr>
        <w:tabs>
          <w:tab w:val="left" w:pos="0"/>
        </w:tabs>
        <w:ind w:left="720"/>
        <w:jc w:val="both"/>
        <w:rPr>
          <w:rFonts w:ascii="Arial" w:hAnsi="Arial" w:cs="Arial"/>
          <w:color w:val="FF0000"/>
        </w:rPr>
      </w:pPr>
      <w:r>
        <w:rPr>
          <w:rFonts w:ascii="Arial" w:hAnsi="Arial" w:cs="Arial"/>
          <w:color w:val="FF0000"/>
        </w:rPr>
        <w:t>All applicable Town, State, and Federal Codes will be met prior to issuance of a building permit.</w:t>
      </w:r>
    </w:p>
    <w:p w14:paraId="4E8F116C" w14:textId="0CD574EE" w:rsidR="006649AF" w:rsidRDefault="006649AF" w:rsidP="00B76305">
      <w:pPr>
        <w:pStyle w:val="ListParagraph"/>
        <w:numPr>
          <w:ilvl w:val="0"/>
          <w:numId w:val="22"/>
        </w:numPr>
        <w:tabs>
          <w:tab w:val="left" w:pos="0"/>
        </w:tabs>
        <w:jc w:val="both"/>
        <w:rPr>
          <w:rFonts w:ascii="Arial" w:hAnsi="Arial" w:cs="Arial"/>
          <w:color w:val="000000"/>
        </w:rPr>
      </w:pPr>
      <w:r>
        <w:rPr>
          <w:rFonts w:ascii="Arial" w:hAnsi="Arial" w:cs="Arial"/>
          <w:color w:val="000000"/>
        </w:rPr>
        <w:t>The three-foot wide porous pavement walkway at the rear of the proposed building is not wide enough for convenient pedestrian traffic or for wheel chair use.  There is no detail of the porous pavement section.</w:t>
      </w:r>
    </w:p>
    <w:p w14:paraId="14A9774F" w14:textId="588060EC" w:rsidR="00A30B47" w:rsidRPr="00A30B47" w:rsidRDefault="00A30B47" w:rsidP="00A30B47">
      <w:pPr>
        <w:tabs>
          <w:tab w:val="left" w:pos="0"/>
        </w:tabs>
        <w:ind w:left="720"/>
        <w:jc w:val="both"/>
        <w:rPr>
          <w:rFonts w:ascii="Arial" w:hAnsi="Arial" w:cs="Arial"/>
          <w:color w:val="FF0000"/>
        </w:rPr>
      </w:pPr>
      <w:r>
        <w:rPr>
          <w:rFonts w:ascii="Arial" w:hAnsi="Arial" w:cs="Arial"/>
          <w:color w:val="FF0000"/>
        </w:rPr>
        <w:t>All applicable Town, State, and Federal Codes will be met prior to issuance of a building permit.</w:t>
      </w:r>
    </w:p>
    <w:p w14:paraId="73F37618" w14:textId="230F2048" w:rsidR="00A30B47" w:rsidRPr="00A30B47" w:rsidRDefault="00A30B47" w:rsidP="00A30B47">
      <w:pPr>
        <w:tabs>
          <w:tab w:val="left" w:pos="0"/>
        </w:tabs>
        <w:jc w:val="both"/>
        <w:rPr>
          <w:rFonts w:ascii="Arial" w:hAnsi="Arial" w:cs="Arial"/>
          <w:color w:val="000000"/>
        </w:rPr>
      </w:pPr>
    </w:p>
    <w:p w14:paraId="77FCE928" w14:textId="4452D1EA" w:rsidR="006649AF" w:rsidRDefault="006649AF" w:rsidP="00B76305">
      <w:pPr>
        <w:pStyle w:val="ListParagraph"/>
        <w:numPr>
          <w:ilvl w:val="0"/>
          <w:numId w:val="22"/>
        </w:numPr>
        <w:tabs>
          <w:tab w:val="left" w:pos="0"/>
        </w:tabs>
        <w:jc w:val="both"/>
        <w:rPr>
          <w:rFonts w:ascii="Arial" w:hAnsi="Arial" w:cs="Arial"/>
          <w:color w:val="000000"/>
        </w:rPr>
      </w:pPr>
      <w:r>
        <w:rPr>
          <w:rFonts w:ascii="Arial" w:hAnsi="Arial" w:cs="Arial"/>
          <w:color w:val="000000"/>
        </w:rPr>
        <w:t>The emergency generator is still within fifteen feet of the building and could be easily relocated to a more remote area where noise and exhaust fumes would not be of concern.</w:t>
      </w:r>
    </w:p>
    <w:p w14:paraId="237C121A" w14:textId="77777777" w:rsidR="00A30B47" w:rsidRPr="00A30B47" w:rsidRDefault="00A30B47" w:rsidP="00A30B47">
      <w:pPr>
        <w:pStyle w:val="ListParagraph"/>
        <w:numPr>
          <w:ilvl w:val="0"/>
          <w:numId w:val="22"/>
        </w:numPr>
        <w:tabs>
          <w:tab w:val="left" w:pos="0"/>
        </w:tabs>
        <w:jc w:val="both"/>
        <w:rPr>
          <w:rFonts w:ascii="Arial" w:hAnsi="Arial" w:cs="Arial"/>
          <w:color w:val="FF0000"/>
        </w:rPr>
      </w:pPr>
      <w:r w:rsidRPr="00A30B47">
        <w:rPr>
          <w:rFonts w:ascii="Arial" w:hAnsi="Arial" w:cs="Arial"/>
          <w:color w:val="FF0000"/>
        </w:rPr>
        <w:t>All applicable Town, State, and Federal Codes will be met prior to issuance of a building permit.</w:t>
      </w:r>
    </w:p>
    <w:p w14:paraId="384BCB09" w14:textId="77777777" w:rsidR="00A30B47" w:rsidRPr="00A30B47" w:rsidRDefault="00A30B47" w:rsidP="00A30B47">
      <w:pPr>
        <w:tabs>
          <w:tab w:val="left" w:pos="0"/>
        </w:tabs>
        <w:ind w:left="720"/>
        <w:jc w:val="both"/>
        <w:rPr>
          <w:rFonts w:ascii="Arial" w:hAnsi="Arial" w:cs="Arial"/>
          <w:color w:val="000000"/>
        </w:rPr>
      </w:pPr>
    </w:p>
    <w:p w14:paraId="1AA32B1A" w14:textId="3C6D6D23" w:rsidR="006649AF" w:rsidRDefault="006649AF" w:rsidP="00B76305">
      <w:pPr>
        <w:pStyle w:val="ListParagraph"/>
        <w:numPr>
          <w:ilvl w:val="0"/>
          <w:numId w:val="22"/>
        </w:numPr>
        <w:tabs>
          <w:tab w:val="left" w:pos="0"/>
        </w:tabs>
        <w:jc w:val="both"/>
        <w:rPr>
          <w:rFonts w:ascii="Arial" w:hAnsi="Arial" w:cs="Arial"/>
          <w:color w:val="000000"/>
        </w:rPr>
      </w:pPr>
      <w:r>
        <w:rPr>
          <w:rFonts w:ascii="Arial" w:hAnsi="Arial" w:cs="Arial"/>
          <w:color w:val="000000"/>
        </w:rPr>
        <w:t>The small platform on the northerly side of the building is labeled as “elevated”.  Please explain.</w:t>
      </w:r>
    </w:p>
    <w:p w14:paraId="4D009B26" w14:textId="0CCFF5FC" w:rsidR="00A30B47" w:rsidRPr="00F6184F" w:rsidRDefault="00F6184F" w:rsidP="00F6184F">
      <w:pPr>
        <w:tabs>
          <w:tab w:val="left" w:pos="0"/>
        </w:tabs>
        <w:ind w:left="720"/>
        <w:jc w:val="both"/>
        <w:rPr>
          <w:rFonts w:ascii="Arial" w:hAnsi="Arial" w:cs="Arial"/>
          <w:color w:val="FF0000"/>
        </w:rPr>
      </w:pPr>
      <w:r>
        <w:rPr>
          <w:rFonts w:ascii="Arial" w:hAnsi="Arial" w:cs="Arial"/>
          <w:color w:val="FF0000"/>
        </w:rPr>
        <w:t>The platform is placed higher than the surrounding area.</w:t>
      </w:r>
    </w:p>
    <w:p w14:paraId="5E79EA6E" w14:textId="77777777" w:rsidR="007D2519" w:rsidRDefault="007D2519" w:rsidP="006649AF">
      <w:pPr>
        <w:tabs>
          <w:tab w:val="left" w:pos="0"/>
        </w:tabs>
        <w:jc w:val="both"/>
        <w:rPr>
          <w:rFonts w:ascii="Arial" w:hAnsi="Arial" w:cs="Arial"/>
          <w:color w:val="000000"/>
        </w:rPr>
      </w:pPr>
    </w:p>
    <w:p w14:paraId="26053636" w14:textId="3C1DCE23" w:rsidR="006649AF" w:rsidRPr="006649AF" w:rsidRDefault="006649AF" w:rsidP="006649AF">
      <w:pPr>
        <w:tabs>
          <w:tab w:val="left" w:pos="0"/>
        </w:tabs>
        <w:jc w:val="both"/>
        <w:rPr>
          <w:rFonts w:ascii="Arial" w:hAnsi="Arial" w:cs="Arial"/>
          <w:color w:val="000000"/>
        </w:rPr>
      </w:pPr>
      <w:r w:rsidRPr="006649AF">
        <w:rPr>
          <w:rFonts w:ascii="Arial" w:hAnsi="Arial" w:cs="Arial"/>
          <w:color w:val="000000"/>
        </w:rPr>
        <w:t>Re: Site Plan Review for</w:t>
      </w:r>
    </w:p>
    <w:p w14:paraId="30FD8CE9" w14:textId="4716DCC5" w:rsidR="006649AF" w:rsidRPr="006649AF" w:rsidRDefault="006649AF" w:rsidP="006649AF">
      <w:pPr>
        <w:tabs>
          <w:tab w:val="left" w:pos="0"/>
        </w:tabs>
        <w:jc w:val="both"/>
        <w:rPr>
          <w:rFonts w:ascii="Arial" w:hAnsi="Arial" w:cs="Arial"/>
          <w:color w:val="000000"/>
        </w:rPr>
      </w:pPr>
      <w:r w:rsidRPr="006649AF">
        <w:rPr>
          <w:rFonts w:ascii="Arial" w:hAnsi="Arial" w:cs="Arial"/>
          <w:color w:val="000000"/>
        </w:rPr>
        <w:t>238/240 Sandwich Road</w:t>
      </w:r>
    </w:p>
    <w:p w14:paraId="0A139194" w14:textId="45CCB899" w:rsidR="006649AF" w:rsidRDefault="006649AF" w:rsidP="006649AF">
      <w:pPr>
        <w:tabs>
          <w:tab w:val="left" w:pos="0"/>
        </w:tabs>
        <w:jc w:val="both"/>
        <w:rPr>
          <w:rFonts w:ascii="Arial" w:hAnsi="Arial" w:cs="Arial"/>
          <w:color w:val="000000"/>
        </w:rPr>
      </w:pPr>
      <w:r w:rsidRPr="006649AF">
        <w:rPr>
          <w:rFonts w:ascii="Arial" w:hAnsi="Arial" w:cs="Arial"/>
          <w:color w:val="000000"/>
        </w:rPr>
        <w:t>Crossroads Care Center</w:t>
      </w:r>
    </w:p>
    <w:p w14:paraId="59D29CF2" w14:textId="5B55466F" w:rsidR="006649AF" w:rsidRDefault="006649AF" w:rsidP="006649AF">
      <w:pPr>
        <w:tabs>
          <w:tab w:val="left" w:pos="0"/>
        </w:tabs>
        <w:jc w:val="both"/>
        <w:rPr>
          <w:rFonts w:ascii="Arial" w:hAnsi="Arial" w:cs="Arial"/>
          <w:color w:val="000000"/>
        </w:rPr>
      </w:pPr>
      <w:r>
        <w:rPr>
          <w:rFonts w:ascii="Arial" w:hAnsi="Arial" w:cs="Arial"/>
          <w:color w:val="000000"/>
        </w:rPr>
        <w:t>Page two</w:t>
      </w:r>
    </w:p>
    <w:p w14:paraId="717BFFE4" w14:textId="3D14B96D" w:rsidR="006649AF" w:rsidRDefault="006649AF" w:rsidP="006649AF">
      <w:pPr>
        <w:tabs>
          <w:tab w:val="left" w:pos="0"/>
        </w:tabs>
        <w:jc w:val="both"/>
        <w:rPr>
          <w:rFonts w:ascii="Arial" w:hAnsi="Arial" w:cs="Arial"/>
          <w:color w:val="000000"/>
        </w:rPr>
      </w:pPr>
    </w:p>
    <w:p w14:paraId="5F1A5E24" w14:textId="211C6AEA" w:rsidR="006649AF" w:rsidRDefault="006649AF" w:rsidP="006649AF">
      <w:pPr>
        <w:pStyle w:val="ListParagraph"/>
        <w:numPr>
          <w:ilvl w:val="0"/>
          <w:numId w:val="22"/>
        </w:numPr>
        <w:tabs>
          <w:tab w:val="left" w:pos="0"/>
        </w:tabs>
        <w:jc w:val="both"/>
        <w:rPr>
          <w:rFonts w:ascii="Arial" w:hAnsi="Arial" w:cs="Arial"/>
          <w:color w:val="000000"/>
        </w:rPr>
      </w:pPr>
      <w:r>
        <w:rPr>
          <w:rFonts w:ascii="Arial" w:hAnsi="Arial" w:cs="Arial"/>
          <w:color w:val="000000"/>
        </w:rPr>
        <w:t>The grading near the abutting property of n/f Westgate includes a swale that may impact that abutting lot.  Care must be taken to avoid encroachment or allowing excess runoff the enter that site.</w:t>
      </w:r>
    </w:p>
    <w:p w14:paraId="5A3E467B" w14:textId="3F0454CC" w:rsidR="00F6184F" w:rsidRPr="00F6184F" w:rsidRDefault="00F6184F" w:rsidP="00F6184F">
      <w:pPr>
        <w:tabs>
          <w:tab w:val="left" w:pos="0"/>
        </w:tabs>
        <w:ind w:left="720"/>
        <w:jc w:val="both"/>
        <w:rPr>
          <w:rFonts w:ascii="Arial" w:hAnsi="Arial" w:cs="Arial"/>
          <w:color w:val="FF0000"/>
        </w:rPr>
      </w:pPr>
      <w:r>
        <w:rPr>
          <w:rFonts w:ascii="Arial" w:hAnsi="Arial" w:cs="Arial"/>
          <w:color w:val="FF0000"/>
        </w:rPr>
        <w:t>The erosion control measure/limit of work line will be established prior to commencement of grading and site work. The proposed grading does include the inclusion of a swale, the center of which is approximately along the property line. There is no introduction of “excess” runoff as suggested by the review Engineer. He is correct in making the obvious comment that care must be taken as to ensure the construction complies with the plan.</w:t>
      </w:r>
    </w:p>
    <w:p w14:paraId="2522880C" w14:textId="21888004" w:rsidR="006649AF" w:rsidRDefault="006649AF" w:rsidP="006649AF">
      <w:pPr>
        <w:tabs>
          <w:tab w:val="left" w:pos="0"/>
        </w:tabs>
        <w:jc w:val="both"/>
        <w:rPr>
          <w:rFonts w:ascii="Arial" w:hAnsi="Arial" w:cs="Arial"/>
          <w:color w:val="000000"/>
        </w:rPr>
      </w:pPr>
      <w:r>
        <w:rPr>
          <w:rFonts w:ascii="Arial" w:hAnsi="Arial" w:cs="Arial"/>
          <w:color w:val="000000"/>
        </w:rPr>
        <w:t>Sheet 5</w:t>
      </w:r>
    </w:p>
    <w:p w14:paraId="0CA3ED4D" w14:textId="4EF9F10D" w:rsidR="006649AF" w:rsidRDefault="006649AF" w:rsidP="006649AF">
      <w:pPr>
        <w:pStyle w:val="ListParagraph"/>
        <w:numPr>
          <w:ilvl w:val="0"/>
          <w:numId w:val="23"/>
        </w:numPr>
        <w:tabs>
          <w:tab w:val="left" w:pos="0"/>
        </w:tabs>
        <w:jc w:val="both"/>
        <w:rPr>
          <w:rFonts w:ascii="Arial" w:hAnsi="Arial" w:cs="Arial"/>
          <w:color w:val="000000"/>
        </w:rPr>
      </w:pPr>
      <w:r>
        <w:rPr>
          <w:rFonts w:ascii="Arial" w:hAnsi="Arial" w:cs="Arial"/>
          <w:color w:val="000000"/>
        </w:rPr>
        <w:t xml:space="preserve">The plan shows an electric line and a water line extending from the easterly end of the main building to the maintenance building.  </w:t>
      </w:r>
      <w:r w:rsidR="00CB3D1B">
        <w:rPr>
          <w:rFonts w:ascii="Arial" w:hAnsi="Arial" w:cs="Arial"/>
          <w:color w:val="000000"/>
        </w:rPr>
        <w:t>Why not move the generator to this location and where it would be the farthest away from the residents?  No additional wiring would be needed.  It would also make it easier to provide fuel for the generator.</w:t>
      </w:r>
    </w:p>
    <w:p w14:paraId="65A16746" w14:textId="5CC2E1F6" w:rsidR="0008633C" w:rsidRPr="0008633C" w:rsidRDefault="0008633C" w:rsidP="0008633C">
      <w:pPr>
        <w:tabs>
          <w:tab w:val="left" w:pos="0"/>
        </w:tabs>
        <w:ind w:left="720"/>
        <w:jc w:val="both"/>
        <w:rPr>
          <w:rFonts w:ascii="Arial" w:hAnsi="Arial" w:cs="Arial"/>
          <w:color w:val="FF0000"/>
        </w:rPr>
      </w:pPr>
      <w:r>
        <w:rPr>
          <w:rFonts w:ascii="Arial" w:hAnsi="Arial" w:cs="Arial"/>
          <w:color w:val="FF0000"/>
        </w:rPr>
        <w:t>See response to 10/2/2021 letter comment regarding the generator on page 2</w:t>
      </w:r>
    </w:p>
    <w:p w14:paraId="558614C9" w14:textId="1BC644CD" w:rsidR="00CB3D1B" w:rsidRDefault="00CB3D1B" w:rsidP="00CB3D1B">
      <w:pPr>
        <w:tabs>
          <w:tab w:val="left" w:pos="0"/>
        </w:tabs>
        <w:jc w:val="both"/>
        <w:rPr>
          <w:rFonts w:ascii="Arial" w:hAnsi="Arial" w:cs="Arial"/>
          <w:color w:val="000000"/>
        </w:rPr>
      </w:pPr>
      <w:r>
        <w:rPr>
          <w:rFonts w:ascii="Arial" w:hAnsi="Arial" w:cs="Arial"/>
          <w:color w:val="000000"/>
        </w:rPr>
        <w:t>Sheet 7</w:t>
      </w:r>
    </w:p>
    <w:p w14:paraId="75A0F68E" w14:textId="77777777" w:rsidR="0008633C" w:rsidRDefault="00CB3D1B" w:rsidP="00CB3D1B">
      <w:pPr>
        <w:pStyle w:val="ListParagraph"/>
        <w:numPr>
          <w:ilvl w:val="0"/>
          <w:numId w:val="24"/>
        </w:numPr>
        <w:tabs>
          <w:tab w:val="left" w:pos="0"/>
        </w:tabs>
        <w:jc w:val="both"/>
        <w:rPr>
          <w:rFonts w:ascii="Arial" w:hAnsi="Arial" w:cs="Arial"/>
          <w:color w:val="000000"/>
        </w:rPr>
      </w:pPr>
      <w:r>
        <w:rPr>
          <w:rFonts w:ascii="Arial" w:hAnsi="Arial" w:cs="Arial"/>
          <w:color w:val="000000"/>
        </w:rPr>
        <w:t>The landscape plan shows no seating areas for residents or on-site pathways that connect such that pedestrians would not have to use the vehicle driveways for walking</w:t>
      </w:r>
    </w:p>
    <w:p w14:paraId="0189B319" w14:textId="09C699B2" w:rsidR="0008633C" w:rsidRPr="00A30B47" w:rsidRDefault="0008633C" w:rsidP="0008633C">
      <w:pPr>
        <w:tabs>
          <w:tab w:val="left" w:pos="0"/>
        </w:tabs>
        <w:ind w:left="720"/>
        <w:jc w:val="both"/>
        <w:rPr>
          <w:rFonts w:ascii="Arial" w:hAnsi="Arial" w:cs="Arial"/>
          <w:color w:val="FF0000"/>
        </w:rPr>
      </w:pPr>
      <w:r w:rsidRPr="0008633C">
        <w:rPr>
          <w:rFonts w:ascii="Arial" w:hAnsi="Arial" w:cs="Arial"/>
          <w:color w:val="FF0000"/>
        </w:rPr>
        <w:t xml:space="preserve"> </w:t>
      </w:r>
      <w:r>
        <w:rPr>
          <w:rFonts w:ascii="Arial" w:hAnsi="Arial" w:cs="Arial"/>
          <w:color w:val="FF0000"/>
        </w:rPr>
        <w:t>All applicable Town, State, and Federal Codes will be met prior to issuance of a building permit.</w:t>
      </w:r>
    </w:p>
    <w:p w14:paraId="204A1C13" w14:textId="2FB2F272" w:rsidR="00CB3D1B" w:rsidRPr="0008633C" w:rsidRDefault="00CB3D1B" w:rsidP="0008633C">
      <w:pPr>
        <w:pStyle w:val="ListParagraph"/>
        <w:tabs>
          <w:tab w:val="left" w:pos="0"/>
        </w:tabs>
        <w:jc w:val="both"/>
        <w:rPr>
          <w:rFonts w:ascii="Arial" w:hAnsi="Arial" w:cs="Arial"/>
          <w:color w:val="000000"/>
        </w:rPr>
      </w:pPr>
    </w:p>
    <w:p w14:paraId="0FB60050" w14:textId="3A1CE127" w:rsidR="00CB3D1B" w:rsidRDefault="00CB3D1B" w:rsidP="00CB3D1B">
      <w:pPr>
        <w:tabs>
          <w:tab w:val="left" w:pos="0"/>
        </w:tabs>
        <w:jc w:val="both"/>
        <w:rPr>
          <w:rFonts w:ascii="Arial" w:hAnsi="Arial" w:cs="Arial"/>
          <w:color w:val="000000"/>
        </w:rPr>
      </w:pPr>
      <w:r>
        <w:rPr>
          <w:rFonts w:ascii="Arial" w:hAnsi="Arial" w:cs="Arial"/>
          <w:color w:val="000000"/>
        </w:rPr>
        <w:t>Sheet 9</w:t>
      </w:r>
    </w:p>
    <w:p w14:paraId="00F65F5A" w14:textId="4A91888A" w:rsidR="00CB3D1B" w:rsidRDefault="00CB3D1B" w:rsidP="00CB3D1B">
      <w:pPr>
        <w:pStyle w:val="ListParagraph"/>
        <w:numPr>
          <w:ilvl w:val="0"/>
          <w:numId w:val="25"/>
        </w:numPr>
        <w:tabs>
          <w:tab w:val="left" w:pos="0"/>
        </w:tabs>
        <w:jc w:val="both"/>
        <w:rPr>
          <w:rFonts w:ascii="Arial" w:hAnsi="Arial" w:cs="Arial"/>
          <w:color w:val="000000"/>
        </w:rPr>
      </w:pPr>
      <w:r>
        <w:rPr>
          <w:rFonts w:ascii="Arial" w:hAnsi="Arial" w:cs="Arial"/>
          <w:color w:val="000000"/>
        </w:rPr>
        <w:lastRenderedPageBreak/>
        <w:t>The temporary construction entrance detail should be made 25 feet wide similar to that shown on Sheet 2.</w:t>
      </w:r>
    </w:p>
    <w:p w14:paraId="4C2FE97D" w14:textId="10F555EC" w:rsidR="0008633C" w:rsidRDefault="0008633C" w:rsidP="0008633C">
      <w:pPr>
        <w:tabs>
          <w:tab w:val="left" w:pos="0"/>
        </w:tabs>
        <w:ind w:left="720"/>
        <w:jc w:val="both"/>
        <w:rPr>
          <w:rFonts w:ascii="Arial" w:hAnsi="Arial" w:cs="Arial"/>
          <w:color w:val="FF0000"/>
        </w:rPr>
      </w:pPr>
      <w:r>
        <w:rPr>
          <w:rFonts w:ascii="Arial" w:hAnsi="Arial" w:cs="Arial"/>
          <w:color w:val="FF0000"/>
        </w:rPr>
        <w:t>The detail is a standard detail and clearly shows a 20 foot MINIMUM width.</w:t>
      </w:r>
    </w:p>
    <w:p w14:paraId="75E2C5D4" w14:textId="2381F933" w:rsidR="0008633C" w:rsidRPr="0008633C" w:rsidRDefault="0008633C" w:rsidP="0008633C">
      <w:pPr>
        <w:tabs>
          <w:tab w:val="left" w:pos="0"/>
        </w:tabs>
        <w:ind w:left="720"/>
        <w:jc w:val="both"/>
        <w:rPr>
          <w:rFonts w:ascii="Arial" w:hAnsi="Arial" w:cs="Arial"/>
          <w:color w:val="FF0000"/>
        </w:rPr>
      </w:pPr>
      <w:r>
        <w:rPr>
          <w:rFonts w:ascii="Arial" w:hAnsi="Arial" w:cs="Arial"/>
          <w:color w:val="FF0000"/>
        </w:rPr>
        <w:t>The Site Plan shows a proposed width, for this particular project, to be</w:t>
      </w:r>
      <w:r w:rsidR="001E27AF">
        <w:rPr>
          <w:rFonts w:ascii="Arial" w:hAnsi="Arial" w:cs="Arial"/>
          <w:color w:val="FF0000"/>
        </w:rPr>
        <w:t xml:space="preserve"> installed at a 25 width and is shown on the plan.</w:t>
      </w:r>
      <w:r>
        <w:rPr>
          <w:rFonts w:ascii="Arial" w:hAnsi="Arial" w:cs="Arial"/>
          <w:color w:val="FF0000"/>
        </w:rPr>
        <w:t xml:space="preserve"> </w:t>
      </w:r>
    </w:p>
    <w:p w14:paraId="5CB0BAF2" w14:textId="199A0D84" w:rsidR="00CB3D1B" w:rsidRDefault="00CB3D1B" w:rsidP="00CB3D1B">
      <w:pPr>
        <w:pStyle w:val="ListParagraph"/>
        <w:numPr>
          <w:ilvl w:val="0"/>
          <w:numId w:val="25"/>
        </w:numPr>
        <w:tabs>
          <w:tab w:val="left" w:pos="0"/>
        </w:tabs>
        <w:jc w:val="both"/>
        <w:rPr>
          <w:rFonts w:ascii="Arial" w:hAnsi="Arial" w:cs="Arial"/>
          <w:color w:val="000000"/>
        </w:rPr>
      </w:pPr>
      <w:r>
        <w:rPr>
          <w:rFonts w:ascii="Arial" w:hAnsi="Arial" w:cs="Arial"/>
          <w:color w:val="000000"/>
        </w:rPr>
        <w:t>Show the concrete anchor in the Vertical Granite Curb Detail the same as for the Precast Concrete Curb Detail.</w:t>
      </w:r>
    </w:p>
    <w:p w14:paraId="5A156255" w14:textId="2B093B49" w:rsidR="00CB3D1B" w:rsidRPr="00664B7A" w:rsidRDefault="00664B7A" w:rsidP="00664B7A">
      <w:pPr>
        <w:tabs>
          <w:tab w:val="left" w:pos="0"/>
        </w:tabs>
        <w:ind w:left="720"/>
        <w:jc w:val="both"/>
        <w:rPr>
          <w:rFonts w:ascii="Arial" w:hAnsi="Arial" w:cs="Arial"/>
          <w:color w:val="FF0000"/>
        </w:rPr>
      </w:pPr>
      <w:r>
        <w:rPr>
          <w:rFonts w:ascii="Arial" w:hAnsi="Arial" w:cs="Arial"/>
          <w:color w:val="FF0000"/>
        </w:rPr>
        <w:t>The granite curb detail was added as a response to his comment #5 of sheet 8 of 10 in Mr. Rowley’s review letter dated July 17,2021. As shown on the plan, the vertical granite curbing is located only within the State Highway Layout and therefore will conform to State Highway standard specifications and standard detail 106.3.0 as noted. On this detail, the concrete anchor is shown</w:t>
      </w:r>
      <w:r w:rsidR="007D36FA">
        <w:rPr>
          <w:rFonts w:ascii="Arial" w:hAnsi="Arial" w:cs="Arial"/>
          <w:color w:val="FF0000"/>
        </w:rPr>
        <w:t xml:space="preserve"> beneath the binder course.</w:t>
      </w:r>
    </w:p>
    <w:p w14:paraId="7F84CD50" w14:textId="18BC7744" w:rsidR="00CB3D1B" w:rsidRPr="00080716" w:rsidRDefault="00CB3D1B" w:rsidP="00CB3D1B">
      <w:pPr>
        <w:tabs>
          <w:tab w:val="left" w:pos="0"/>
        </w:tabs>
        <w:jc w:val="both"/>
        <w:rPr>
          <w:rFonts w:ascii="Arial" w:hAnsi="Arial" w:cs="Arial"/>
          <w:color w:val="000000"/>
          <w:u w:val="single"/>
        </w:rPr>
      </w:pPr>
      <w:r w:rsidRPr="00080716">
        <w:rPr>
          <w:rFonts w:ascii="Arial" w:hAnsi="Arial" w:cs="Arial"/>
          <w:color w:val="000000"/>
          <w:u w:val="single"/>
        </w:rPr>
        <w:t>Comments on October 2 Report to the Board</w:t>
      </w:r>
    </w:p>
    <w:p w14:paraId="113837FC" w14:textId="34C86E94" w:rsidR="00CB3D1B" w:rsidRDefault="00CB3D1B" w:rsidP="00CB3D1B">
      <w:pPr>
        <w:tabs>
          <w:tab w:val="left" w:pos="0"/>
        </w:tabs>
        <w:jc w:val="both"/>
        <w:rPr>
          <w:rFonts w:ascii="Arial" w:hAnsi="Arial" w:cs="Arial"/>
          <w:color w:val="000000"/>
        </w:rPr>
      </w:pPr>
    </w:p>
    <w:p w14:paraId="0846E7CE" w14:textId="496BD814" w:rsidR="00CB3D1B" w:rsidRDefault="00CB3D1B" w:rsidP="00CB3D1B">
      <w:pPr>
        <w:tabs>
          <w:tab w:val="left" w:pos="0"/>
        </w:tabs>
        <w:jc w:val="both"/>
        <w:rPr>
          <w:rFonts w:ascii="Arial" w:hAnsi="Arial" w:cs="Arial"/>
          <w:color w:val="000000"/>
        </w:rPr>
      </w:pPr>
      <w:r>
        <w:rPr>
          <w:rFonts w:ascii="Arial" w:hAnsi="Arial" w:cs="Arial"/>
          <w:color w:val="000000"/>
        </w:rPr>
        <w:tab/>
        <w:t>The revised plans were reviewed and compared to the comments of my October 2, 2021 letter to the Board.  The following changes to the plans have been made.</w:t>
      </w:r>
    </w:p>
    <w:p w14:paraId="494D4797" w14:textId="7C32AF8D" w:rsidR="00CB3D1B" w:rsidRDefault="00CB3D1B" w:rsidP="00CB3D1B">
      <w:pPr>
        <w:tabs>
          <w:tab w:val="left" w:pos="0"/>
        </w:tabs>
        <w:jc w:val="both"/>
        <w:rPr>
          <w:rFonts w:ascii="Arial" w:hAnsi="Arial" w:cs="Arial"/>
          <w:color w:val="000000"/>
        </w:rPr>
      </w:pPr>
      <w:r>
        <w:rPr>
          <w:rFonts w:ascii="Arial" w:hAnsi="Arial" w:cs="Arial"/>
          <w:color w:val="000000"/>
        </w:rPr>
        <w:t>Sheet 5 of 11</w:t>
      </w:r>
    </w:p>
    <w:p w14:paraId="3F85A357" w14:textId="1CCA54EB" w:rsidR="00CB3D1B" w:rsidRDefault="00CB3D1B" w:rsidP="00CB3D1B">
      <w:pPr>
        <w:pStyle w:val="ListParagraph"/>
        <w:numPr>
          <w:ilvl w:val="0"/>
          <w:numId w:val="26"/>
        </w:numPr>
        <w:tabs>
          <w:tab w:val="left" w:pos="0"/>
        </w:tabs>
        <w:jc w:val="both"/>
        <w:rPr>
          <w:rFonts w:ascii="Arial" w:hAnsi="Arial" w:cs="Arial"/>
          <w:color w:val="000000"/>
        </w:rPr>
      </w:pPr>
      <w:r>
        <w:rPr>
          <w:rFonts w:ascii="Arial" w:hAnsi="Arial" w:cs="Arial"/>
          <w:color w:val="000000"/>
        </w:rPr>
        <w:t>Catch Basin 3A has been modified as recommended and is not a concern.</w:t>
      </w:r>
    </w:p>
    <w:p w14:paraId="19288AF3" w14:textId="704BB3F1" w:rsidR="00CB3D1B" w:rsidRDefault="00CB3D1B" w:rsidP="00CB3D1B">
      <w:pPr>
        <w:tabs>
          <w:tab w:val="left" w:pos="0"/>
        </w:tabs>
        <w:jc w:val="both"/>
        <w:rPr>
          <w:rFonts w:ascii="Arial" w:hAnsi="Arial" w:cs="Arial"/>
          <w:color w:val="000000"/>
        </w:rPr>
      </w:pPr>
      <w:r>
        <w:rPr>
          <w:rFonts w:ascii="Arial" w:hAnsi="Arial" w:cs="Arial"/>
          <w:color w:val="000000"/>
        </w:rPr>
        <w:t>Sheet 9 of 11</w:t>
      </w:r>
    </w:p>
    <w:p w14:paraId="234327EF" w14:textId="16373B73" w:rsidR="00CB3D1B" w:rsidRDefault="00CB3D1B" w:rsidP="00CB3D1B">
      <w:pPr>
        <w:pStyle w:val="ListParagraph"/>
        <w:numPr>
          <w:ilvl w:val="0"/>
          <w:numId w:val="27"/>
        </w:numPr>
        <w:tabs>
          <w:tab w:val="left" w:pos="0"/>
        </w:tabs>
        <w:jc w:val="both"/>
        <w:rPr>
          <w:rFonts w:ascii="Arial" w:hAnsi="Arial" w:cs="Arial"/>
          <w:color w:val="000000"/>
        </w:rPr>
      </w:pPr>
      <w:r>
        <w:rPr>
          <w:rFonts w:ascii="Arial" w:hAnsi="Arial" w:cs="Arial"/>
          <w:color w:val="000000"/>
        </w:rPr>
        <w:t>Comments 1 and 2 of the October 2 report have been satisfied.</w:t>
      </w:r>
    </w:p>
    <w:p w14:paraId="5FF070FC" w14:textId="4DFAF3D0" w:rsidR="00CB3D1B" w:rsidRDefault="00CB3D1B" w:rsidP="00CB3D1B">
      <w:pPr>
        <w:tabs>
          <w:tab w:val="left" w:pos="0"/>
        </w:tabs>
        <w:jc w:val="both"/>
        <w:rPr>
          <w:rFonts w:ascii="Arial" w:hAnsi="Arial" w:cs="Arial"/>
          <w:color w:val="000000"/>
        </w:rPr>
      </w:pPr>
      <w:r>
        <w:rPr>
          <w:rFonts w:ascii="Arial" w:hAnsi="Arial" w:cs="Arial"/>
          <w:color w:val="000000"/>
        </w:rPr>
        <w:t>Sheet 10 of 11</w:t>
      </w:r>
    </w:p>
    <w:p w14:paraId="2F6843DC" w14:textId="0422C2D0" w:rsidR="00CB3D1B" w:rsidRDefault="00CB3D1B" w:rsidP="00CB3D1B">
      <w:pPr>
        <w:pStyle w:val="ListParagraph"/>
        <w:numPr>
          <w:ilvl w:val="0"/>
          <w:numId w:val="28"/>
        </w:numPr>
        <w:tabs>
          <w:tab w:val="left" w:pos="0"/>
        </w:tabs>
        <w:jc w:val="both"/>
        <w:rPr>
          <w:rFonts w:ascii="Arial" w:hAnsi="Arial" w:cs="Arial"/>
          <w:color w:val="000000"/>
        </w:rPr>
      </w:pPr>
      <w:r>
        <w:rPr>
          <w:rFonts w:ascii="Arial" w:hAnsi="Arial" w:cs="Arial"/>
          <w:color w:val="000000"/>
        </w:rPr>
        <w:t>Comments 1 and 2 of the October 2 report have been satisfied.</w:t>
      </w:r>
    </w:p>
    <w:p w14:paraId="379B1505" w14:textId="7A1F9567" w:rsidR="00080716" w:rsidRPr="007D36FA" w:rsidRDefault="007D36FA" w:rsidP="00080716">
      <w:pPr>
        <w:tabs>
          <w:tab w:val="left" w:pos="0"/>
        </w:tabs>
        <w:jc w:val="both"/>
        <w:rPr>
          <w:rFonts w:ascii="Arial" w:hAnsi="Arial" w:cs="Arial"/>
          <w:color w:val="FF0000"/>
        </w:rPr>
      </w:pPr>
      <w:r>
        <w:rPr>
          <w:rFonts w:ascii="Arial" w:hAnsi="Arial" w:cs="Arial"/>
          <w:color w:val="FF0000"/>
        </w:rPr>
        <w:t>No response needed</w:t>
      </w:r>
    </w:p>
    <w:p w14:paraId="7D8E6CA4" w14:textId="5382259A" w:rsidR="00080716" w:rsidRPr="00080716" w:rsidRDefault="00080716" w:rsidP="00080716">
      <w:pPr>
        <w:tabs>
          <w:tab w:val="left" w:pos="0"/>
        </w:tabs>
        <w:jc w:val="both"/>
        <w:rPr>
          <w:rFonts w:ascii="Arial" w:hAnsi="Arial" w:cs="Arial"/>
          <w:color w:val="000000"/>
        </w:rPr>
      </w:pPr>
      <w:r>
        <w:rPr>
          <w:rFonts w:ascii="Arial" w:hAnsi="Arial" w:cs="Arial"/>
          <w:color w:val="000000"/>
        </w:rPr>
        <w:tab/>
      </w:r>
      <w:r w:rsidRPr="00080716">
        <w:rPr>
          <w:rFonts w:ascii="Arial" w:hAnsi="Arial" w:cs="Arial"/>
          <w:color w:val="000000"/>
        </w:rPr>
        <w:t>All other matters contained in the October 2, 2021 review that are not</w:t>
      </w:r>
    </w:p>
    <w:p w14:paraId="5BEAC1B1" w14:textId="28B37C3E" w:rsidR="00080716" w:rsidRDefault="00080716" w:rsidP="00080716">
      <w:pPr>
        <w:tabs>
          <w:tab w:val="left" w:pos="0"/>
        </w:tabs>
        <w:jc w:val="both"/>
        <w:rPr>
          <w:rFonts w:ascii="Arial" w:hAnsi="Arial" w:cs="Arial"/>
          <w:color w:val="000000"/>
        </w:rPr>
      </w:pPr>
      <w:r w:rsidRPr="00080716">
        <w:rPr>
          <w:rFonts w:ascii="Arial" w:hAnsi="Arial" w:cs="Arial"/>
          <w:color w:val="000000"/>
        </w:rPr>
        <w:t>identified above remain of concern and have not been addressed as of this date.</w:t>
      </w:r>
    </w:p>
    <w:p w14:paraId="08B218B0" w14:textId="2649BC76" w:rsidR="007D36FA" w:rsidRPr="007D36FA" w:rsidRDefault="007D36FA" w:rsidP="00080716">
      <w:pPr>
        <w:tabs>
          <w:tab w:val="left" w:pos="0"/>
        </w:tabs>
        <w:jc w:val="both"/>
        <w:rPr>
          <w:rFonts w:ascii="Arial" w:hAnsi="Arial" w:cs="Arial"/>
          <w:color w:val="FF0000"/>
        </w:rPr>
      </w:pPr>
      <w:r>
        <w:rPr>
          <w:rFonts w:ascii="Arial" w:hAnsi="Arial" w:cs="Arial"/>
          <w:color w:val="FF0000"/>
        </w:rPr>
        <w:t>This statement is incorrect. All matters have been responded to and have been addressed, as they apply to SPR. Some comments were addressed in prior review letters and have been reiterated in this response document.</w:t>
      </w:r>
      <w:bookmarkStart w:id="2" w:name="_GoBack"/>
      <w:bookmarkEnd w:id="2"/>
    </w:p>
    <w:p w14:paraId="3D8D1C45" w14:textId="268F65C5" w:rsidR="001E27AF" w:rsidRPr="001E27AF" w:rsidRDefault="001E27AF" w:rsidP="00080716">
      <w:pPr>
        <w:tabs>
          <w:tab w:val="left" w:pos="0"/>
        </w:tabs>
        <w:jc w:val="both"/>
        <w:rPr>
          <w:rFonts w:ascii="Arial" w:hAnsi="Arial" w:cs="Arial"/>
          <w:color w:val="FF0000"/>
        </w:rPr>
      </w:pPr>
    </w:p>
    <w:p w14:paraId="44986819" w14:textId="0488B946" w:rsidR="00CB3D1B" w:rsidRDefault="00CB3D1B" w:rsidP="00CB3D1B">
      <w:pPr>
        <w:tabs>
          <w:tab w:val="left" w:pos="0"/>
        </w:tabs>
        <w:jc w:val="both"/>
        <w:rPr>
          <w:rFonts w:ascii="Arial" w:hAnsi="Arial" w:cs="Arial"/>
          <w:color w:val="000000"/>
        </w:rPr>
      </w:pPr>
    </w:p>
    <w:p w14:paraId="0C3856C6" w14:textId="17F36115" w:rsidR="00CB3D1B" w:rsidRPr="00080716" w:rsidRDefault="00CB3D1B" w:rsidP="00CB3D1B">
      <w:pPr>
        <w:tabs>
          <w:tab w:val="left" w:pos="0"/>
        </w:tabs>
        <w:jc w:val="both"/>
        <w:rPr>
          <w:rFonts w:ascii="Arial" w:hAnsi="Arial" w:cs="Arial"/>
          <w:color w:val="000000"/>
          <w:u w:val="single"/>
        </w:rPr>
      </w:pPr>
      <w:r w:rsidRPr="00080716">
        <w:rPr>
          <w:rFonts w:ascii="Arial" w:hAnsi="Arial" w:cs="Arial"/>
          <w:color w:val="000000"/>
          <w:u w:val="single"/>
        </w:rPr>
        <w:t>Stormwater Calculations</w:t>
      </w:r>
    </w:p>
    <w:p w14:paraId="6EE02EFA" w14:textId="76B81478" w:rsidR="00CB3D1B" w:rsidRDefault="00CB3D1B" w:rsidP="00CB3D1B">
      <w:pPr>
        <w:tabs>
          <w:tab w:val="left" w:pos="0"/>
        </w:tabs>
        <w:jc w:val="both"/>
        <w:rPr>
          <w:rFonts w:ascii="Arial" w:hAnsi="Arial" w:cs="Arial"/>
          <w:color w:val="000000"/>
        </w:rPr>
      </w:pPr>
      <w:r>
        <w:rPr>
          <w:rFonts w:ascii="Arial" w:hAnsi="Arial" w:cs="Arial"/>
          <w:color w:val="000000"/>
        </w:rPr>
        <w:tab/>
        <w:t>The stormwater calculations are in compliance with accepted practice.</w:t>
      </w:r>
    </w:p>
    <w:p w14:paraId="459273FB" w14:textId="77777777" w:rsidR="00592C72" w:rsidRDefault="00592C72" w:rsidP="00666B00">
      <w:pPr>
        <w:tabs>
          <w:tab w:val="left" w:pos="0"/>
        </w:tabs>
        <w:jc w:val="both"/>
        <w:rPr>
          <w:rFonts w:ascii="Arial" w:hAnsi="Arial" w:cs="Arial"/>
          <w:color w:val="000000"/>
        </w:rPr>
      </w:pPr>
    </w:p>
    <w:p w14:paraId="4EADA54D" w14:textId="77777777" w:rsidR="00592C72" w:rsidRDefault="00592C72" w:rsidP="00666B00">
      <w:pPr>
        <w:tabs>
          <w:tab w:val="left" w:pos="0"/>
        </w:tabs>
        <w:jc w:val="both"/>
        <w:rPr>
          <w:rFonts w:ascii="Arial" w:hAnsi="Arial" w:cs="Arial"/>
          <w:color w:val="000000"/>
        </w:rPr>
      </w:pPr>
      <w:r>
        <w:rPr>
          <w:rFonts w:ascii="Arial" w:hAnsi="Arial" w:cs="Arial"/>
          <w:color w:val="000000"/>
        </w:rPr>
        <w:t>Very truly yours,</w:t>
      </w:r>
    </w:p>
    <w:p w14:paraId="0A1EF58A" w14:textId="77777777" w:rsidR="00592C72" w:rsidRPr="00396B6F" w:rsidRDefault="00592C72" w:rsidP="00666B00">
      <w:pPr>
        <w:tabs>
          <w:tab w:val="left" w:pos="0"/>
        </w:tabs>
        <w:jc w:val="both"/>
        <w:rPr>
          <w:rFonts w:ascii="Freestyle Script" w:hAnsi="Freestyle Script" w:cs="Arial"/>
          <w:color w:val="002060"/>
          <w:sz w:val="56"/>
          <w:szCs w:val="56"/>
        </w:rPr>
      </w:pPr>
      <w:r w:rsidRPr="00396B6F">
        <w:rPr>
          <w:rFonts w:ascii="Freestyle Script" w:hAnsi="Freestyle Script" w:cs="Arial"/>
          <w:color w:val="002060"/>
          <w:sz w:val="56"/>
          <w:szCs w:val="56"/>
        </w:rPr>
        <w:t>Charles L. Rowley</w:t>
      </w:r>
    </w:p>
    <w:p w14:paraId="71C294BF" w14:textId="77777777" w:rsidR="00592C72" w:rsidRDefault="00592C72" w:rsidP="00666B00">
      <w:pPr>
        <w:tabs>
          <w:tab w:val="left" w:pos="0"/>
        </w:tabs>
        <w:jc w:val="both"/>
        <w:rPr>
          <w:rFonts w:ascii="Arial" w:hAnsi="Arial" w:cs="Arial"/>
          <w:color w:val="000000"/>
        </w:rPr>
      </w:pPr>
      <w:r>
        <w:rPr>
          <w:rFonts w:ascii="Arial" w:hAnsi="Arial" w:cs="Arial"/>
          <w:color w:val="000000"/>
        </w:rPr>
        <w:t>Charles L. Rowley, PE, PLS</w:t>
      </w:r>
    </w:p>
    <w:p w14:paraId="07689D56" w14:textId="77777777" w:rsidR="00592C72" w:rsidRDefault="00592C72" w:rsidP="00666B00">
      <w:pPr>
        <w:tabs>
          <w:tab w:val="left" w:pos="0"/>
        </w:tabs>
        <w:jc w:val="both"/>
        <w:rPr>
          <w:rFonts w:ascii="Arial" w:hAnsi="Arial" w:cs="Arial"/>
          <w:color w:val="000000"/>
        </w:rPr>
      </w:pPr>
    </w:p>
    <w:p w14:paraId="0F91FB8B" w14:textId="77777777" w:rsidR="00592C72" w:rsidRDefault="00592C72" w:rsidP="00666B00">
      <w:pPr>
        <w:tabs>
          <w:tab w:val="left" w:pos="0"/>
        </w:tabs>
        <w:jc w:val="both"/>
        <w:rPr>
          <w:rFonts w:ascii="Arial" w:hAnsi="Arial" w:cs="Arial"/>
          <w:color w:val="000000"/>
        </w:rPr>
      </w:pPr>
      <w:r>
        <w:rPr>
          <w:rFonts w:ascii="Arial" w:hAnsi="Arial" w:cs="Arial"/>
          <w:color w:val="000000"/>
        </w:rPr>
        <w:t>Cc Ken Buckland, Town Planner</w:t>
      </w:r>
    </w:p>
    <w:p w14:paraId="1500ADB3" w14:textId="77777777" w:rsidR="00396B6F" w:rsidRDefault="00592C72" w:rsidP="00666B00">
      <w:pPr>
        <w:tabs>
          <w:tab w:val="left" w:pos="0"/>
        </w:tabs>
        <w:jc w:val="both"/>
        <w:rPr>
          <w:rFonts w:ascii="Arial" w:hAnsi="Arial" w:cs="Arial"/>
          <w:color w:val="000000"/>
        </w:rPr>
      </w:pPr>
      <w:r>
        <w:rPr>
          <w:rFonts w:ascii="Arial" w:hAnsi="Arial" w:cs="Arial"/>
          <w:color w:val="000000"/>
        </w:rPr>
        <w:t xml:space="preserve">     Aaron </w:t>
      </w:r>
      <w:r w:rsidR="00396B6F">
        <w:rPr>
          <w:rFonts w:ascii="Arial" w:hAnsi="Arial" w:cs="Arial"/>
          <w:color w:val="000000"/>
        </w:rPr>
        <w:t>Shaheen, Asst. Town Planner</w:t>
      </w:r>
    </w:p>
    <w:p w14:paraId="590CCB2B" w14:textId="43E083C7" w:rsidR="00396B6F" w:rsidRDefault="00396B6F" w:rsidP="00666B00">
      <w:pPr>
        <w:tabs>
          <w:tab w:val="left" w:pos="0"/>
        </w:tabs>
        <w:jc w:val="both"/>
        <w:rPr>
          <w:rFonts w:ascii="Arial" w:hAnsi="Arial" w:cs="Arial"/>
          <w:color w:val="000000"/>
        </w:rPr>
      </w:pPr>
      <w:r>
        <w:rPr>
          <w:rFonts w:ascii="Arial" w:hAnsi="Arial" w:cs="Arial"/>
          <w:color w:val="000000"/>
        </w:rPr>
        <w:t xml:space="preserve">     ZBA Board members</w:t>
      </w:r>
    </w:p>
    <w:p w14:paraId="0378E11D" w14:textId="6FDF41C1" w:rsidR="00592C72" w:rsidRDefault="009D2283" w:rsidP="00666B00">
      <w:pPr>
        <w:tabs>
          <w:tab w:val="left" w:pos="0"/>
        </w:tabs>
        <w:jc w:val="both"/>
        <w:rPr>
          <w:rFonts w:ascii="Arial" w:hAnsi="Arial" w:cs="Arial"/>
          <w:color w:val="000000"/>
        </w:rPr>
      </w:pPr>
      <w:r>
        <w:rPr>
          <w:rFonts w:ascii="Arial" w:hAnsi="Arial" w:cs="Arial"/>
          <w:color w:val="000000"/>
        </w:rPr>
        <w:t xml:space="preserve">     </w:t>
      </w:r>
      <w:r w:rsidR="00080716">
        <w:rPr>
          <w:rFonts w:ascii="Arial" w:hAnsi="Arial" w:cs="Arial"/>
          <w:color w:val="000000"/>
        </w:rPr>
        <w:t>John Churchill, JC Engineering</w:t>
      </w:r>
    </w:p>
    <w:p w14:paraId="62EA83D8" w14:textId="5B02B249" w:rsidR="000C088B" w:rsidRDefault="000C088B" w:rsidP="00666B00">
      <w:pPr>
        <w:tabs>
          <w:tab w:val="left" w:pos="0"/>
        </w:tabs>
        <w:jc w:val="both"/>
        <w:rPr>
          <w:rFonts w:ascii="Arial" w:hAnsi="Arial" w:cs="Arial"/>
          <w:color w:val="000000"/>
        </w:rPr>
      </w:pPr>
      <w:r>
        <w:rPr>
          <w:rFonts w:ascii="Arial" w:hAnsi="Arial" w:cs="Arial"/>
          <w:color w:val="000000"/>
        </w:rPr>
        <w:t xml:space="preserve">     Jillian Morton, Attorney</w:t>
      </w:r>
    </w:p>
    <w:p w14:paraId="6E168334" w14:textId="40C9EB5C" w:rsidR="00080716" w:rsidRPr="00666B00" w:rsidRDefault="00080716" w:rsidP="00666B00">
      <w:pPr>
        <w:tabs>
          <w:tab w:val="left" w:pos="0"/>
        </w:tabs>
        <w:jc w:val="both"/>
        <w:rPr>
          <w:rFonts w:ascii="Arial" w:hAnsi="Arial" w:cs="Arial"/>
          <w:color w:val="000000"/>
        </w:rPr>
      </w:pPr>
      <w:r>
        <w:rPr>
          <w:rFonts w:ascii="Arial" w:hAnsi="Arial" w:cs="Arial"/>
          <w:color w:val="000000"/>
        </w:rPr>
        <w:t xml:space="preserve">     Alan Slavin, ZBA liaison to BOS</w:t>
      </w:r>
    </w:p>
    <w:sectPr w:rsidR="00080716" w:rsidRPr="00666B00" w:rsidSect="000E3B99">
      <w:pgSz w:w="12240" w:h="15840"/>
      <w:pgMar w:top="360" w:right="1800" w:bottom="360" w:left="19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D699A" w14:textId="77777777" w:rsidR="00987B0D" w:rsidRDefault="00987B0D" w:rsidP="00254686">
      <w:r>
        <w:separator/>
      </w:r>
    </w:p>
  </w:endnote>
  <w:endnote w:type="continuationSeparator" w:id="0">
    <w:p w14:paraId="24037373" w14:textId="77777777" w:rsidR="00987B0D" w:rsidRDefault="00987B0D" w:rsidP="00254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04CEE" w14:textId="77777777" w:rsidR="00987B0D" w:rsidRDefault="00987B0D" w:rsidP="00254686">
      <w:r>
        <w:separator/>
      </w:r>
    </w:p>
  </w:footnote>
  <w:footnote w:type="continuationSeparator" w:id="0">
    <w:p w14:paraId="473D645E" w14:textId="77777777" w:rsidR="00987B0D" w:rsidRDefault="00987B0D" w:rsidP="0025468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34857"/>
    <w:multiLevelType w:val="hybridMultilevel"/>
    <w:tmpl w:val="87786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40650"/>
    <w:multiLevelType w:val="hybridMultilevel"/>
    <w:tmpl w:val="DA04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919B3"/>
    <w:multiLevelType w:val="hybridMultilevel"/>
    <w:tmpl w:val="165C1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73C99"/>
    <w:multiLevelType w:val="hybridMultilevel"/>
    <w:tmpl w:val="84E847A8"/>
    <w:lvl w:ilvl="0" w:tplc="4B3CA6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D54DA6"/>
    <w:multiLevelType w:val="hybridMultilevel"/>
    <w:tmpl w:val="87786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162005"/>
    <w:multiLevelType w:val="hybridMultilevel"/>
    <w:tmpl w:val="AD760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835DE7"/>
    <w:multiLevelType w:val="hybridMultilevel"/>
    <w:tmpl w:val="BE009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1F3793"/>
    <w:multiLevelType w:val="hybridMultilevel"/>
    <w:tmpl w:val="37460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49334C"/>
    <w:multiLevelType w:val="hybridMultilevel"/>
    <w:tmpl w:val="BBEE2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920113"/>
    <w:multiLevelType w:val="hybridMultilevel"/>
    <w:tmpl w:val="6846B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9471E2"/>
    <w:multiLevelType w:val="hybridMultilevel"/>
    <w:tmpl w:val="0E66C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D822C1"/>
    <w:multiLevelType w:val="hybridMultilevel"/>
    <w:tmpl w:val="9A706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9E1CCC"/>
    <w:multiLevelType w:val="hybridMultilevel"/>
    <w:tmpl w:val="11BA6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DA15EA"/>
    <w:multiLevelType w:val="hybridMultilevel"/>
    <w:tmpl w:val="D618E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C9365D"/>
    <w:multiLevelType w:val="hybridMultilevel"/>
    <w:tmpl w:val="C25033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8E2787"/>
    <w:multiLevelType w:val="hybridMultilevel"/>
    <w:tmpl w:val="FB268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DD0DE8"/>
    <w:multiLevelType w:val="hybridMultilevel"/>
    <w:tmpl w:val="940AC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A6117B"/>
    <w:multiLevelType w:val="hybridMultilevel"/>
    <w:tmpl w:val="981AB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F107E7"/>
    <w:multiLevelType w:val="hybridMultilevel"/>
    <w:tmpl w:val="7206B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7A5348"/>
    <w:multiLevelType w:val="hybridMultilevel"/>
    <w:tmpl w:val="5A224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8D340B"/>
    <w:multiLevelType w:val="hybridMultilevel"/>
    <w:tmpl w:val="9E663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8543E0"/>
    <w:multiLevelType w:val="hybridMultilevel"/>
    <w:tmpl w:val="5C023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7C4D37"/>
    <w:multiLevelType w:val="hybridMultilevel"/>
    <w:tmpl w:val="234A3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6D43DD"/>
    <w:multiLevelType w:val="hybridMultilevel"/>
    <w:tmpl w:val="3EF48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357D63"/>
    <w:multiLevelType w:val="hybridMultilevel"/>
    <w:tmpl w:val="496C4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4616BE"/>
    <w:multiLevelType w:val="hybridMultilevel"/>
    <w:tmpl w:val="54024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894CAC"/>
    <w:multiLevelType w:val="hybridMultilevel"/>
    <w:tmpl w:val="24482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900979"/>
    <w:multiLevelType w:val="hybridMultilevel"/>
    <w:tmpl w:val="5B16F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4"/>
  </w:num>
  <w:num w:numId="3">
    <w:abstractNumId w:val="22"/>
  </w:num>
  <w:num w:numId="4">
    <w:abstractNumId w:val="27"/>
  </w:num>
  <w:num w:numId="5">
    <w:abstractNumId w:val="17"/>
  </w:num>
  <w:num w:numId="6">
    <w:abstractNumId w:val="12"/>
  </w:num>
  <w:num w:numId="7">
    <w:abstractNumId w:val="2"/>
  </w:num>
  <w:num w:numId="8">
    <w:abstractNumId w:val="15"/>
  </w:num>
  <w:num w:numId="9">
    <w:abstractNumId w:val="3"/>
  </w:num>
  <w:num w:numId="10">
    <w:abstractNumId w:val="19"/>
  </w:num>
  <w:num w:numId="11">
    <w:abstractNumId w:val="11"/>
  </w:num>
  <w:num w:numId="12">
    <w:abstractNumId w:val="20"/>
  </w:num>
  <w:num w:numId="13">
    <w:abstractNumId w:val="1"/>
  </w:num>
  <w:num w:numId="14">
    <w:abstractNumId w:val="10"/>
  </w:num>
  <w:num w:numId="15">
    <w:abstractNumId w:val="21"/>
  </w:num>
  <w:num w:numId="16">
    <w:abstractNumId w:val="13"/>
  </w:num>
  <w:num w:numId="17">
    <w:abstractNumId w:val="0"/>
  </w:num>
  <w:num w:numId="18">
    <w:abstractNumId w:val="9"/>
  </w:num>
  <w:num w:numId="19">
    <w:abstractNumId w:val="18"/>
  </w:num>
  <w:num w:numId="20">
    <w:abstractNumId w:val="23"/>
  </w:num>
  <w:num w:numId="21">
    <w:abstractNumId w:val="26"/>
  </w:num>
  <w:num w:numId="22">
    <w:abstractNumId w:val="14"/>
  </w:num>
  <w:num w:numId="23">
    <w:abstractNumId w:val="5"/>
  </w:num>
  <w:num w:numId="24">
    <w:abstractNumId w:val="25"/>
  </w:num>
  <w:num w:numId="25">
    <w:abstractNumId w:val="7"/>
  </w:num>
  <w:num w:numId="26">
    <w:abstractNumId w:val="8"/>
  </w:num>
  <w:num w:numId="27">
    <w:abstractNumId w:val="24"/>
  </w:num>
  <w:num w:numId="28">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94E"/>
    <w:rsid w:val="0000050E"/>
    <w:rsid w:val="00000CA9"/>
    <w:rsid w:val="00000F02"/>
    <w:rsid w:val="00001029"/>
    <w:rsid w:val="00001275"/>
    <w:rsid w:val="0000261A"/>
    <w:rsid w:val="00003254"/>
    <w:rsid w:val="00003CC6"/>
    <w:rsid w:val="00004BD5"/>
    <w:rsid w:val="00004BFA"/>
    <w:rsid w:val="00005210"/>
    <w:rsid w:val="00007948"/>
    <w:rsid w:val="0001040D"/>
    <w:rsid w:val="00011A16"/>
    <w:rsid w:val="0001221E"/>
    <w:rsid w:val="0001365E"/>
    <w:rsid w:val="000150D1"/>
    <w:rsid w:val="000150F2"/>
    <w:rsid w:val="00015165"/>
    <w:rsid w:val="0001607A"/>
    <w:rsid w:val="000167ED"/>
    <w:rsid w:val="00020DAF"/>
    <w:rsid w:val="000214EC"/>
    <w:rsid w:val="000228C3"/>
    <w:rsid w:val="0002308E"/>
    <w:rsid w:val="00024549"/>
    <w:rsid w:val="00024E8F"/>
    <w:rsid w:val="00025189"/>
    <w:rsid w:val="00025923"/>
    <w:rsid w:val="00025BA8"/>
    <w:rsid w:val="00026545"/>
    <w:rsid w:val="00030733"/>
    <w:rsid w:val="00030974"/>
    <w:rsid w:val="00030ABF"/>
    <w:rsid w:val="00030CC7"/>
    <w:rsid w:val="00031ECA"/>
    <w:rsid w:val="00032903"/>
    <w:rsid w:val="000329D0"/>
    <w:rsid w:val="00032F9C"/>
    <w:rsid w:val="00033B57"/>
    <w:rsid w:val="00034472"/>
    <w:rsid w:val="0003449D"/>
    <w:rsid w:val="00034B11"/>
    <w:rsid w:val="00034E07"/>
    <w:rsid w:val="00034FD5"/>
    <w:rsid w:val="00035965"/>
    <w:rsid w:val="00036B77"/>
    <w:rsid w:val="00036DAD"/>
    <w:rsid w:val="000409B3"/>
    <w:rsid w:val="00040A41"/>
    <w:rsid w:val="0004136F"/>
    <w:rsid w:val="0004265C"/>
    <w:rsid w:val="0004355C"/>
    <w:rsid w:val="00043BD3"/>
    <w:rsid w:val="00043C7F"/>
    <w:rsid w:val="000441C9"/>
    <w:rsid w:val="000444AE"/>
    <w:rsid w:val="00044D08"/>
    <w:rsid w:val="00045CD1"/>
    <w:rsid w:val="00051500"/>
    <w:rsid w:val="00051A82"/>
    <w:rsid w:val="00052E61"/>
    <w:rsid w:val="00052FFF"/>
    <w:rsid w:val="000531DC"/>
    <w:rsid w:val="00053652"/>
    <w:rsid w:val="0005399C"/>
    <w:rsid w:val="00053A29"/>
    <w:rsid w:val="00053D47"/>
    <w:rsid w:val="00053DF4"/>
    <w:rsid w:val="000540B8"/>
    <w:rsid w:val="0005541F"/>
    <w:rsid w:val="00055CC1"/>
    <w:rsid w:val="0005603D"/>
    <w:rsid w:val="00056140"/>
    <w:rsid w:val="0005638F"/>
    <w:rsid w:val="0005708E"/>
    <w:rsid w:val="00057CE1"/>
    <w:rsid w:val="00057EE2"/>
    <w:rsid w:val="0006024A"/>
    <w:rsid w:val="00060336"/>
    <w:rsid w:val="000608E4"/>
    <w:rsid w:val="00061961"/>
    <w:rsid w:val="000629EC"/>
    <w:rsid w:val="000631B0"/>
    <w:rsid w:val="00063947"/>
    <w:rsid w:val="00063C86"/>
    <w:rsid w:val="0006487D"/>
    <w:rsid w:val="00064AD7"/>
    <w:rsid w:val="00064D6A"/>
    <w:rsid w:val="0006539F"/>
    <w:rsid w:val="0006589D"/>
    <w:rsid w:val="00065CE3"/>
    <w:rsid w:val="00065DF7"/>
    <w:rsid w:val="0006696C"/>
    <w:rsid w:val="00067AA0"/>
    <w:rsid w:val="000721E0"/>
    <w:rsid w:val="000732A7"/>
    <w:rsid w:val="00073FAC"/>
    <w:rsid w:val="0007561F"/>
    <w:rsid w:val="00075DF0"/>
    <w:rsid w:val="00076D74"/>
    <w:rsid w:val="0007745B"/>
    <w:rsid w:val="00080140"/>
    <w:rsid w:val="000805E5"/>
    <w:rsid w:val="00080716"/>
    <w:rsid w:val="00080970"/>
    <w:rsid w:val="00080CDB"/>
    <w:rsid w:val="000820EF"/>
    <w:rsid w:val="00082CEC"/>
    <w:rsid w:val="00082D2B"/>
    <w:rsid w:val="000843E3"/>
    <w:rsid w:val="00084BA0"/>
    <w:rsid w:val="00085D3F"/>
    <w:rsid w:val="000861D7"/>
    <w:rsid w:val="000862DD"/>
    <w:rsid w:val="0008633C"/>
    <w:rsid w:val="00086B7D"/>
    <w:rsid w:val="00086F8B"/>
    <w:rsid w:val="00087948"/>
    <w:rsid w:val="00091781"/>
    <w:rsid w:val="00091952"/>
    <w:rsid w:val="00091AEA"/>
    <w:rsid w:val="00092C6A"/>
    <w:rsid w:val="000931C0"/>
    <w:rsid w:val="00093488"/>
    <w:rsid w:val="00094632"/>
    <w:rsid w:val="00094B89"/>
    <w:rsid w:val="00094E36"/>
    <w:rsid w:val="00094FA4"/>
    <w:rsid w:val="0009522F"/>
    <w:rsid w:val="00095F95"/>
    <w:rsid w:val="000971B2"/>
    <w:rsid w:val="0009720D"/>
    <w:rsid w:val="00097469"/>
    <w:rsid w:val="000977D1"/>
    <w:rsid w:val="000A00D3"/>
    <w:rsid w:val="000A02CF"/>
    <w:rsid w:val="000A07C9"/>
    <w:rsid w:val="000A0867"/>
    <w:rsid w:val="000A11C8"/>
    <w:rsid w:val="000A1677"/>
    <w:rsid w:val="000A1DC3"/>
    <w:rsid w:val="000A1F72"/>
    <w:rsid w:val="000A2111"/>
    <w:rsid w:val="000A2CFB"/>
    <w:rsid w:val="000A316B"/>
    <w:rsid w:val="000A392C"/>
    <w:rsid w:val="000A394D"/>
    <w:rsid w:val="000A3F37"/>
    <w:rsid w:val="000A4463"/>
    <w:rsid w:val="000A573D"/>
    <w:rsid w:val="000A5EF9"/>
    <w:rsid w:val="000A63B4"/>
    <w:rsid w:val="000A6A37"/>
    <w:rsid w:val="000A793B"/>
    <w:rsid w:val="000A7A8D"/>
    <w:rsid w:val="000B057D"/>
    <w:rsid w:val="000B0EBA"/>
    <w:rsid w:val="000B17A3"/>
    <w:rsid w:val="000B2426"/>
    <w:rsid w:val="000B2912"/>
    <w:rsid w:val="000B3DBB"/>
    <w:rsid w:val="000B67A8"/>
    <w:rsid w:val="000B6C07"/>
    <w:rsid w:val="000B7319"/>
    <w:rsid w:val="000B7F17"/>
    <w:rsid w:val="000C016B"/>
    <w:rsid w:val="000C088B"/>
    <w:rsid w:val="000C0A45"/>
    <w:rsid w:val="000C104F"/>
    <w:rsid w:val="000C1B46"/>
    <w:rsid w:val="000C1CE2"/>
    <w:rsid w:val="000C1CF3"/>
    <w:rsid w:val="000C1D1D"/>
    <w:rsid w:val="000C6933"/>
    <w:rsid w:val="000C6E2D"/>
    <w:rsid w:val="000C7F15"/>
    <w:rsid w:val="000D03E2"/>
    <w:rsid w:val="000D0F85"/>
    <w:rsid w:val="000D12BC"/>
    <w:rsid w:val="000D1444"/>
    <w:rsid w:val="000D2147"/>
    <w:rsid w:val="000D25C4"/>
    <w:rsid w:val="000D288B"/>
    <w:rsid w:val="000D2B7D"/>
    <w:rsid w:val="000D2EA8"/>
    <w:rsid w:val="000D31FB"/>
    <w:rsid w:val="000D3A10"/>
    <w:rsid w:val="000D3B99"/>
    <w:rsid w:val="000D4048"/>
    <w:rsid w:val="000D45D5"/>
    <w:rsid w:val="000D4998"/>
    <w:rsid w:val="000D5F4F"/>
    <w:rsid w:val="000D6677"/>
    <w:rsid w:val="000D7940"/>
    <w:rsid w:val="000D7AE2"/>
    <w:rsid w:val="000D7AFB"/>
    <w:rsid w:val="000E0331"/>
    <w:rsid w:val="000E05D6"/>
    <w:rsid w:val="000E0E35"/>
    <w:rsid w:val="000E0EFA"/>
    <w:rsid w:val="000E16CE"/>
    <w:rsid w:val="000E269F"/>
    <w:rsid w:val="000E2793"/>
    <w:rsid w:val="000E3379"/>
    <w:rsid w:val="000E37F6"/>
    <w:rsid w:val="000E3B99"/>
    <w:rsid w:val="000E3FC4"/>
    <w:rsid w:val="000E6073"/>
    <w:rsid w:val="000E65A9"/>
    <w:rsid w:val="000E6A06"/>
    <w:rsid w:val="000E7772"/>
    <w:rsid w:val="000F0879"/>
    <w:rsid w:val="000F1AF9"/>
    <w:rsid w:val="000F1E0B"/>
    <w:rsid w:val="000F1EFF"/>
    <w:rsid w:val="000F2E6E"/>
    <w:rsid w:val="000F4674"/>
    <w:rsid w:val="000F508C"/>
    <w:rsid w:val="000F57CB"/>
    <w:rsid w:val="000F57D9"/>
    <w:rsid w:val="000F646E"/>
    <w:rsid w:val="000F6530"/>
    <w:rsid w:val="000F7036"/>
    <w:rsid w:val="000F7560"/>
    <w:rsid w:val="00101CC8"/>
    <w:rsid w:val="0010266C"/>
    <w:rsid w:val="00103BA4"/>
    <w:rsid w:val="00103BD7"/>
    <w:rsid w:val="001053B9"/>
    <w:rsid w:val="001058CF"/>
    <w:rsid w:val="001059A0"/>
    <w:rsid w:val="0010621C"/>
    <w:rsid w:val="00106E34"/>
    <w:rsid w:val="00106FAE"/>
    <w:rsid w:val="00110347"/>
    <w:rsid w:val="0011148A"/>
    <w:rsid w:val="00111656"/>
    <w:rsid w:val="0011173D"/>
    <w:rsid w:val="00112731"/>
    <w:rsid w:val="00113832"/>
    <w:rsid w:val="0011422B"/>
    <w:rsid w:val="00114B91"/>
    <w:rsid w:val="00115384"/>
    <w:rsid w:val="00115A5E"/>
    <w:rsid w:val="00120020"/>
    <w:rsid w:val="00120B0F"/>
    <w:rsid w:val="001218DB"/>
    <w:rsid w:val="0012295B"/>
    <w:rsid w:val="00123561"/>
    <w:rsid w:val="00123B9C"/>
    <w:rsid w:val="001258AD"/>
    <w:rsid w:val="00125B9C"/>
    <w:rsid w:val="00125EA3"/>
    <w:rsid w:val="001277A2"/>
    <w:rsid w:val="00131618"/>
    <w:rsid w:val="0013212C"/>
    <w:rsid w:val="0013238F"/>
    <w:rsid w:val="00134ADB"/>
    <w:rsid w:val="0013574F"/>
    <w:rsid w:val="001359D1"/>
    <w:rsid w:val="00136B78"/>
    <w:rsid w:val="00140264"/>
    <w:rsid w:val="001411DC"/>
    <w:rsid w:val="0014154B"/>
    <w:rsid w:val="001424D6"/>
    <w:rsid w:val="0014419C"/>
    <w:rsid w:val="00144853"/>
    <w:rsid w:val="00144B3F"/>
    <w:rsid w:val="00144B99"/>
    <w:rsid w:val="00144F7B"/>
    <w:rsid w:val="00146447"/>
    <w:rsid w:val="001472FF"/>
    <w:rsid w:val="001511B1"/>
    <w:rsid w:val="0015304B"/>
    <w:rsid w:val="001537A3"/>
    <w:rsid w:val="001546A6"/>
    <w:rsid w:val="00154DF6"/>
    <w:rsid w:val="00154F4A"/>
    <w:rsid w:val="00155972"/>
    <w:rsid w:val="00155FC4"/>
    <w:rsid w:val="00156BD3"/>
    <w:rsid w:val="00156E33"/>
    <w:rsid w:val="0015749E"/>
    <w:rsid w:val="00157C5B"/>
    <w:rsid w:val="00160210"/>
    <w:rsid w:val="001608B7"/>
    <w:rsid w:val="001610A3"/>
    <w:rsid w:val="00161B59"/>
    <w:rsid w:val="00161F2D"/>
    <w:rsid w:val="00162F7C"/>
    <w:rsid w:val="0016463B"/>
    <w:rsid w:val="00165547"/>
    <w:rsid w:val="00165ADA"/>
    <w:rsid w:val="001666A9"/>
    <w:rsid w:val="00166B1F"/>
    <w:rsid w:val="001705E6"/>
    <w:rsid w:val="00172B6C"/>
    <w:rsid w:val="00172FE0"/>
    <w:rsid w:val="00173058"/>
    <w:rsid w:val="0017334F"/>
    <w:rsid w:val="0017373D"/>
    <w:rsid w:val="00175216"/>
    <w:rsid w:val="0017534F"/>
    <w:rsid w:val="001756AF"/>
    <w:rsid w:val="00175A85"/>
    <w:rsid w:val="00175CBC"/>
    <w:rsid w:val="001760BD"/>
    <w:rsid w:val="0018148E"/>
    <w:rsid w:val="00181C7D"/>
    <w:rsid w:val="001827F6"/>
    <w:rsid w:val="00182BC6"/>
    <w:rsid w:val="00183D0E"/>
    <w:rsid w:val="001848C9"/>
    <w:rsid w:val="00185463"/>
    <w:rsid w:val="001858A0"/>
    <w:rsid w:val="00185B0D"/>
    <w:rsid w:val="00187B92"/>
    <w:rsid w:val="00190306"/>
    <w:rsid w:val="00190822"/>
    <w:rsid w:val="00190980"/>
    <w:rsid w:val="00190E8D"/>
    <w:rsid w:val="00190F4E"/>
    <w:rsid w:val="00191271"/>
    <w:rsid w:val="00191B60"/>
    <w:rsid w:val="0019283E"/>
    <w:rsid w:val="00192908"/>
    <w:rsid w:val="001932C6"/>
    <w:rsid w:val="001934FF"/>
    <w:rsid w:val="00193899"/>
    <w:rsid w:val="001945DF"/>
    <w:rsid w:val="0019479C"/>
    <w:rsid w:val="001951BB"/>
    <w:rsid w:val="00195322"/>
    <w:rsid w:val="001973B7"/>
    <w:rsid w:val="001979F4"/>
    <w:rsid w:val="00197EF3"/>
    <w:rsid w:val="001A1631"/>
    <w:rsid w:val="001A313C"/>
    <w:rsid w:val="001A322F"/>
    <w:rsid w:val="001A3B8C"/>
    <w:rsid w:val="001A3E36"/>
    <w:rsid w:val="001A537B"/>
    <w:rsid w:val="001A7BDA"/>
    <w:rsid w:val="001B0468"/>
    <w:rsid w:val="001B07F2"/>
    <w:rsid w:val="001B1587"/>
    <w:rsid w:val="001B18E8"/>
    <w:rsid w:val="001B1CC4"/>
    <w:rsid w:val="001B29B0"/>
    <w:rsid w:val="001B2B35"/>
    <w:rsid w:val="001B3AF2"/>
    <w:rsid w:val="001B3F44"/>
    <w:rsid w:val="001B433C"/>
    <w:rsid w:val="001B4C22"/>
    <w:rsid w:val="001B5596"/>
    <w:rsid w:val="001B6333"/>
    <w:rsid w:val="001B6E51"/>
    <w:rsid w:val="001B743C"/>
    <w:rsid w:val="001B77CC"/>
    <w:rsid w:val="001C0645"/>
    <w:rsid w:val="001C0DC1"/>
    <w:rsid w:val="001C2B1A"/>
    <w:rsid w:val="001C3599"/>
    <w:rsid w:val="001C3EA0"/>
    <w:rsid w:val="001C3FD6"/>
    <w:rsid w:val="001C408B"/>
    <w:rsid w:val="001C4392"/>
    <w:rsid w:val="001C5ACA"/>
    <w:rsid w:val="001C733F"/>
    <w:rsid w:val="001D0BBB"/>
    <w:rsid w:val="001D1128"/>
    <w:rsid w:val="001D1A4E"/>
    <w:rsid w:val="001D262E"/>
    <w:rsid w:val="001D2918"/>
    <w:rsid w:val="001D334A"/>
    <w:rsid w:val="001D36E0"/>
    <w:rsid w:val="001D3FB2"/>
    <w:rsid w:val="001D48D0"/>
    <w:rsid w:val="001D5426"/>
    <w:rsid w:val="001D5523"/>
    <w:rsid w:val="001D5D57"/>
    <w:rsid w:val="001D6817"/>
    <w:rsid w:val="001D682C"/>
    <w:rsid w:val="001E00F7"/>
    <w:rsid w:val="001E04EE"/>
    <w:rsid w:val="001E0FDB"/>
    <w:rsid w:val="001E121F"/>
    <w:rsid w:val="001E1557"/>
    <w:rsid w:val="001E1589"/>
    <w:rsid w:val="001E1D21"/>
    <w:rsid w:val="001E1DE4"/>
    <w:rsid w:val="001E1F90"/>
    <w:rsid w:val="001E2772"/>
    <w:rsid w:val="001E27AF"/>
    <w:rsid w:val="001E2D44"/>
    <w:rsid w:val="001E46CC"/>
    <w:rsid w:val="001E4B1E"/>
    <w:rsid w:val="001E5BAF"/>
    <w:rsid w:val="001E5BB3"/>
    <w:rsid w:val="001E6086"/>
    <w:rsid w:val="001E69D1"/>
    <w:rsid w:val="001E6C40"/>
    <w:rsid w:val="001E6DAC"/>
    <w:rsid w:val="001E72C7"/>
    <w:rsid w:val="001F0148"/>
    <w:rsid w:val="001F0556"/>
    <w:rsid w:val="001F0960"/>
    <w:rsid w:val="001F0E6C"/>
    <w:rsid w:val="001F1E86"/>
    <w:rsid w:val="001F3472"/>
    <w:rsid w:val="001F4572"/>
    <w:rsid w:val="001F54EA"/>
    <w:rsid w:val="001F617A"/>
    <w:rsid w:val="001F6438"/>
    <w:rsid w:val="001F7793"/>
    <w:rsid w:val="00200860"/>
    <w:rsid w:val="002009EE"/>
    <w:rsid w:val="00200D71"/>
    <w:rsid w:val="002014EC"/>
    <w:rsid w:val="00201545"/>
    <w:rsid w:val="00202122"/>
    <w:rsid w:val="0020273A"/>
    <w:rsid w:val="00202C85"/>
    <w:rsid w:val="00202E52"/>
    <w:rsid w:val="00204211"/>
    <w:rsid w:val="002048C0"/>
    <w:rsid w:val="00206B12"/>
    <w:rsid w:val="00206FD4"/>
    <w:rsid w:val="00207303"/>
    <w:rsid w:val="00210695"/>
    <w:rsid w:val="002106F8"/>
    <w:rsid w:val="00211103"/>
    <w:rsid w:val="002116B5"/>
    <w:rsid w:val="00211DF8"/>
    <w:rsid w:val="00212746"/>
    <w:rsid w:val="002140C0"/>
    <w:rsid w:val="00214575"/>
    <w:rsid w:val="00214A47"/>
    <w:rsid w:val="00214E91"/>
    <w:rsid w:val="002158A8"/>
    <w:rsid w:val="002158FF"/>
    <w:rsid w:val="002179BF"/>
    <w:rsid w:val="00217D00"/>
    <w:rsid w:val="00220AC9"/>
    <w:rsid w:val="002211A5"/>
    <w:rsid w:val="002216AE"/>
    <w:rsid w:val="00222A2A"/>
    <w:rsid w:val="002230E1"/>
    <w:rsid w:val="00223232"/>
    <w:rsid w:val="002236BE"/>
    <w:rsid w:val="00223715"/>
    <w:rsid w:val="002244F7"/>
    <w:rsid w:val="00225793"/>
    <w:rsid w:val="002263D2"/>
    <w:rsid w:val="00226746"/>
    <w:rsid w:val="00227EA6"/>
    <w:rsid w:val="00227F54"/>
    <w:rsid w:val="00230C18"/>
    <w:rsid w:val="00230F0E"/>
    <w:rsid w:val="002310F8"/>
    <w:rsid w:val="0023237E"/>
    <w:rsid w:val="00232CDE"/>
    <w:rsid w:val="00233A5E"/>
    <w:rsid w:val="00233B5F"/>
    <w:rsid w:val="00235218"/>
    <w:rsid w:val="00235278"/>
    <w:rsid w:val="002362D5"/>
    <w:rsid w:val="00240959"/>
    <w:rsid w:val="002425FD"/>
    <w:rsid w:val="00242D24"/>
    <w:rsid w:val="002436D9"/>
    <w:rsid w:val="00243BFE"/>
    <w:rsid w:val="00243E4B"/>
    <w:rsid w:val="00244210"/>
    <w:rsid w:val="002449DB"/>
    <w:rsid w:val="00244A28"/>
    <w:rsid w:val="00244FD2"/>
    <w:rsid w:val="00245172"/>
    <w:rsid w:val="00245266"/>
    <w:rsid w:val="00245D1A"/>
    <w:rsid w:val="00247B83"/>
    <w:rsid w:val="00247C60"/>
    <w:rsid w:val="00247E7A"/>
    <w:rsid w:val="00250050"/>
    <w:rsid w:val="00250224"/>
    <w:rsid w:val="00250B04"/>
    <w:rsid w:val="002515C6"/>
    <w:rsid w:val="0025178A"/>
    <w:rsid w:val="00251EC6"/>
    <w:rsid w:val="002521E9"/>
    <w:rsid w:val="002540A2"/>
    <w:rsid w:val="00254686"/>
    <w:rsid w:val="00254A89"/>
    <w:rsid w:val="00254A91"/>
    <w:rsid w:val="00256156"/>
    <w:rsid w:val="002565E8"/>
    <w:rsid w:val="0025670B"/>
    <w:rsid w:val="00257933"/>
    <w:rsid w:val="00257A11"/>
    <w:rsid w:val="00257F71"/>
    <w:rsid w:val="002603EE"/>
    <w:rsid w:val="00262169"/>
    <w:rsid w:val="002621A7"/>
    <w:rsid w:val="0026524E"/>
    <w:rsid w:val="0026634D"/>
    <w:rsid w:val="00266809"/>
    <w:rsid w:val="002668BD"/>
    <w:rsid w:val="0026711C"/>
    <w:rsid w:val="002674B3"/>
    <w:rsid w:val="0026758D"/>
    <w:rsid w:val="002717F6"/>
    <w:rsid w:val="00271A33"/>
    <w:rsid w:val="002742CF"/>
    <w:rsid w:val="00274394"/>
    <w:rsid w:val="00275007"/>
    <w:rsid w:val="00275180"/>
    <w:rsid w:val="0027625E"/>
    <w:rsid w:val="00276306"/>
    <w:rsid w:val="00276A20"/>
    <w:rsid w:val="00276EE8"/>
    <w:rsid w:val="00280A05"/>
    <w:rsid w:val="002812A7"/>
    <w:rsid w:val="00281A72"/>
    <w:rsid w:val="00282CA5"/>
    <w:rsid w:val="002830F4"/>
    <w:rsid w:val="00283202"/>
    <w:rsid w:val="00283783"/>
    <w:rsid w:val="0028466F"/>
    <w:rsid w:val="00284A90"/>
    <w:rsid w:val="00284AF3"/>
    <w:rsid w:val="002853AD"/>
    <w:rsid w:val="0028544B"/>
    <w:rsid w:val="0028592A"/>
    <w:rsid w:val="00285C9B"/>
    <w:rsid w:val="00287735"/>
    <w:rsid w:val="0028797F"/>
    <w:rsid w:val="0029052E"/>
    <w:rsid w:val="00290BDE"/>
    <w:rsid w:val="00290CC5"/>
    <w:rsid w:val="0029103C"/>
    <w:rsid w:val="0029187F"/>
    <w:rsid w:val="002935B9"/>
    <w:rsid w:val="00293665"/>
    <w:rsid w:val="00294521"/>
    <w:rsid w:val="002945F2"/>
    <w:rsid w:val="00294EF9"/>
    <w:rsid w:val="002957A3"/>
    <w:rsid w:val="002957F0"/>
    <w:rsid w:val="00296048"/>
    <w:rsid w:val="002963AA"/>
    <w:rsid w:val="00296A6E"/>
    <w:rsid w:val="00296CAA"/>
    <w:rsid w:val="00296CD3"/>
    <w:rsid w:val="00296F92"/>
    <w:rsid w:val="002A05F5"/>
    <w:rsid w:val="002A1348"/>
    <w:rsid w:val="002A22ED"/>
    <w:rsid w:val="002A2EEA"/>
    <w:rsid w:val="002A3264"/>
    <w:rsid w:val="002A35B2"/>
    <w:rsid w:val="002A3823"/>
    <w:rsid w:val="002A51EA"/>
    <w:rsid w:val="002A5961"/>
    <w:rsid w:val="002A64EE"/>
    <w:rsid w:val="002A6A53"/>
    <w:rsid w:val="002A6A83"/>
    <w:rsid w:val="002A70DA"/>
    <w:rsid w:val="002B0432"/>
    <w:rsid w:val="002B09A5"/>
    <w:rsid w:val="002B0B0E"/>
    <w:rsid w:val="002B1935"/>
    <w:rsid w:val="002B1A08"/>
    <w:rsid w:val="002B1BB3"/>
    <w:rsid w:val="002B288C"/>
    <w:rsid w:val="002B2D21"/>
    <w:rsid w:val="002B3729"/>
    <w:rsid w:val="002B388F"/>
    <w:rsid w:val="002B3A26"/>
    <w:rsid w:val="002B44FB"/>
    <w:rsid w:val="002B4E84"/>
    <w:rsid w:val="002B5DA2"/>
    <w:rsid w:val="002B7831"/>
    <w:rsid w:val="002B7ADB"/>
    <w:rsid w:val="002B7B95"/>
    <w:rsid w:val="002B7C74"/>
    <w:rsid w:val="002C06D0"/>
    <w:rsid w:val="002C09CC"/>
    <w:rsid w:val="002C16E4"/>
    <w:rsid w:val="002C1867"/>
    <w:rsid w:val="002C24D5"/>
    <w:rsid w:val="002C25B1"/>
    <w:rsid w:val="002C286A"/>
    <w:rsid w:val="002C3236"/>
    <w:rsid w:val="002C3AD3"/>
    <w:rsid w:val="002C4847"/>
    <w:rsid w:val="002C4F74"/>
    <w:rsid w:val="002C535B"/>
    <w:rsid w:val="002C611C"/>
    <w:rsid w:val="002C64F0"/>
    <w:rsid w:val="002C65EA"/>
    <w:rsid w:val="002C690F"/>
    <w:rsid w:val="002C6CA3"/>
    <w:rsid w:val="002C7204"/>
    <w:rsid w:val="002C7941"/>
    <w:rsid w:val="002C7B41"/>
    <w:rsid w:val="002C7CFA"/>
    <w:rsid w:val="002D0867"/>
    <w:rsid w:val="002D14E6"/>
    <w:rsid w:val="002D1B46"/>
    <w:rsid w:val="002D1CF8"/>
    <w:rsid w:val="002D22FA"/>
    <w:rsid w:val="002D234C"/>
    <w:rsid w:val="002D30A7"/>
    <w:rsid w:val="002D4CE5"/>
    <w:rsid w:val="002D4D13"/>
    <w:rsid w:val="002D4E37"/>
    <w:rsid w:val="002D4F07"/>
    <w:rsid w:val="002D6930"/>
    <w:rsid w:val="002D6A8F"/>
    <w:rsid w:val="002D7F7D"/>
    <w:rsid w:val="002E02F5"/>
    <w:rsid w:val="002E1119"/>
    <w:rsid w:val="002E200D"/>
    <w:rsid w:val="002E2F62"/>
    <w:rsid w:val="002E311D"/>
    <w:rsid w:val="002E4731"/>
    <w:rsid w:val="002E4E11"/>
    <w:rsid w:val="002E52A3"/>
    <w:rsid w:val="002E5AC7"/>
    <w:rsid w:val="002E638B"/>
    <w:rsid w:val="002E68FB"/>
    <w:rsid w:val="002E6A18"/>
    <w:rsid w:val="002E71F5"/>
    <w:rsid w:val="002E76A6"/>
    <w:rsid w:val="002E7D82"/>
    <w:rsid w:val="002F0539"/>
    <w:rsid w:val="002F1BA2"/>
    <w:rsid w:val="002F34D3"/>
    <w:rsid w:val="002F3892"/>
    <w:rsid w:val="002F3972"/>
    <w:rsid w:val="002F3A88"/>
    <w:rsid w:val="002F42CF"/>
    <w:rsid w:val="002F43FA"/>
    <w:rsid w:val="002F4A92"/>
    <w:rsid w:val="002F6A42"/>
    <w:rsid w:val="002F6A9F"/>
    <w:rsid w:val="002F6FE9"/>
    <w:rsid w:val="002F7080"/>
    <w:rsid w:val="002F7379"/>
    <w:rsid w:val="002F7EB8"/>
    <w:rsid w:val="0030098C"/>
    <w:rsid w:val="00300F0B"/>
    <w:rsid w:val="00301D2A"/>
    <w:rsid w:val="00301DE6"/>
    <w:rsid w:val="0030304C"/>
    <w:rsid w:val="00303223"/>
    <w:rsid w:val="00303E5B"/>
    <w:rsid w:val="00304349"/>
    <w:rsid w:val="003051AF"/>
    <w:rsid w:val="003059D7"/>
    <w:rsid w:val="0031022B"/>
    <w:rsid w:val="00311644"/>
    <w:rsid w:val="00311D9D"/>
    <w:rsid w:val="003138BA"/>
    <w:rsid w:val="00314187"/>
    <w:rsid w:val="0031468A"/>
    <w:rsid w:val="00316724"/>
    <w:rsid w:val="0031689D"/>
    <w:rsid w:val="00317599"/>
    <w:rsid w:val="00317C15"/>
    <w:rsid w:val="00320305"/>
    <w:rsid w:val="00320D56"/>
    <w:rsid w:val="00321123"/>
    <w:rsid w:val="003217F0"/>
    <w:rsid w:val="00321E28"/>
    <w:rsid w:val="003240B2"/>
    <w:rsid w:val="00324379"/>
    <w:rsid w:val="0032448F"/>
    <w:rsid w:val="003248B1"/>
    <w:rsid w:val="00324B1C"/>
    <w:rsid w:val="00324D7A"/>
    <w:rsid w:val="0032516B"/>
    <w:rsid w:val="00325229"/>
    <w:rsid w:val="00326D2B"/>
    <w:rsid w:val="00326EC9"/>
    <w:rsid w:val="00327747"/>
    <w:rsid w:val="00327791"/>
    <w:rsid w:val="00327896"/>
    <w:rsid w:val="00327D26"/>
    <w:rsid w:val="00330ACD"/>
    <w:rsid w:val="00331945"/>
    <w:rsid w:val="0033332A"/>
    <w:rsid w:val="00333571"/>
    <w:rsid w:val="0033598B"/>
    <w:rsid w:val="0033758F"/>
    <w:rsid w:val="003379FD"/>
    <w:rsid w:val="003407E9"/>
    <w:rsid w:val="003408A6"/>
    <w:rsid w:val="00340963"/>
    <w:rsid w:val="0034183C"/>
    <w:rsid w:val="003421BC"/>
    <w:rsid w:val="0034639C"/>
    <w:rsid w:val="00346500"/>
    <w:rsid w:val="00346D0D"/>
    <w:rsid w:val="00346F4A"/>
    <w:rsid w:val="003476C5"/>
    <w:rsid w:val="00347774"/>
    <w:rsid w:val="0035021C"/>
    <w:rsid w:val="00350542"/>
    <w:rsid w:val="00350946"/>
    <w:rsid w:val="003518CE"/>
    <w:rsid w:val="00351BCB"/>
    <w:rsid w:val="00351D74"/>
    <w:rsid w:val="00352F1B"/>
    <w:rsid w:val="00353526"/>
    <w:rsid w:val="0035366E"/>
    <w:rsid w:val="0035437D"/>
    <w:rsid w:val="003555DD"/>
    <w:rsid w:val="0035566E"/>
    <w:rsid w:val="003566A8"/>
    <w:rsid w:val="0035673A"/>
    <w:rsid w:val="00356778"/>
    <w:rsid w:val="00357A2E"/>
    <w:rsid w:val="003605F1"/>
    <w:rsid w:val="00361405"/>
    <w:rsid w:val="00361C93"/>
    <w:rsid w:val="00361E8F"/>
    <w:rsid w:val="00362A95"/>
    <w:rsid w:val="00362C7B"/>
    <w:rsid w:val="0036325D"/>
    <w:rsid w:val="003640BC"/>
    <w:rsid w:val="00364861"/>
    <w:rsid w:val="00364A72"/>
    <w:rsid w:val="00364DA9"/>
    <w:rsid w:val="0036612F"/>
    <w:rsid w:val="0036627A"/>
    <w:rsid w:val="00366907"/>
    <w:rsid w:val="0036726B"/>
    <w:rsid w:val="0036741B"/>
    <w:rsid w:val="0036759C"/>
    <w:rsid w:val="00367BB2"/>
    <w:rsid w:val="00371010"/>
    <w:rsid w:val="00372148"/>
    <w:rsid w:val="003727AE"/>
    <w:rsid w:val="00372809"/>
    <w:rsid w:val="0037302B"/>
    <w:rsid w:val="00373A70"/>
    <w:rsid w:val="00373DE1"/>
    <w:rsid w:val="003742B4"/>
    <w:rsid w:val="003749EA"/>
    <w:rsid w:val="003751A7"/>
    <w:rsid w:val="0037620A"/>
    <w:rsid w:val="00376583"/>
    <w:rsid w:val="00377B3D"/>
    <w:rsid w:val="00377DB1"/>
    <w:rsid w:val="00380320"/>
    <w:rsid w:val="00381438"/>
    <w:rsid w:val="00382103"/>
    <w:rsid w:val="0038215D"/>
    <w:rsid w:val="00382EEB"/>
    <w:rsid w:val="00383357"/>
    <w:rsid w:val="00385C98"/>
    <w:rsid w:val="00385FB6"/>
    <w:rsid w:val="00386579"/>
    <w:rsid w:val="003869ED"/>
    <w:rsid w:val="00386B8F"/>
    <w:rsid w:val="0038726D"/>
    <w:rsid w:val="003876D5"/>
    <w:rsid w:val="00390343"/>
    <w:rsid w:val="003909CF"/>
    <w:rsid w:val="00390A94"/>
    <w:rsid w:val="00390D29"/>
    <w:rsid w:val="00391314"/>
    <w:rsid w:val="003919F1"/>
    <w:rsid w:val="00391CDF"/>
    <w:rsid w:val="00391D20"/>
    <w:rsid w:val="00391FB2"/>
    <w:rsid w:val="00394576"/>
    <w:rsid w:val="003945CD"/>
    <w:rsid w:val="00394E02"/>
    <w:rsid w:val="00394F9C"/>
    <w:rsid w:val="00395BB3"/>
    <w:rsid w:val="00396B6F"/>
    <w:rsid w:val="003A0C00"/>
    <w:rsid w:val="003A122B"/>
    <w:rsid w:val="003A1506"/>
    <w:rsid w:val="003A1D7D"/>
    <w:rsid w:val="003A457E"/>
    <w:rsid w:val="003A5CC3"/>
    <w:rsid w:val="003A648A"/>
    <w:rsid w:val="003A6AAD"/>
    <w:rsid w:val="003B059C"/>
    <w:rsid w:val="003B06D5"/>
    <w:rsid w:val="003B0DBC"/>
    <w:rsid w:val="003B0FE8"/>
    <w:rsid w:val="003B148E"/>
    <w:rsid w:val="003B1EF1"/>
    <w:rsid w:val="003B25B4"/>
    <w:rsid w:val="003B4037"/>
    <w:rsid w:val="003B4094"/>
    <w:rsid w:val="003B4F05"/>
    <w:rsid w:val="003B539A"/>
    <w:rsid w:val="003B6475"/>
    <w:rsid w:val="003B69E7"/>
    <w:rsid w:val="003B6A0A"/>
    <w:rsid w:val="003B6C33"/>
    <w:rsid w:val="003B6C5A"/>
    <w:rsid w:val="003B6C73"/>
    <w:rsid w:val="003B7253"/>
    <w:rsid w:val="003B75E3"/>
    <w:rsid w:val="003B77B8"/>
    <w:rsid w:val="003C0229"/>
    <w:rsid w:val="003C0333"/>
    <w:rsid w:val="003C2215"/>
    <w:rsid w:val="003C26CD"/>
    <w:rsid w:val="003C3176"/>
    <w:rsid w:val="003C3335"/>
    <w:rsid w:val="003C38B9"/>
    <w:rsid w:val="003C3D55"/>
    <w:rsid w:val="003C3DA5"/>
    <w:rsid w:val="003C4169"/>
    <w:rsid w:val="003C53FC"/>
    <w:rsid w:val="003C6A3C"/>
    <w:rsid w:val="003C6D17"/>
    <w:rsid w:val="003C79B0"/>
    <w:rsid w:val="003D0169"/>
    <w:rsid w:val="003D0AAD"/>
    <w:rsid w:val="003D1E6E"/>
    <w:rsid w:val="003D28E6"/>
    <w:rsid w:val="003D2DDD"/>
    <w:rsid w:val="003D3787"/>
    <w:rsid w:val="003D3806"/>
    <w:rsid w:val="003D4C63"/>
    <w:rsid w:val="003D5E0A"/>
    <w:rsid w:val="003D6033"/>
    <w:rsid w:val="003D60B2"/>
    <w:rsid w:val="003D71EB"/>
    <w:rsid w:val="003D7EE7"/>
    <w:rsid w:val="003E08C1"/>
    <w:rsid w:val="003E1C58"/>
    <w:rsid w:val="003E26D6"/>
    <w:rsid w:val="003E33C0"/>
    <w:rsid w:val="003E39FE"/>
    <w:rsid w:val="003E423D"/>
    <w:rsid w:val="003E58C8"/>
    <w:rsid w:val="003E5AB2"/>
    <w:rsid w:val="003E61CB"/>
    <w:rsid w:val="003E6800"/>
    <w:rsid w:val="003E7D51"/>
    <w:rsid w:val="003F0746"/>
    <w:rsid w:val="003F178F"/>
    <w:rsid w:val="003F214B"/>
    <w:rsid w:val="003F27E4"/>
    <w:rsid w:val="003F2C51"/>
    <w:rsid w:val="003F2E30"/>
    <w:rsid w:val="003F37A9"/>
    <w:rsid w:val="003F5F3D"/>
    <w:rsid w:val="003F6228"/>
    <w:rsid w:val="003F671B"/>
    <w:rsid w:val="003F7B4A"/>
    <w:rsid w:val="003F7D9A"/>
    <w:rsid w:val="00400927"/>
    <w:rsid w:val="00400E7C"/>
    <w:rsid w:val="00401B22"/>
    <w:rsid w:val="00403FDE"/>
    <w:rsid w:val="004059CB"/>
    <w:rsid w:val="004062E2"/>
    <w:rsid w:val="004063FF"/>
    <w:rsid w:val="004066B6"/>
    <w:rsid w:val="0040710E"/>
    <w:rsid w:val="00407E90"/>
    <w:rsid w:val="004109F3"/>
    <w:rsid w:val="00410E83"/>
    <w:rsid w:val="0041188A"/>
    <w:rsid w:val="00411E65"/>
    <w:rsid w:val="00412941"/>
    <w:rsid w:val="00412C2E"/>
    <w:rsid w:val="00412F8F"/>
    <w:rsid w:val="00413076"/>
    <w:rsid w:val="00413160"/>
    <w:rsid w:val="004132D8"/>
    <w:rsid w:val="0041364D"/>
    <w:rsid w:val="00413847"/>
    <w:rsid w:val="00414E1F"/>
    <w:rsid w:val="00415C69"/>
    <w:rsid w:val="004168FD"/>
    <w:rsid w:val="00416B3B"/>
    <w:rsid w:val="00417119"/>
    <w:rsid w:val="004210E9"/>
    <w:rsid w:val="00421751"/>
    <w:rsid w:val="0042293A"/>
    <w:rsid w:val="00423036"/>
    <w:rsid w:val="0042334B"/>
    <w:rsid w:val="004242AE"/>
    <w:rsid w:val="00424A79"/>
    <w:rsid w:val="00424BA9"/>
    <w:rsid w:val="00424E8E"/>
    <w:rsid w:val="00425AD7"/>
    <w:rsid w:val="00427409"/>
    <w:rsid w:val="00427C9E"/>
    <w:rsid w:val="00427D62"/>
    <w:rsid w:val="00431F60"/>
    <w:rsid w:val="0043242F"/>
    <w:rsid w:val="00432688"/>
    <w:rsid w:val="00432BB3"/>
    <w:rsid w:val="00433116"/>
    <w:rsid w:val="00433CBE"/>
    <w:rsid w:val="00433E8E"/>
    <w:rsid w:val="00434219"/>
    <w:rsid w:val="00434931"/>
    <w:rsid w:val="00434BE3"/>
    <w:rsid w:val="00434D9B"/>
    <w:rsid w:val="00435240"/>
    <w:rsid w:val="0043579B"/>
    <w:rsid w:val="00435C2F"/>
    <w:rsid w:val="00436140"/>
    <w:rsid w:val="00436A93"/>
    <w:rsid w:val="00436FE9"/>
    <w:rsid w:val="0043757A"/>
    <w:rsid w:val="00440300"/>
    <w:rsid w:val="004418DA"/>
    <w:rsid w:val="00441A4E"/>
    <w:rsid w:val="00442835"/>
    <w:rsid w:val="00443166"/>
    <w:rsid w:val="0044398F"/>
    <w:rsid w:val="0044466E"/>
    <w:rsid w:val="004459FE"/>
    <w:rsid w:val="00446997"/>
    <w:rsid w:val="00446D83"/>
    <w:rsid w:val="004472E0"/>
    <w:rsid w:val="00447ADC"/>
    <w:rsid w:val="00447E3C"/>
    <w:rsid w:val="004510E3"/>
    <w:rsid w:val="00451AA7"/>
    <w:rsid w:val="00452633"/>
    <w:rsid w:val="0045268F"/>
    <w:rsid w:val="00452B0B"/>
    <w:rsid w:val="0045340C"/>
    <w:rsid w:val="0045407D"/>
    <w:rsid w:val="00454774"/>
    <w:rsid w:val="00454D4E"/>
    <w:rsid w:val="00454FE9"/>
    <w:rsid w:val="0045527E"/>
    <w:rsid w:val="004553B7"/>
    <w:rsid w:val="00455501"/>
    <w:rsid w:val="00456C08"/>
    <w:rsid w:val="00456FED"/>
    <w:rsid w:val="00457312"/>
    <w:rsid w:val="00457985"/>
    <w:rsid w:val="00457CB7"/>
    <w:rsid w:val="00457E6C"/>
    <w:rsid w:val="00457EDE"/>
    <w:rsid w:val="00461264"/>
    <w:rsid w:val="00461A24"/>
    <w:rsid w:val="00461CFD"/>
    <w:rsid w:val="004620CA"/>
    <w:rsid w:val="004626C9"/>
    <w:rsid w:val="00462991"/>
    <w:rsid w:val="004636AC"/>
    <w:rsid w:val="00463C59"/>
    <w:rsid w:val="00463C61"/>
    <w:rsid w:val="00464532"/>
    <w:rsid w:val="0046482A"/>
    <w:rsid w:val="0046541E"/>
    <w:rsid w:val="00465E5C"/>
    <w:rsid w:val="004670F8"/>
    <w:rsid w:val="004674B2"/>
    <w:rsid w:val="00467637"/>
    <w:rsid w:val="00467AF1"/>
    <w:rsid w:val="00470363"/>
    <w:rsid w:val="004719A3"/>
    <w:rsid w:val="00471B48"/>
    <w:rsid w:val="00472700"/>
    <w:rsid w:val="0047276D"/>
    <w:rsid w:val="00472969"/>
    <w:rsid w:val="00475A76"/>
    <w:rsid w:val="00476911"/>
    <w:rsid w:val="004769DB"/>
    <w:rsid w:val="00476EF6"/>
    <w:rsid w:val="00477247"/>
    <w:rsid w:val="004773AA"/>
    <w:rsid w:val="004773F8"/>
    <w:rsid w:val="004777F8"/>
    <w:rsid w:val="004779C6"/>
    <w:rsid w:val="00477B6D"/>
    <w:rsid w:val="00477C3B"/>
    <w:rsid w:val="00477E6B"/>
    <w:rsid w:val="00480037"/>
    <w:rsid w:val="0048009A"/>
    <w:rsid w:val="00480A1C"/>
    <w:rsid w:val="00482531"/>
    <w:rsid w:val="0048272A"/>
    <w:rsid w:val="004829D6"/>
    <w:rsid w:val="00482DE5"/>
    <w:rsid w:val="00482FA5"/>
    <w:rsid w:val="00483355"/>
    <w:rsid w:val="00483942"/>
    <w:rsid w:val="00483B70"/>
    <w:rsid w:val="004851E9"/>
    <w:rsid w:val="00485621"/>
    <w:rsid w:val="00486192"/>
    <w:rsid w:val="004862A7"/>
    <w:rsid w:val="0048683C"/>
    <w:rsid w:val="00486D07"/>
    <w:rsid w:val="0048731F"/>
    <w:rsid w:val="0048744B"/>
    <w:rsid w:val="004905C1"/>
    <w:rsid w:val="00490AF2"/>
    <w:rsid w:val="004911B9"/>
    <w:rsid w:val="0049182A"/>
    <w:rsid w:val="00491B09"/>
    <w:rsid w:val="00493126"/>
    <w:rsid w:val="0049469E"/>
    <w:rsid w:val="00494E1A"/>
    <w:rsid w:val="0049511A"/>
    <w:rsid w:val="00495771"/>
    <w:rsid w:val="00495BE8"/>
    <w:rsid w:val="004978DE"/>
    <w:rsid w:val="00497C88"/>
    <w:rsid w:val="00497C92"/>
    <w:rsid w:val="004A035C"/>
    <w:rsid w:val="004A049F"/>
    <w:rsid w:val="004A065D"/>
    <w:rsid w:val="004A092D"/>
    <w:rsid w:val="004A0CEC"/>
    <w:rsid w:val="004A0D96"/>
    <w:rsid w:val="004A2388"/>
    <w:rsid w:val="004A3BF8"/>
    <w:rsid w:val="004A419A"/>
    <w:rsid w:val="004A4DF3"/>
    <w:rsid w:val="004A53C5"/>
    <w:rsid w:val="004A6BE5"/>
    <w:rsid w:val="004A75BB"/>
    <w:rsid w:val="004A79BE"/>
    <w:rsid w:val="004B0E69"/>
    <w:rsid w:val="004B2881"/>
    <w:rsid w:val="004B307C"/>
    <w:rsid w:val="004B3559"/>
    <w:rsid w:val="004B3DD4"/>
    <w:rsid w:val="004B43F8"/>
    <w:rsid w:val="004B4A93"/>
    <w:rsid w:val="004B4EBE"/>
    <w:rsid w:val="004B53C1"/>
    <w:rsid w:val="004B5AB5"/>
    <w:rsid w:val="004B5B0C"/>
    <w:rsid w:val="004B6846"/>
    <w:rsid w:val="004B68A5"/>
    <w:rsid w:val="004B6AEA"/>
    <w:rsid w:val="004C2112"/>
    <w:rsid w:val="004C290B"/>
    <w:rsid w:val="004C29CC"/>
    <w:rsid w:val="004C2C28"/>
    <w:rsid w:val="004C3772"/>
    <w:rsid w:val="004C3B6D"/>
    <w:rsid w:val="004C4A41"/>
    <w:rsid w:val="004C546F"/>
    <w:rsid w:val="004C5B27"/>
    <w:rsid w:val="004C624D"/>
    <w:rsid w:val="004C6C76"/>
    <w:rsid w:val="004C70C7"/>
    <w:rsid w:val="004C71EB"/>
    <w:rsid w:val="004D0058"/>
    <w:rsid w:val="004D059C"/>
    <w:rsid w:val="004D1E63"/>
    <w:rsid w:val="004D2105"/>
    <w:rsid w:val="004D2E92"/>
    <w:rsid w:val="004D2FFB"/>
    <w:rsid w:val="004D3326"/>
    <w:rsid w:val="004D4196"/>
    <w:rsid w:val="004D41D3"/>
    <w:rsid w:val="004D44D4"/>
    <w:rsid w:val="004D50C8"/>
    <w:rsid w:val="004D62B4"/>
    <w:rsid w:val="004D6A5D"/>
    <w:rsid w:val="004D7B16"/>
    <w:rsid w:val="004D7D32"/>
    <w:rsid w:val="004E004E"/>
    <w:rsid w:val="004E0C37"/>
    <w:rsid w:val="004E0D35"/>
    <w:rsid w:val="004E2BD6"/>
    <w:rsid w:val="004E3473"/>
    <w:rsid w:val="004E54C8"/>
    <w:rsid w:val="004E597B"/>
    <w:rsid w:val="004E61A4"/>
    <w:rsid w:val="004F009D"/>
    <w:rsid w:val="004F037F"/>
    <w:rsid w:val="004F0EA6"/>
    <w:rsid w:val="004F3629"/>
    <w:rsid w:val="004F4414"/>
    <w:rsid w:val="004F47BA"/>
    <w:rsid w:val="004F6D71"/>
    <w:rsid w:val="005000FE"/>
    <w:rsid w:val="00500F93"/>
    <w:rsid w:val="005022BC"/>
    <w:rsid w:val="00502B62"/>
    <w:rsid w:val="0050313F"/>
    <w:rsid w:val="00504076"/>
    <w:rsid w:val="00505836"/>
    <w:rsid w:val="00505EE7"/>
    <w:rsid w:val="0050634F"/>
    <w:rsid w:val="005063E7"/>
    <w:rsid w:val="005077C4"/>
    <w:rsid w:val="0051054D"/>
    <w:rsid w:val="00511188"/>
    <w:rsid w:val="00511475"/>
    <w:rsid w:val="00512218"/>
    <w:rsid w:val="00512943"/>
    <w:rsid w:val="00513DD8"/>
    <w:rsid w:val="00514048"/>
    <w:rsid w:val="005140EB"/>
    <w:rsid w:val="005143EC"/>
    <w:rsid w:val="00514937"/>
    <w:rsid w:val="00514B89"/>
    <w:rsid w:val="00514CA1"/>
    <w:rsid w:val="00514D6B"/>
    <w:rsid w:val="00515478"/>
    <w:rsid w:val="005158D8"/>
    <w:rsid w:val="00516011"/>
    <w:rsid w:val="005164BA"/>
    <w:rsid w:val="005164FD"/>
    <w:rsid w:val="00516581"/>
    <w:rsid w:val="0051757C"/>
    <w:rsid w:val="0051775A"/>
    <w:rsid w:val="00521D00"/>
    <w:rsid w:val="005225E5"/>
    <w:rsid w:val="005227C0"/>
    <w:rsid w:val="00522BA6"/>
    <w:rsid w:val="00523AF5"/>
    <w:rsid w:val="00524472"/>
    <w:rsid w:val="005254A8"/>
    <w:rsid w:val="005256D6"/>
    <w:rsid w:val="0052574B"/>
    <w:rsid w:val="00525897"/>
    <w:rsid w:val="0052614C"/>
    <w:rsid w:val="00526488"/>
    <w:rsid w:val="005265AA"/>
    <w:rsid w:val="00530E86"/>
    <w:rsid w:val="00530FCB"/>
    <w:rsid w:val="005312B6"/>
    <w:rsid w:val="00531669"/>
    <w:rsid w:val="005322F1"/>
    <w:rsid w:val="00532602"/>
    <w:rsid w:val="00532D6B"/>
    <w:rsid w:val="0053432C"/>
    <w:rsid w:val="005356BD"/>
    <w:rsid w:val="00536481"/>
    <w:rsid w:val="005377DE"/>
    <w:rsid w:val="00540002"/>
    <w:rsid w:val="00540EBA"/>
    <w:rsid w:val="0054153C"/>
    <w:rsid w:val="005415DE"/>
    <w:rsid w:val="00541E67"/>
    <w:rsid w:val="00542D1B"/>
    <w:rsid w:val="0054458F"/>
    <w:rsid w:val="00545285"/>
    <w:rsid w:val="00545A33"/>
    <w:rsid w:val="005464D7"/>
    <w:rsid w:val="00546903"/>
    <w:rsid w:val="00552E92"/>
    <w:rsid w:val="005531C2"/>
    <w:rsid w:val="0055328C"/>
    <w:rsid w:val="00554D4E"/>
    <w:rsid w:val="005553F4"/>
    <w:rsid w:val="00555916"/>
    <w:rsid w:val="00555C2C"/>
    <w:rsid w:val="00556489"/>
    <w:rsid w:val="00556A85"/>
    <w:rsid w:val="00557919"/>
    <w:rsid w:val="00557B3E"/>
    <w:rsid w:val="00560A1D"/>
    <w:rsid w:val="005617C1"/>
    <w:rsid w:val="00561D39"/>
    <w:rsid w:val="00561EF5"/>
    <w:rsid w:val="005628E5"/>
    <w:rsid w:val="00563825"/>
    <w:rsid w:val="00564499"/>
    <w:rsid w:val="00564704"/>
    <w:rsid w:val="005652C1"/>
    <w:rsid w:val="0056692F"/>
    <w:rsid w:val="00566BB9"/>
    <w:rsid w:val="00566E35"/>
    <w:rsid w:val="00567BB3"/>
    <w:rsid w:val="00567D76"/>
    <w:rsid w:val="005705DF"/>
    <w:rsid w:val="00570B5D"/>
    <w:rsid w:val="005714D9"/>
    <w:rsid w:val="00572C99"/>
    <w:rsid w:val="00573B06"/>
    <w:rsid w:val="00574009"/>
    <w:rsid w:val="00574105"/>
    <w:rsid w:val="0057487B"/>
    <w:rsid w:val="005751AD"/>
    <w:rsid w:val="00575367"/>
    <w:rsid w:val="00575F48"/>
    <w:rsid w:val="00576F19"/>
    <w:rsid w:val="00577013"/>
    <w:rsid w:val="005776F9"/>
    <w:rsid w:val="00580613"/>
    <w:rsid w:val="00580FCD"/>
    <w:rsid w:val="00582013"/>
    <w:rsid w:val="0058281B"/>
    <w:rsid w:val="005829AB"/>
    <w:rsid w:val="00583436"/>
    <w:rsid w:val="00583579"/>
    <w:rsid w:val="005836C0"/>
    <w:rsid w:val="00583878"/>
    <w:rsid w:val="00583DD8"/>
    <w:rsid w:val="005840A9"/>
    <w:rsid w:val="005850D5"/>
    <w:rsid w:val="005913C6"/>
    <w:rsid w:val="00591423"/>
    <w:rsid w:val="00591F57"/>
    <w:rsid w:val="005927EE"/>
    <w:rsid w:val="00592874"/>
    <w:rsid w:val="00592B93"/>
    <w:rsid w:val="00592BFA"/>
    <w:rsid w:val="00592C72"/>
    <w:rsid w:val="00592E98"/>
    <w:rsid w:val="00593A76"/>
    <w:rsid w:val="00593ADF"/>
    <w:rsid w:val="00595167"/>
    <w:rsid w:val="00595C6E"/>
    <w:rsid w:val="00596135"/>
    <w:rsid w:val="00596289"/>
    <w:rsid w:val="00596D1E"/>
    <w:rsid w:val="00596E2F"/>
    <w:rsid w:val="00596E83"/>
    <w:rsid w:val="005977F2"/>
    <w:rsid w:val="005A080A"/>
    <w:rsid w:val="005A10ED"/>
    <w:rsid w:val="005A236A"/>
    <w:rsid w:val="005A2E90"/>
    <w:rsid w:val="005A4F07"/>
    <w:rsid w:val="005A5117"/>
    <w:rsid w:val="005A53C8"/>
    <w:rsid w:val="005A558B"/>
    <w:rsid w:val="005A6424"/>
    <w:rsid w:val="005A65AC"/>
    <w:rsid w:val="005A7138"/>
    <w:rsid w:val="005A7A79"/>
    <w:rsid w:val="005B18A0"/>
    <w:rsid w:val="005B1ABC"/>
    <w:rsid w:val="005B209C"/>
    <w:rsid w:val="005B272D"/>
    <w:rsid w:val="005B2871"/>
    <w:rsid w:val="005B2C23"/>
    <w:rsid w:val="005B4A22"/>
    <w:rsid w:val="005B4D12"/>
    <w:rsid w:val="005B4D26"/>
    <w:rsid w:val="005B6D8D"/>
    <w:rsid w:val="005B72A0"/>
    <w:rsid w:val="005B740E"/>
    <w:rsid w:val="005C12A4"/>
    <w:rsid w:val="005C39B1"/>
    <w:rsid w:val="005C3D7C"/>
    <w:rsid w:val="005C42F8"/>
    <w:rsid w:val="005C4483"/>
    <w:rsid w:val="005C4B42"/>
    <w:rsid w:val="005C5A70"/>
    <w:rsid w:val="005C6861"/>
    <w:rsid w:val="005D09BB"/>
    <w:rsid w:val="005D2E25"/>
    <w:rsid w:val="005D2E52"/>
    <w:rsid w:val="005D34C8"/>
    <w:rsid w:val="005D3F46"/>
    <w:rsid w:val="005D404E"/>
    <w:rsid w:val="005D40F0"/>
    <w:rsid w:val="005D4C66"/>
    <w:rsid w:val="005D5092"/>
    <w:rsid w:val="005D5833"/>
    <w:rsid w:val="005D5B9B"/>
    <w:rsid w:val="005D62BD"/>
    <w:rsid w:val="005D65AE"/>
    <w:rsid w:val="005D75B6"/>
    <w:rsid w:val="005D7CA8"/>
    <w:rsid w:val="005D7CAE"/>
    <w:rsid w:val="005E1959"/>
    <w:rsid w:val="005E38FE"/>
    <w:rsid w:val="005E3BC8"/>
    <w:rsid w:val="005E4D9B"/>
    <w:rsid w:val="005E5FA4"/>
    <w:rsid w:val="005E6093"/>
    <w:rsid w:val="005E6688"/>
    <w:rsid w:val="005E6698"/>
    <w:rsid w:val="005E7201"/>
    <w:rsid w:val="005E7E1F"/>
    <w:rsid w:val="005F0A02"/>
    <w:rsid w:val="005F1F60"/>
    <w:rsid w:val="005F2018"/>
    <w:rsid w:val="005F2F72"/>
    <w:rsid w:val="005F355B"/>
    <w:rsid w:val="005F38DF"/>
    <w:rsid w:val="005F4A12"/>
    <w:rsid w:val="005F4E07"/>
    <w:rsid w:val="005F65CE"/>
    <w:rsid w:val="005F7419"/>
    <w:rsid w:val="005F7FB1"/>
    <w:rsid w:val="006001C0"/>
    <w:rsid w:val="00600839"/>
    <w:rsid w:val="00600846"/>
    <w:rsid w:val="006009C8"/>
    <w:rsid w:val="006013E8"/>
    <w:rsid w:val="00601F5C"/>
    <w:rsid w:val="0060256A"/>
    <w:rsid w:val="00602A00"/>
    <w:rsid w:val="00603428"/>
    <w:rsid w:val="00603A34"/>
    <w:rsid w:val="00604A5B"/>
    <w:rsid w:val="00605900"/>
    <w:rsid w:val="006066AC"/>
    <w:rsid w:val="00606879"/>
    <w:rsid w:val="006074FD"/>
    <w:rsid w:val="006109C2"/>
    <w:rsid w:val="00610A7F"/>
    <w:rsid w:val="00611C48"/>
    <w:rsid w:val="00611DC4"/>
    <w:rsid w:val="00611E17"/>
    <w:rsid w:val="00613D78"/>
    <w:rsid w:val="006146CB"/>
    <w:rsid w:val="00614E09"/>
    <w:rsid w:val="00615242"/>
    <w:rsid w:val="00615320"/>
    <w:rsid w:val="006169FA"/>
    <w:rsid w:val="00616D06"/>
    <w:rsid w:val="00616F1D"/>
    <w:rsid w:val="006171FA"/>
    <w:rsid w:val="00617F95"/>
    <w:rsid w:val="00620F1B"/>
    <w:rsid w:val="006211A9"/>
    <w:rsid w:val="00621335"/>
    <w:rsid w:val="00622D3A"/>
    <w:rsid w:val="00623CB3"/>
    <w:rsid w:val="00623CD1"/>
    <w:rsid w:val="00623D65"/>
    <w:rsid w:val="00624168"/>
    <w:rsid w:val="00624D35"/>
    <w:rsid w:val="00625200"/>
    <w:rsid w:val="006252D3"/>
    <w:rsid w:val="006258E2"/>
    <w:rsid w:val="00625E30"/>
    <w:rsid w:val="0062615C"/>
    <w:rsid w:val="00627161"/>
    <w:rsid w:val="00627269"/>
    <w:rsid w:val="006279ED"/>
    <w:rsid w:val="00627BDC"/>
    <w:rsid w:val="00627C62"/>
    <w:rsid w:val="006308AC"/>
    <w:rsid w:val="0063116B"/>
    <w:rsid w:val="00632130"/>
    <w:rsid w:val="00632428"/>
    <w:rsid w:val="006333FC"/>
    <w:rsid w:val="0063476F"/>
    <w:rsid w:val="00634A39"/>
    <w:rsid w:val="006351C4"/>
    <w:rsid w:val="0063594E"/>
    <w:rsid w:val="00636DB0"/>
    <w:rsid w:val="00636DC6"/>
    <w:rsid w:val="006370F1"/>
    <w:rsid w:val="00637522"/>
    <w:rsid w:val="006434F5"/>
    <w:rsid w:val="0064372F"/>
    <w:rsid w:val="00643821"/>
    <w:rsid w:val="00645441"/>
    <w:rsid w:val="00645695"/>
    <w:rsid w:val="00647299"/>
    <w:rsid w:val="00647685"/>
    <w:rsid w:val="006476FC"/>
    <w:rsid w:val="00647859"/>
    <w:rsid w:val="00650D66"/>
    <w:rsid w:val="0065120A"/>
    <w:rsid w:val="0065125E"/>
    <w:rsid w:val="00651327"/>
    <w:rsid w:val="00651887"/>
    <w:rsid w:val="00651AC0"/>
    <w:rsid w:val="00651DF4"/>
    <w:rsid w:val="00653FAB"/>
    <w:rsid w:val="00654B70"/>
    <w:rsid w:val="006552C0"/>
    <w:rsid w:val="00655A4B"/>
    <w:rsid w:val="00655A5E"/>
    <w:rsid w:val="006565EB"/>
    <w:rsid w:val="00656D8C"/>
    <w:rsid w:val="00657EE0"/>
    <w:rsid w:val="00660637"/>
    <w:rsid w:val="00660F42"/>
    <w:rsid w:val="006625C2"/>
    <w:rsid w:val="0066325D"/>
    <w:rsid w:val="00663FD1"/>
    <w:rsid w:val="006649AF"/>
    <w:rsid w:val="00664B7A"/>
    <w:rsid w:val="00665097"/>
    <w:rsid w:val="00665412"/>
    <w:rsid w:val="006658C1"/>
    <w:rsid w:val="00665BBB"/>
    <w:rsid w:val="00665D2F"/>
    <w:rsid w:val="00666B00"/>
    <w:rsid w:val="00666B3B"/>
    <w:rsid w:val="00666C64"/>
    <w:rsid w:val="00666EFF"/>
    <w:rsid w:val="0066711C"/>
    <w:rsid w:val="00667E80"/>
    <w:rsid w:val="00670ADC"/>
    <w:rsid w:val="00671185"/>
    <w:rsid w:val="006711A0"/>
    <w:rsid w:val="00671A1E"/>
    <w:rsid w:val="00672AE2"/>
    <w:rsid w:val="00672BB9"/>
    <w:rsid w:val="00673599"/>
    <w:rsid w:val="00673D76"/>
    <w:rsid w:val="00673EE8"/>
    <w:rsid w:val="0067485D"/>
    <w:rsid w:val="0067528E"/>
    <w:rsid w:val="0067598D"/>
    <w:rsid w:val="00676879"/>
    <w:rsid w:val="006768F3"/>
    <w:rsid w:val="00676D28"/>
    <w:rsid w:val="006776D0"/>
    <w:rsid w:val="00677910"/>
    <w:rsid w:val="00677F01"/>
    <w:rsid w:val="00677FD1"/>
    <w:rsid w:val="00680ADF"/>
    <w:rsid w:val="00680B69"/>
    <w:rsid w:val="006813E7"/>
    <w:rsid w:val="006819E1"/>
    <w:rsid w:val="00681D82"/>
    <w:rsid w:val="0068232C"/>
    <w:rsid w:val="00683C83"/>
    <w:rsid w:val="00685536"/>
    <w:rsid w:val="006863A7"/>
    <w:rsid w:val="00686D39"/>
    <w:rsid w:val="00686E29"/>
    <w:rsid w:val="00687018"/>
    <w:rsid w:val="0068758A"/>
    <w:rsid w:val="00687F3C"/>
    <w:rsid w:val="0069094E"/>
    <w:rsid w:val="00690F2A"/>
    <w:rsid w:val="00691D97"/>
    <w:rsid w:val="00691DAA"/>
    <w:rsid w:val="00691EEA"/>
    <w:rsid w:val="00694B49"/>
    <w:rsid w:val="0069510E"/>
    <w:rsid w:val="0069612C"/>
    <w:rsid w:val="006961FA"/>
    <w:rsid w:val="00696E52"/>
    <w:rsid w:val="006972D8"/>
    <w:rsid w:val="006972F8"/>
    <w:rsid w:val="006975FA"/>
    <w:rsid w:val="00697DE7"/>
    <w:rsid w:val="006A0073"/>
    <w:rsid w:val="006A1550"/>
    <w:rsid w:val="006A2E69"/>
    <w:rsid w:val="006A35FF"/>
    <w:rsid w:val="006A3647"/>
    <w:rsid w:val="006A3E9F"/>
    <w:rsid w:val="006A4751"/>
    <w:rsid w:val="006A4867"/>
    <w:rsid w:val="006A627B"/>
    <w:rsid w:val="006A6B89"/>
    <w:rsid w:val="006A6CE4"/>
    <w:rsid w:val="006A70D3"/>
    <w:rsid w:val="006A7CCB"/>
    <w:rsid w:val="006B159D"/>
    <w:rsid w:val="006B2BBF"/>
    <w:rsid w:val="006B48B9"/>
    <w:rsid w:val="006B4AE2"/>
    <w:rsid w:val="006B5698"/>
    <w:rsid w:val="006B5C36"/>
    <w:rsid w:val="006B5DAF"/>
    <w:rsid w:val="006B648D"/>
    <w:rsid w:val="006B67AB"/>
    <w:rsid w:val="006B706F"/>
    <w:rsid w:val="006B7A8A"/>
    <w:rsid w:val="006B7ECD"/>
    <w:rsid w:val="006C0D36"/>
    <w:rsid w:val="006C2373"/>
    <w:rsid w:val="006C3753"/>
    <w:rsid w:val="006C3EDB"/>
    <w:rsid w:val="006C3EF6"/>
    <w:rsid w:val="006C48B0"/>
    <w:rsid w:val="006C4EDF"/>
    <w:rsid w:val="006C4F66"/>
    <w:rsid w:val="006C58A0"/>
    <w:rsid w:val="006C5F23"/>
    <w:rsid w:val="006C63D2"/>
    <w:rsid w:val="006C6577"/>
    <w:rsid w:val="006C6DD4"/>
    <w:rsid w:val="006C704B"/>
    <w:rsid w:val="006C7B67"/>
    <w:rsid w:val="006C7F94"/>
    <w:rsid w:val="006D0C0C"/>
    <w:rsid w:val="006D1125"/>
    <w:rsid w:val="006D1201"/>
    <w:rsid w:val="006D1574"/>
    <w:rsid w:val="006D1A58"/>
    <w:rsid w:val="006D234C"/>
    <w:rsid w:val="006D2773"/>
    <w:rsid w:val="006D353F"/>
    <w:rsid w:val="006D388D"/>
    <w:rsid w:val="006D3CD3"/>
    <w:rsid w:val="006D44FC"/>
    <w:rsid w:val="006D45E8"/>
    <w:rsid w:val="006D49E0"/>
    <w:rsid w:val="006D54CF"/>
    <w:rsid w:val="006D5FE1"/>
    <w:rsid w:val="006D62B3"/>
    <w:rsid w:val="006D64BC"/>
    <w:rsid w:val="006D71FA"/>
    <w:rsid w:val="006D71FE"/>
    <w:rsid w:val="006D7D90"/>
    <w:rsid w:val="006D7E1A"/>
    <w:rsid w:val="006E0EEF"/>
    <w:rsid w:val="006E17C9"/>
    <w:rsid w:val="006E24B5"/>
    <w:rsid w:val="006E2503"/>
    <w:rsid w:val="006E28CD"/>
    <w:rsid w:val="006E2988"/>
    <w:rsid w:val="006E32E6"/>
    <w:rsid w:val="006E4322"/>
    <w:rsid w:val="006E46D2"/>
    <w:rsid w:val="006E4AE3"/>
    <w:rsid w:val="006E57AC"/>
    <w:rsid w:val="006E59E9"/>
    <w:rsid w:val="006E6BCE"/>
    <w:rsid w:val="006E74CC"/>
    <w:rsid w:val="006E7CAC"/>
    <w:rsid w:val="006F21EC"/>
    <w:rsid w:val="006F286E"/>
    <w:rsid w:val="006F29A2"/>
    <w:rsid w:val="006F2FCD"/>
    <w:rsid w:val="006F334D"/>
    <w:rsid w:val="006F3E9C"/>
    <w:rsid w:val="006F476D"/>
    <w:rsid w:val="006F49AE"/>
    <w:rsid w:val="006F4A46"/>
    <w:rsid w:val="006F57C2"/>
    <w:rsid w:val="006F5860"/>
    <w:rsid w:val="006F63E1"/>
    <w:rsid w:val="006F740D"/>
    <w:rsid w:val="006F79AE"/>
    <w:rsid w:val="006F7D8F"/>
    <w:rsid w:val="006F7EEC"/>
    <w:rsid w:val="00700522"/>
    <w:rsid w:val="00700729"/>
    <w:rsid w:val="00700E93"/>
    <w:rsid w:val="007019D5"/>
    <w:rsid w:val="0070221C"/>
    <w:rsid w:val="007023A9"/>
    <w:rsid w:val="00702CC6"/>
    <w:rsid w:val="0070347D"/>
    <w:rsid w:val="00703964"/>
    <w:rsid w:val="007041AD"/>
    <w:rsid w:val="00704263"/>
    <w:rsid w:val="00704DCD"/>
    <w:rsid w:val="007059C3"/>
    <w:rsid w:val="00705A57"/>
    <w:rsid w:val="00705AF3"/>
    <w:rsid w:val="00705B5A"/>
    <w:rsid w:val="007060DB"/>
    <w:rsid w:val="007061C2"/>
    <w:rsid w:val="00706AB7"/>
    <w:rsid w:val="00706E44"/>
    <w:rsid w:val="00707337"/>
    <w:rsid w:val="007073F8"/>
    <w:rsid w:val="00707A2E"/>
    <w:rsid w:val="00707B52"/>
    <w:rsid w:val="007101A2"/>
    <w:rsid w:val="0071076E"/>
    <w:rsid w:val="007111D4"/>
    <w:rsid w:val="007115E5"/>
    <w:rsid w:val="00711A84"/>
    <w:rsid w:val="00711BFE"/>
    <w:rsid w:val="0071284D"/>
    <w:rsid w:val="00712B6E"/>
    <w:rsid w:val="0071368C"/>
    <w:rsid w:val="007141ED"/>
    <w:rsid w:val="00714833"/>
    <w:rsid w:val="007153F2"/>
    <w:rsid w:val="0071565D"/>
    <w:rsid w:val="007159DA"/>
    <w:rsid w:val="00715AF5"/>
    <w:rsid w:val="00716F93"/>
    <w:rsid w:val="00717857"/>
    <w:rsid w:val="00717BF3"/>
    <w:rsid w:val="007202A5"/>
    <w:rsid w:val="0072087E"/>
    <w:rsid w:val="007213C2"/>
    <w:rsid w:val="00722825"/>
    <w:rsid w:val="00723DD0"/>
    <w:rsid w:val="00724AB0"/>
    <w:rsid w:val="00724BCD"/>
    <w:rsid w:val="00725537"/>
    <w:rsid w:val="00726A5E"/>
    <w:rsid w:val="00726AF1"/>
    <w:rsid w:val="00726C20"/>
    <w:rsid w:val="00726EA8"/>
    <w:rsid w:val="007271A9"/>
    <w:rsid w:val="00727DC5"/>
    <w:rsid w:val="007308F9"/>
    <w:rsid w:val="007312F0"/>
    <w:rsid w:val="007315EE"/>
    <w:rsid w:val="00732921"/>
    <w:rsid w:val="00732AF5"/>
    <w:rsid w:val="00732B5A"/>
    <w:rsid w:val="007341FD"/>
    <w:rsid w:val="00735413"/>
    <w:rsid w:val="00735AA4"/>
    <w:rsid w:val="007364CD"/>
    <w:rsid w:val="00736A3F"/>
    <w:rsid w:val="00736F92"/>
    <w:rsid w:val="0074003E"/>
    <w:rsid w:val="00740889"/>
    <w:rsid w:val="00740944"/>
    <w:rsid w:val="00741BFF"/>
    <w:rsid w:val="00741EA9"/>
    <w:rsid w:val="00742B4F"/>
    <w:rsid w:val="00742CB3"/>
    <w:rsid w:val="00742E22"/>
    <w:rsid w:val="00742F62"/>
    <w:rsid w:val="007430DA"/>
    <w:rsid w:val="00743126"/>
    <w:rsid w:val="007439EC"/>
    <w:rsid w:val="007449F3"/>
    <w:rsid w:val="007474F5"/>
    <w:rsid w:val="007501A5"/>
    <w:rsid w:val="0075077F"/>
    <w:rsid w:val="00750DFF"/>
    <w:rsid w:val="00751A01"/>
    <w:rsid w:val="00752D4D"/>
    <w:rsid w:val="007531AF"/>
    <w:rsid w:val="0075344F"/>
    <w:rsid w:val="0075386A"/>
    <w:rsid w:val="00753B90"/>
    <w:rsid w:val="0075403D"/>
    <w:rsid w:val="00754453"/>
    <w:rsid w:val="00754DCD"/>
    <w:rsid w:val="00755425"/>
    <w:rsid w:val="00756221"/>
    <w:rsid w:val="00756AB9"/>
    <w:rsid w:val="00757605"/>
    <w:rsid w:val="00757628"/>
    <w:rsid w:val="00757B24"/>
    <w:rsid w:val="0076067E"/>
    <w:rsid w:val="00761461"/>
    <w:rsid w:val="00761641"/>
    <w:rsid w:val="00761648"/>
    <w:rsid w:val="00761C1A"/>
    <w:rsid w:val="00761C29"/>
    <w:rsid w:val="00762573"/>
    <w:rsid w:val="00762684"/>
    <w:rsid w:val="00762DAE"/>
    <w:rsid w:val="00763165"/>
    <w:rsid w:val="007631B3"/>
    <w:rsid w:val="007640C3"/>
    <w:rsid w:val="0076452A"/>
    <w:rsid w:val="00764AB7"/>
    <w:rsid w:val="0076509D"/>
    <w:rsid w:val="0076514B"/>
    <w:rsid w:val="007654E8"/>
    <w:rsid w:val="00767121"/>
    <w:rsid w:val="00767845"/>
    <w:rsid w:val="00770C93"/>
    <w:rsid w:val="00770DD0"/>
    <w:rsid w:val="0077107B"/>
    <w:rsid w:val="0077141E"/>
    <w:rsid w:val="0077148C"/>
    <w:rsid w:val="0077192F"/>
    <w:rsid w:val="00771A50"/>
    <w:rsid w:val="00772848"/>
    <w:rsid w:val="00773A78"/>
    <w:rsid w:val="007745FA"/>
    <w:rsid w:val="00775846"/>
    <w:rsid w:val="00776531"/>
    <w:rsid w:val="00776782"/>
    <w:rsid w:val="007769B1"/>
    <w:rsid w:val="007772C5"/>
    <w:rsid w:val="00777B7E"/>
    <w:rsid w:val="00777DD6"/>
    <w:rsid w:val="00777F7A"/>
    <w:rsid w:val="007804F3"/>
    <w:rsid w:val="00780C4B"/>
    <w:rsid w:val="00781784"/>
    <w:rsid w:val="007822D0"/>
    <w:rsid w:val="007822F1"/>
    <w:rsid w:val="00783546"/>
    <w:rsid w:val="0078445D"/>
    <w:rsid w:val="007844F7"/>
    <w:rsid w:val="00784EFD"/>
    <w:rsid w:val="00784F0B"/>
    <w:rsid w:val="00785956"/>
    <w:rsid w:val="00785BD7"/>
    <w:rsid w:val="00786591"/>
    <w:rsid w:val="00787472"/>
    <w:rsid w:val="0078778C"/>
    <w:rsid w:val="00791B71"/>
    <w:rsid w:val="007922B5"/>
    <w:rsid w:val="00793F95"/>
    <w:rsid w:val="00794075"/>
    <w:rsid w:val="0079542B"/>
    <w:rsid w:val="007954F8"/>
    <w:rsid w:val="00795DEF"/>
    <w:rsid w:val="00797618"/>
    <w:rsid w:val="007A05C1"/>
    <w:rsid w:val="007A093C"/>
    <w:rsid w:val="007A18BF"/>
    <w:rsid w:val="007A19CF"/>
    <w:rsid w:val="007A1CD5"/>
    <w:rsid w:val="007A230C"/>
    <w:rsid w:val="007A25D8"/>
    <w:rsid w:val="007A2893"/>
    <w:rsid w:val="007A420C"/>
    <w:rsid w:val="007A43E1"/>
    <w:rsid w:val="007A45C8"/>
    <w:rsid w:val="007A58E2"/>
    <w:rsid w:val="007A5B35"/>
    <w:rsid w:val="007A6007"/>
    <w:rsid w:val="007A6448"/>
    <w:rsid w:val="007A6BE1"/>
    <w:rsid w:val="007A755D"/>
    <w:rsid w:val="007B06C9"/>
    <w:rsid w:val="007B1921"/>
    <w:rsid w:val="007B2B98"/>
    <w:rsid w:val="007B2E64"/>
    <w:rsid w:val="007B2E75"/>
    <w:rsid w:val="007B2F10"/>
    <w:rsid w:val="007B2FEA"/>
    <w:rsid w:val="007B34CD"/>
    <w:rsid w:val="007B5481"/>
    <w:rsid w:val="007B54BB"/>
    <w:rsid w:val="007B5D7B"/>
    <w:rsid w:val="007B5DB2"/>
    <w:rsid w:val="007B6317"/>
    <w:rsid w:val="007B6652"/>
    <w:rsid w:val="007B72CC"/>
    <w:rsid w:val="007B7A36"/>
    <w:rsid w:val="007B7AD1"/>
    <w:rsid w:val="007C01C2"/>
    <w:rsid w:val="007C0315"/>
    <w:rsid w:val="007C14AC"/>
    <w:rsid w:val="007C3924"/>
    <w:rsid w:val="007C3B84"/>
    <w:rsid w:val="007C3C3A"/>
    <w:rsid w:val="007C3D1B"/>
    <w:rsid w:val="007C45B9"/>
    <w:rsid w:val="007C4E33"/>
    <w:rsid w:val="007C63CD"/>
    <w:rsid w:val="007C67A8"/>
    <w:rsid w:val="007C6AED"/>
    <w:rsid w:val="007C7104"/>
    <w:rsid w:val="007C7F87"/>
    <w:rsid w:val="007D0187"/>
    <w:rsid w:val="007D09A9"/>
    <w:rsid w:val="007D0EC2"/>
    <w:rsid w:val="007D1594"/>
    <w:rsid w:val="007D183A"/>
    <w:rsid w:val="007D19DA"/>
    <w:rsid w:val="007D1D1E"/>
    <w:rsid w:val="007D2519"/>
    <w:rsid w:val="007D3129"/>
    <w:rsid w:val="007D3231"/>
    <w:rsid w:val="007D3304"/>
    <w:rsid w:val="007D36FA"/>
    <w:rsid w:val="007D59B9"/>
    <w:rsid w:val="007D6874"/>
    <w:rsid w:val="007D76F0"/>
    <w:rsid w:val="007D7716"/>
    <w:rsid w:val="007E031A"/>
    <w:rsid w:val="007E1554"/>
    <w:rsid w:val="007E2394"/>
    <w:rsid w:val="007E2FFE"/>
    <w:rsid w:val="007E31FE"/>
    <w:rsid w:val="007E3D30"/>
    <w:rsid w:val="007E3D31"/>
    <w:rsid w:val="007E3F5D"/>
    <w:rsid w:val="007E461E"/>
    <w:rsid w:val="007E53AD"/>
    <w:rsid w:val="007E5C93"/>
    <w:rsid w:val="007E6289"/>
    <w:rsid w:val="007E6637"/>
    <w:rsid w:val="007E6990"/>
    <w:rsid w:val="007E7667"/>
    <w:rsid w:val="007F04AF"/>
    <w:rsid w:val="007F1C5A"/>
    <w:rsid w:val="007F2A7E"/>
    <w:rsid w:val="007F3416"/>
    <w:rsid w:val="007F5961"/>
    <w:rsid w:val="007F59EB"/>
    <w:rsid w:val="007F774C"/>
    <w:rsid w:val="007F7DAB"/>
    <w:rsid w:val="00800197"/>
    <w:rsid w:val="00802141"/>
    <w:rsid w:val="00802930"/>
    <w:rsid w:val="00802ADA"/>
    <w:rsid w:val="00803328"/>
    <w:rsid w:val="00804972"/>
    <w:rsid w:val="00805093"/>
    <w:rsid w:val="00805C0C"/>
    <w:rsid w:val="00806849"/>
    <w:rsid w:val="00806920"/>
    <w:rsid w:val="00806EC7"/>
    <w:rsid w:val="00810297"/>
    <w:rsid w:val="00810EFF"/>
    <w:rsid w:val="00811636"/>
    <w:rsid w:val="00811E6E"/>
    <w:rsid w:val="008125E1"/>
    <w:rsid w:val="00813953"/>
    <w:rsid w:val="00813B28"/>
    <w:rsid w:val="008142E6"/>
    <w:rsid w:val="0081455E"/>
    <w:rsid w:val="00814561"/>
    <w:rsid w:val="00814AC9"/>
    <w:rsid w:val="00815176"/>
    <w:rsid w:val="00815427"/>
    <w:rsid w:val="008157BF"/>
    <w:rsid w:val="00815B2B"/>
    <w:rsid w:val="00815C07"/>
    <w:rsid w:val="00816F8B"/>
    <w:rsid w:val="00817072"/>
    <w:rsid w:val="00817370"/>
    <w:rsid w:val="008179F7"/>
    <w:rsid w:val="0082019F"/>
    <w:rsid w:val="00820526"/>
    <w:rsid w:val="008209A7"/>
    <w:rsid w:val="00821AB5"/>
    <w:rsid w:val="008236DA"/>
    <w:rsid w:val="00824DF3"/>
    <w:rsid w:val="00825829"/>
    <w:rsid w:val="0082668C"/>
    <w:rsid w:val="00826B96"/>
    <w:rsid w:val="00827485"/>
    <w:rsid w:val="00827C95"/>
    <w:rsid w:val="00830512"/>
    <w:rsid w:val="00831034"/>
    <w:rsid w:val="00831F20"/>
    <w:rsid w:val="008322AC"/>
    <w:rsid w:val="008323CF"/>
    <w:rsid w:val="00833294"/>
    <w:rsid w:val="008332C7"/>
    <w:rsid w:val="008337C4"/>
    <w:rsid w:val="008339FF"/>
    <w:rsid w:val="0083579B"/>
    <w:rsid w:val="00835A9F"/>
    <w:rsid w:val="00836C8D"/>
    <w:rsid w:val="00837088"/>
    <w:rsid w:val="00837659"/>
    <w:rsid w:val="00837890"/>
    <w:rsid w:val="00837EA0"/>
    <w:rsid w:val="00837F90"/>
    <w:rsid w:val="00840BD0"/>
    <w:rsid w:val="00843C23"/>
    <w:rsid w:val="00844C7F"/>
    <w:rsid w:val="00845171"/>
    <w:rsid w:val="0084531F"/>
    <w:rsid w:val="00845DFB"/>
    <w:rsid w:val="00846B53"/>
    <w:rsid w:val="00846C92"/>
    <w:rsid w:val="00846E1A"/>
    <w:rsid w:val="00847214"/>
    <w:rsid w:val="008472DF"/>
    <w:rsid w:val="00847470"/>
    <w:rsid w:val="0085085C"/>
    <w:rsid w:val="00850D3D"/>
    <w:rsid w:val="008518DF"/>
    <w:rsid w:val="00851CFA"/>
    <w:rsid w:val="008527F9"/>
    <w:rsid w:val="00852A7D"/>
    <w:rsid w:val="008539CB"/>
    <w:rsid w:val="00854A97"/>
    <w:rsid w:val="00854C19"/>
    <w:rsid w:val="00854E52"/>
    <w:rsid w:val="00855353"/>
    <w:rsid w:val="00855595"/>
    <w:rsid w:val="008555FC"/>
    <w:rsid w:val="00855FDE"/>
    <w:rsid w:val="0085620C"/>
    <w:rsid w:val="00856744"/>
    <w:rsid w:val="008604F5"/>
    <w:rsid w:val="00860B9B"/>
    <w:rsid w:val="008616F5"/>
    <w:rsid w:val="00861DF5"/>
    <w:rsid w:val="008630C0"/>
    <w:rsid w:val="00863750"/>
    <w:rsid w:val="0086431E"/>
    <w:rsid w:val="008645C8"/>
    <w:rsid w:val="008654BD"/>
    <w:rsid w:val="00865591"/>
    <w:rsid w:val="008662AD"/>
    <w:rsid w:val="008668AC"/>
    <w:rsid w:val="00866EA6"/>
    <w:rsid w:val="00867AAD"/>
    <w:rsid w:val="00870D3B"/>
    <w:rsid w:val="00870D98"/>
    <w:rsid w:val="0087186F"/>
    <w:rsid w:val="00871CAA"/>
    <w:rsid w:val="00871EA3"/>
    <w:rsid w:val="0087243D"/>
    <w:rsid w:val="008741D6"/>
    <w:rsid w:val="00875273"/>
    <w:rsid w:val="00875469"/>
    <w:rsid w:val="008756A6"/>
    <w:rsid w:val="008760D0"/>
    <w:rsid w:val="00880336"/>
    <w:rsid w:val="0088068D"/>
    <w:rsid w:val="00880F94"/>
    <w:rsid w:val="00881E38"/>
    <w:rsid w:val="00882B3D"/>
    <w:rsid w:val="00882DF1"/>
    <w:rsid w:val="00883092"/>
    <w:rsid w:val="00883421"/>
    <w:rsid w:val="00883E55"/>
    <w:rsid w:val="00884A13"/>
    <w:rsid w:val="00884C25"/>
    <w:rsid w:val="0088555D"/>
    <w:rsid w:val="00885648"/>
    <w:rsid w:val="00885701"/>
    <w:rsid w:val="0088690B"/>
    <w:rsid w:val="00887BCA"/>
    <w:rsid w:val="0089026D"/>
    <w:rsid w:val="00892E10"/>
    <w:rsid w:val="0089317F"/>
    <w:rsid w:val="00893270"/>
    <w:rsid w:val="008933B9"/>
    <w:rsid w:val="0089469F"/>
    <w:rsid w:val="00895346"/>
    <w:rsid w:val="00895434"/>
    <w:rsid w:val="00895EC0"/>
    <w:rsid w:val="00896447"/>
    <w:rsid w:val="00897751"/>
    <w:rsid w:val="00897B6F"/>
    <w:rsid w:val="008A0818"/>
    <w:rsid w:val="008A1AC4"/>
    <w:rsid w:val="008A1BC2"/>
    <w:rsid w:val="008A1CE0"/>
    <w:rsid w:val="008A2C60"/>
    <w:rsid w:val="008A2E4C"/>
    <w:rsid w:val="008A2FE5"/>
    <w:rsid w:val="008A33BE"/>
    <w:rsid w:val="008A5D53"/>
    <w:rsid w:val="008A6909"/>
    <w:rsid w:val="008B03C4"/>
    <w:rsid w:val="008B2BBE"/>
    <w:rsid w:val="008B2EC0"/>
    <w:rsid w:val="008B2F6C"/>
    <w:rsid w:val="008B3915"/>
    <w:rsid w:val="008B3C2E"/>
    <w:rsid w:val="008B41FA"/>
    <w:rsid w:val="008B46DA"/>
    <w:rsid w:val="008B5142"/>
    <w:rsid w:val="008B5765"/>
    <w:rsid w:val="008B5879"/>
    <w:rsid w:val="008B5AC4"/>
    <w:rsid w:val="008B672C"/>
    <w:rsid w:val="008B6A63"/>
    <w:rsid w:val="008C0AA3"/>
    <w:rsid w:val="008C1B9F"/>
    <w:rsid w:val="008C2901"/>
    <w:rsid w:val="008C3160"/>
    <w:rsid w:val="008C3534"/>
    <w:rsid w:val="008C38C0"/>
    <w:rsid w:val="008C4018"/>
    <w:rsid w:val="008C51BB"/>
    <w:rsid w:val="008C524A"/>
    <w:rsid w:val="008C55B1"/>
    <w:rsid w:val="008C69E4"/>
    <w:rsid w:val="008C7EBB"/>
    <w:rsid w:val="008D28C1"/>
    <w:rsid w:val="008D3122"/>
    <w:rsid w:val="008D4682"/>
    <w:rsid w:val="008D48C4"/>
    <w:rsid w:val="008D7075"/>
    <w:rsid w:val="008D779D"/>
    <w:rsid w:val="008E0CD0"/>
    <w:rsid w:val="008E1787"/>
    <w:rsid w:val="008E2066"/>
    <w:rsid w:val="008E2652"/>
    <w:rsid w:val="008E331D"/>
    <w:rsid w:val="008E55D3"/>
    <w:rsid w:val="008E5A2D"/>
    <w:rsid w:val="008E644A"/>
    <w:rsid w:val="008E64BA"/>
    <w:rsid w:val="008E6670"/>
    <w:rsid w:val="008E676D"/>
    <w:rsid w:val="008E6988"/>
    <w:rsid w:val="008F098D"/>
    <w:rsid w:val="008F0D0B"/>
    <w:rsid w:val="008F275C"/>
    <w:rsid w:val="008F3550"/>
    <w:rsid w:val="008F3584"/>
    <w:rsid w:val="008F3ED7"/>
    <w:rsid w:val="008F40CE"/>
    <w:rsid w:val="008F4329"/>
    <w:rsid w:val="008F4EA8"/>
    <w:rsid w:val="008F56F1"/>
    <w:rsid w:val="008F5CFD"/>
    <w:rsid w:val="008F5E75"/>
    <w:rsid w:val="008F69FE"/>
    <w:rsid w:val="008F6C8C"/>
    <w:rsid w:val="008F7910"/>
    <w:rsid w:val="008F7C00"/>
    <w:rsid w:val="008F7C7D"/>
    <w:rsid w:val="0090180C"/>
    <w:rsid w:val="00901857"/>
    <w:rsid w:val="00902BBB"/>
    <w:rsid w:val="009033E2"/>
    <w:rsid w:val="00903649"/>
    <w:rsid w:val="00904427"/>
    <w:rsid w:val="00904570"/>
    <w:rsid w:val="009050AD"/>
    <w:rsid w:val="00907345"/>
    <w:rsid w:val="009073A7"/>
    <w:rsid w:val="0091115B"/>
    <w:rsid w:val="009119FE"/>
    <w:rsid w:val="00911AA4"/>
    <w:rsid w:val="00911F43"/>
    <w:rsid w:val="0091315E"/>
    <w:rsid w:val="009131E3"/>
    <w:rsid w:val="00913729"/>
    <w:rsid w:val="00913C40"/>
    <w:rsid w:val="00914C1D"/>
    <w:rsid w:val="0091580E"/>
    <w:rsid w:val="00915998"/>
    <w:rsid w:val="009159C5"/>
    <w:rsid w:val="00916580"/>
    <w:rsid w:val="009168BB"/>
    <w:rsid w:val="009173DD"/>
    <w:rsid w:val="0092187D"/>
    <w:rsid w:val="0092205E"/>
    <w:rsid w:val="0092226E"/>
    <w:rsid w:val="00922B20"/>
    <w:rsid w:val="00922BE1"/>
    <w:rsid w:val="009230FC"/>
    <w:rsid w:val="00923F60"/>
    <w:rsid w:val="00924AAD"/>
    <w:rsid w:val="00925567"/>
    <w:rsid w:val="009260D1"/>
    <w:rsid w:val="009261E6"/>
    <w:rsid w:val="00926CD3"/>
    <w:rsid w:val="00926DCE"/>
    <w:rsid w:val="00930007"/>
    <w:rsid w:val="00930A64"/>
    <w:rsid w:val="00930B99"/>
    <w:rsid w:val="009310CD"/>
    <w:rsid w:val="00931C48"/>
    <w:rsid w:val="00933046"/>
    <w:rsid w:val="00933684"/>
    <w:rsid w:val="00933742"/>
    <w:rsid w:val="009337BF"/>
    <w:rsid w:val="00934006"/>
    <w:rsid w:val="00934232"/>
    <w:rsid w:val="0093479F"/>
    <w:rsid w:val="009362D0"/>
    <w:rsid w:val="009367AE"/>
    <w:rsid w:val="009367E6"/>
    <w:rsid w:val="009369C3"/>
    <w:rsid w:val="00936D27"/>
    <w:rsid w:val="00936D48"/>
    <w:rsid w:val="00941699"/>
    <w:rsid w:val="0094170A"/>
    <w:rsid w:val="0094189F"/>
    <w:rsid w:val="00941F50"/>
    <w:rsid w:val="00942107"/>
    <w:rsid w:val="009428F1"/>
    <w:rsid w:val="00942C1F"/>
    <w:rsid w:val="00942D99"/>
    <w:rsid w:val="0094360D"/>
    <w:rsid w:val="00943AD6"/>
    <w:rsid w:val="00943D83"/>
    <w:rsid w:val="00943EBD"/>
    <w:rsid w:val="009443A5"/>
    <w:rsid w:val="00944DFA"/>
    <w:rsid w:val="0094530B"/>
    <w:rsid w:val="00945879"/>
    <w:rsid w:val="00945C5E"/>
    <w:rsid w:val="0094601A"/>
    <w:rsid w:val="00946091"/>
    <w:rsid w:val="00946E32"/>
    <w:rsid w:val="0095188C"/>
    <w:rsid w:val="00951EFF"/>
    <w:rsid w:val="00952488"/>
    <w:rsid w:val="009526F7"/>
    <w:rsid w:val="00953D0C"/>
    <w:rsid w:val="0095500E"/>
    <w:rsid w:val="009555F5"/>
    <w:rsid w:val="00955AD0"/>
    <w:rsid w:val="00957831"/>
    <w:rsid w:val="00957D6E"/>
    <w:rsid w:val="009605BD"/>
    <w:rsid w:val="0096329A"/>
    <w:rsid w:val="0096358C"/>
    <w:rsid w:val="009644BB"/>
    <w:rsid w:val="009646D7"/>
    <w:rsid w:val="00965331"/>
    <w:rsid w:val="00966122"/>
    <w:rsid w:val="00966160"/>
    <w:rsid w:val="00966D4B"/>
    <w:rsid w:val="00966DB3"/>
    <w:rsid w:val="00967321"/>
    <w:rsid w:val="00967A23"/>
    <w:rsid w:val="00967BFF"/>
    <w:rsid w:val="00970C46"/>
    <w:rsid w:val="00971298"/>
    <w:rsid w:val="00971797"/>
    <w:rsid w:val="00971929"/>
    <w:rsid w:val="00972F82"/>
    <w:rsid w:val="0097428C"/>
    <w:rsid w:val="00974C1D"/>
    <w:rsid w:val="009764D2"/>
    <w:rsid w:val="00976FDE"/>
    <w:rsid w:val="00977B04"/>
    <w:rsid w:val="00977E09"/>
    <w:rsid w:val="00980AB6"/>
    <w:rsid w:val="009812A0"/>
    <w:rsid w:val="00981AA8"/>
    <w:rsid w:val="00981ECB"/>
    <w:rsid w:val="009821B7"/>
    <w:rsid w:val="00982C23"/>
    <w:rsid w:val="009834A8"/>
    <w:rsid w:val="0098358F"/>
    <w:rsid w:val="00983B05"/>
    <w:rsid w:val="00987B0D"/>
    <w:rsid w:val="00987EF1"/>
    <w:rsid w:val="0099068F"/>
    <w:rsid w:val="00990EDB"/>
    <w:rsid w:val="00992142"/>
    <w:rsid w:val="00992B50"/>
    <w:rsid w:val="00992C49"/>
    <w:rsid w:val="00993079"/>
    <w:rsid w:val="0099385D"/>
    <w:rsid w:val="009939F8"/>
    <w:rsid w:val="00994328"/>
    <w:rsid w:val="009950EB"/>
    <w:rsid w:val="009957BA"/>
    <w:rsid w:val="009958E9"/>
    <w:rsid w:val="00995FCF"/>
    <w:rsid w:val="009966F4"/>
    <w:rsid w:val="00997194"/>
    <w:rsid w:val="009972F3"/>
    <w:rsid w:val="0099778C"/>
    <w:rsid w:val="00997F8A"/>
    <w:rsid w:val="009A0043"/>
    <w:rsid w:val="009A03EA"/>
    <w:rsid w:val="009A08B6"/>
    <w:rsid w:val="009A0CC5"/>
    <w:rsid w:val="009A0E23"/>
    <w:rsid w:val="009A10AA"/>
    <w:rsid w:val="009A158F"/>
    <w:rsid w:val="009A1DA7"/>
    <w:rsid w:val="009A2318"/>
    <w:rsid w:val="009A27CD"/>
    <w:rsid w:val="009A2916"/>
    <w:rsid w:val="009A3617"/>
    <w:rsid w:val="009A460F"/>
    <w:rsid w:val="009A5139"/>
    <w:rsid w:val="009A6548"/>
    <w:rsid w:val="009A6C2D"/>
    <w:rsid w:val="009B0037"/>
    <w:rsid w:val="009B02C2"/>
    <w:rsid w:val="009B0A83"/>
    <w:rsid w:val="009B1710"/>
    <w:rsid w:val="009B188C"/>
    <w:rsid w:val="009B1BB9"/>
    <w:rsid w:val="009B1E99"/>
    <w:rsid w:val="009B1EFC"/>
    <w:rsid w:val="009B28A6"/>
    <w:rsid w:val="009B36D3"/>
    <w:rsid w:val="009B4C96"/>
    <w:rsid w:val="009B58B7"/>
    <w:rsid w:val="009B5B0B"/>
    <w:rsid w:val="009B5CFC"/>
    <w:rsid w:val="009B5EA0"/>
    <w:rsid w:val="009B654A"/>
    <w:rsid w:val="009B6D0A"/>
    <w:rsid w:val="009C0767"/>
    <w:rsid w:val="009C1D96"/>
    <w:rsid w:val="009C2435"/>
    <w:rsid w:val="009C2A2C"/>
    <w:rsid w:val="009C2E19"/>
    <w:rsid w:val="009C3420"/>
    <w:rsid w:val="009C39DA"/>
    <w:rsid w:val="009C3E88"/>
    <w:rsid w:val="009C426B"/>
    <w:rsid w:val="009C4F0D"/>
    <w:rsid w:val="009C511E"/>
    <w:rsid w:val="009C556C"/>
    <w:rsid w:val="009C56C7"/>
    <w:rsid w:val="009C571C"/>
    <w:rsid w:val="009C5DA7"/>
    <w:rsid w:val="009C5DDB"/>
    <w:rsid w:val="009C63C7"/>
    <w:rsid w:val="009C64D1"/>
    <w:rsid w:val="009C6E9B"/>
    <w:rsid w:val="009C78AF"/>
    <w:rsid w:val="009C7A4A"/>
    <w:rsid w:val="009C7E29"/>
    <w:rsid w:val="009D1132"/>
    <w:rsid w:val="009D118E"/>
    <w:rsid w:val="009D160B"/>
    <w:rsid w:val="009D2283"/>
    <w:rsid w:val="009D274E"/>
    <w:rsid w:val="009D335F"/>
    <w:rsid w:val="009D3749"/>
    <w:rsid w:val="009D38F7"/>
    <w:rsid w:val="009D3A4C"/>
    <w:rsid w:val="009D3AC4"/>
    <w:rsid w:val="009D44C7"/>
    <w:rsid w:val="009D4B12"/>
    <w:rsid w:val="009D53BB"/>
    <w:rsid w:val="009D608E"/>
    <w:rsid w:val="009D65D7"/>
    <w:rsid w:val="009D67DF"/>
    <w:rsid w:val="009D6A91"/>
    <w:rsid w:val="009D7312"/>
    <w:rsid w:val="009D7710"/>
    <w:rsid w:val="009D7DF8"/>
    <w:rsid w:val="009E0A17"/>
    <w:rsid w:val="009E12F3"/>
    <w:rsid w:val="009E1B38"/>
    <w:rsid w:val="009E3411"/>
    <w:rsid w:val="009E3924"/>
    <w:rsid w:val="009E3F82"/>
    <w:rsid w:val="009E4ABC"/>
    <w:rsid w:val="009E4EC8"/>
    <w:rsid w:val="009E5C65"/>
    <w:rsid w:val="009E7635"/>
    <w:rsid w:val="009E7932"/>
    <w:rsid w:val="009E7BFE"/>
    <w:rsid w:val="009F12E1"/>
    <w:rsid w:val="009F1349"/>
    <w:rsid w:val="009F262B"/>
    <w:rsid w:val="009F2D53"/>
    <w:rsid w:val="009F4822"/>
    <w:rsid w:val="009F4E98"/>
    <w:rsid w:val="009F514A"/>
    <w:rsid w:val="009F5C6D"/>
    <w:rsid w:val="009F5C9C"/>
    <w:rsid w:val="009F5E18"/>
    <w:rsid w:val="009F6CEE"/>
    <w:rsid w:val="009F6F5F"/>
    <w:rsid w:val="009F7042"/>
    <w:rsid w:val="009F709D"/>
    <w:rsid w:val="009F7A9B"/>
    <w:rsid w:val="009F7C8C"/>
    <w:rsid w:val="00A00386"/>
    <w:rsid w:val="00A047DD"/>
    <w:rsid w:val="00A05E23"/>
    <w:rsid w:val="00A06911"/>
    <w:rsid w:val="00A072AD"/>
    <w:rsid w:val="00A106E1"/>
    <w:rsid w:val="00A11B04"/>
    <w:rsid w:val="00A11B35"/>
    <w:rsid w:val="00A1287B"/>
    <w:rsid w:val="00A132DC"/>
    <w:rsid w:val="00A13AB4"/>
    <w:rsid w:val="00A15A24"/>
    <w:rsid w:val="00A15CD5"/>
    <w:rsid w:val="00A16F6D"/>
    <w:rsid w:val="00A20C26"/>
    <w:rsid w:val="00A20D60"/>
    <w:rsid w:val="00A21165"/>
    <w:rsid w:val="00A22165"/>
    <w:rsid w:val="00A2289C"/>
    <w:rsid w:val="00A22EFF"/>
    <w:rsid w:val="00A22FA3"/>
    <w:rsid w:val="00A232F1"/>
    <w:rsid w:val="00A2449F"/>
    <w:rsid w:val="00A24A3D"/>
    <w:rsid w:val="00A24DDE"/>
    <w:rsid w:val="00A250D2"/>
    <w:rsid w:val="00A251AE"/>
    <w:rsid w:val="00A25966"/>
    <w:rsid w:val="00A2690B"/>
    <w:rsid w:val="00A26AD9"/>
    <w:rsid w:val="00A26B1A"/>
    <w:rsid w:val="00A272EE"/>
    <w:rsid w:val="00A27BA8"/>
    <w:rsid w:val="00A27BF0"/>
    <w:rsid w:val="00A27C71"/>
    <w:rsid w:val="00A27DFF"/>
    <w:rsid w:val="00A30B47"/>
    <w:rsid w:val="00A313B6"/>
    <w:rsid w:val="00A3201C"/>
    <w:rsid w:val="00A3224A"/>
    <w:rsid w:val="00A3334B"/>
    <w:rsid w:val="00A347F3"/>
    <w:rsid w:val="00A34DB8"/>
    <w:rsid w:val="00A34ED7"/>
    <w:rsid w:val="00A350C1"/>
    <w:rsid w:val="00A350EE"/>
    <w:rsid w:val="00A35805"/>
    <w:rsid w:val="00A35E15"/>
    <w:rsid w:val="00A37244"/>
    <w:rsid w:val="00A40173"/>
    <w:rsid w:val="00A407CA"/>
    <w:rsid w:val="00A40C0A"/>
    <w:rsid w:val="00A40DD6"/>
    <w:rsid w:val="00A41046"/>
    <w:rsid w:val="00A41259"/>
    <w:rsid w:val="00A41354"/>
    <w:rsid w:val="00A41724"/>
    <w:rsid w:val="00A44663"/>
    <w:rsid w:val="00A44AFA"/>
    <w:rsid w:val="00A44F23"/>
    <w:rsid w:val="00A462FA"/>
    <w:rsid w:val="00A46389"/>
    <w:rsid w:val="00A4687E"/>
    <w:rsid w:val="00A46DB7"/>
    <w:rsid w:val="00A46FA8"/>
    <w:rsid w:val="00A474BA"/>
    <w:rsid w:val="00A474F3"/>
    <w:rsid w:val="00A5066F"/>
    <w:rsid w:val="00A51B9B"/>
    <w:rsid w:val="00A51BDF"/>
    <w:rsid w:val="00A51E02"/>
    <w:rsid w:val="00A52ABD"/>
    <w:rsid w:val="00A52B27"/>
    <w:rsid w:val="00A5419D"/>
    <w:rsid w:val="00A54B34"/>
    <w:rsid w:val="00A558F9"/>
    <w:rsid w:val="00A56257"/>
    <w:rsid w:val="00A565B8"/>
    <w:rsid w:val="00A566AD"/>
    <w:rsid w:val="00A5692C"/>
    <w:rsid w:val="00A56E3E"/>
    <w:rsid w:val="00A57CA5"/>
    <w:rsid w:val="00A57CE3"/>
    <w:rsid w:val="00A605EC"/>
    <w:rsid w:val="00A60A1F"/>
    <w:rsid w:val="00A6131E"/>
    <w:rsid w:val="00A61ECD"/>
    <w:rsid w:val="00A62488"/>
    <w:rsid w:val="00A631C2"/>
    <w:rsid w:val="00A632B1"/>
    <w:rsid w:val="00A63A60"/>
    <w:rsid w:val="00A64CC9"/>
    <w:rsid w:val="00A64DB3"/>
    <w:rsid w:val="00A64DF5"/>
    <w:rsid w:val="00A6567A"/>
    <w:rsid w:val="00A65BE6"/>
    <w:rsid w:val="00A66B74"/>
    <w:rsid w:val="00A67501"/>
    <w:rsid w:val="00A70C68"/>
    <w:rsid w:val="00A70C8D"/>
    <w:rsid w:val="00A71A5E"/>
    <w:rsid w:val="00A71BBB"/>
    <w:rsid w:val="00A71E80"/>
    <w:rsid w:val="00A72609"/>
    <w:rsid w:val="00A726DC"/>
    <w:rsid w:val="00A727CD"/>
    <w:rsid w:val="00A73172"/>
    <w:rsid w:val="00A73258"/>
    <w:rsid w:val="00A75C33"/>
    <w:rsid w:val="00A761FB"/>
    <w:rsid w:val="00A779F1"/>
    <w:rsid w:val="00A804F4"/>
    <w:rsid w:val="00A80769"/>
    <w:rsid w:val="00A80BDE"/>
    <w:rsid w:val="00A81417"/>
    <w:rsid w:val="00A817D8"/>
    <w:rsid w:val="00A81AB3"/>
    <w:rsid w:val="00A8240E"/>
    <w:rsid w:val="00A828E7"/>
    <w:rsid w:val="00A82BB8"/>
    <w:rsid w:val="00A839CC"/>
    <w:rsid w:val="00A83F6C"/>
    <w:rsid w:val="00A84887"/>
    <w:rsid w:val="00A854E3"/>
    <w:rsid w:val="00A855A6"/>
    <w:rsid w:val="00A85E48"/>
    <w:rsid w:val="00A862EA"/>
    <w:rsid w:val="00A865CD"/>
    <w:rsid w:val="00A87B77"/>
    <w:rsid w:val="00A87E58"/>
    <w:rsid w:val="00A9015B"/>
    <w:rsid w:val="00A9039C"/>
    <w:rsid w:val="00A90D34"/>
    <w:rsid w:val="00A923AA"/>
    <w:rsid w:val="00A93D8F"/>
    <w:rsid w:val="00A9432D"/>
    <w:rsid w:val="00A94491"/>
    <w:rsid w:val="00A9461A"/>
    <w:rsid w:val="00A947F6"/>
    <w:rsid w:val="00A94921"/>
    <w:rsid w:val="00A949C5"/>
    <w:rsid w:val="00A954C6"/>
    <w:rsid w:val="00A96CFA"/>
    <w:rsid w:val="00A973D8"/>
    <w:rsid w:val="00A97E8C"/>
    <w:rsid w:val="00A97EFF"/>
    <w:rsid w:val="00AA0114"/>
    <w:rsid w:val="00AA0CAF"/>
    <w:rsid w:val="00AA0F3C"/>
    <w:rsid w:val="00AA149C"/>
    <w:rsid w:val="00AA1B63"/>
    <w:rsid w:val="00AA2272"/>
    <w:rsid w:val="00AA2D17"/>
    <w:rsid w:val="00AA3DF6"/>
    <w:rsid w:val="00AA3EA2"/>
    <w:rsid w:val="00AA40F6"/>
    <w:rsid w:val="00AA4A73"/>
    <w:rsid w:val="00AA5B5B"/>
    <w:rsid w:val="00AA5CD9"/>
    <w:rsid w:val="00AA6E37"/>
    <w:rsid w:val="00AA74B2"/>
    <w:rsid w:val="00AA7706"/>
    <w:rsid w:val="00AA7750"/>
    <w:rsid w:val="00AA7845"/>
    <w:rsid w:val="00AB0951"/>
    <w:rsid w:val="00AB1162"/>
    <w:rsid w:val="00AB1212"/>
    <w:rsid w:val="00AB1958"/>
    <w:rsid w:val="00AB19C0"/>
    <w:rsid w:val="00AB36F4"/>
    <w:rsid w:val="00AB38E9"/>
    <w:rsid w:val="00AB5101"/>
    <w:rsid w:val="00AB5813"/>
    <w:rsid w:val="00AB5D25"/>
    <w:rsid w:val="00AB5EA8"/>
    <w:rsid w:val="00AB743A"/>
    <w:rsid w:val="00AB79EA"/>
    <w:rsid w:val="00AC09E8"/>
    <w:rsid w:val="00AC150E"/>
    <w:rsid w:val="00AC1791"/>
    <w:rsid w:val="00AC28B7"/>
    <w:rsid w:val="00AC2DF4"/>
    <w:rsid w:val="00AC3C5D"/>
    <w:rsid w:val="00AC51C4"/>
    <w:rsid w:val="00AC6536"/>
    <w:rsid w:val="00AC66A9"/>
    <w:rsid w:val="00AC7140"/>
    <w:rsid w:val="00AC7749"/>
    <w:rsid w:val="00AC7775"/>
    <w:rsid w:val="00AC7E47"/>
    <w:rsid w:val="00AD0528"/>
    <w:rsid w:val="00AD06F6"/>
    <w:rsid w:val="00AD150C"/>
    <w:rsid w:val="00AD1D35"/>
    <w:rsid w:val="00AD2D14"/>
    <w:rsid w:val="00AD349C"/>
    <w:rsid w:val="00AD3BD5"/>
    <w:rsid w:val="00AD3EC7"/>
    <w:rsid w:val="00AD4F9F"/>
    <w:rsid w:val="00AD5462"/>
    <w:rsid w:val="00AD6319"/>
    <w:rsid w:val="00AD6F4A"/>
    <w:rsid w:val="00AE0525"/>
    <w:rsid w:val="00AE0AC9"/>
    <w:rsid w:val="00AE0C29"/>
    <w:rsid w:val="00AE0D41"/>
    <w:rsid w:val="00AE127B"/>
    <w:rsid w:val="00AE1F19"/>
    <w:rsid w:val="00AE20B7"/>
    <w:rsid w:val="00AE29F7"/>
    <w:rsid w:val="00AE49A1"/>
    <w:rsid w:val="00AE4AEA"/>
    <w:rsid w:val="00AE6A83"/>
    <w:rsid w:val="00AE7A37"/>
    <w:rsid w:val="00AF09CA"/>
    <w:rsid w:val="00AF0DBE"/>
    <w:rsid w:val="00AF1521"/>
    <w:rsid w:val="00AF23B3"/>
    <w:rsid w:val="00AF2A10"/>
    <w:rsid w:val="00AF3A6C"/>
    <w:rsid w:val="00AF4ACC"/>
    <w:rsid w:val="00AF4B63"/>
    <w:rsid w:val="00AF5156"/>
    <w:rsid w:val="00AF58B0"/>
    <w:rsid w:val="00AF6EFC"/>
    <w:rsid w:val="00AF7E6C"/>
    <w:rsid w:val="00B00A94"/>
    <w:rsid w:val="00B00D53"/>
    <w:rsid w:val="00B01938"/>
    <w:rsid w:val="00B01B78"/>
    <w:rsid w:val="00B01E83"/>
    <w:rsid w:val="00B030DF"/>
    <w:rsid w:val="00B0334A"/>
    <w:rsid w:val="00B057CE"/>
    <w:rsid w:val="00B06581"/>
    <w:rsid w:val="00B06B4F"/>
    <w:rsid w:val="00B07482"/>
    <w:rsid w:val="00B1006F"/>
    <w:rsid w:val="00B105C0"/>
    <w:rsid w:val="00B10F62"/>
    <w:rsid w:val="00B116B2"/>
    <w:rsid w:val="00B1203B"/>
    <w:rsid w:val="00B1260F"/>
    <w:rsid w:val="00B12A32"/>
    <w:rsid w:val="00B1461B"/>
    <w:rsid w:val="00B14FFA"/>
    <w:rsid w:val="00B158EC"/>
    <w:rsid w:val="00B15AE5"/>
    <w:rsid w:val="00B16539"/>
    <w:rsid w:val="00B16CE1"/>
    <w:rsid w:val="00B1710A"/>
    <w:rsid w:val="00B201D0"/>
    <w:rsid w:val="00B2060B"/>
    <w:rsid w:val="00B21CD1"/>
    <w:rsid w:val="00B22223"/>
    <w:rsid w:val="00B22364"/>
    <w:rsid w:val="00B22A62"/>
    <w:rsid w:val="00B22EA0"/>
    <w:rsid w:val="00B23907"/>
    <w:rsid w:val="00B24530"/>
    <w:rsid w:val="00B25693"/>
    <w:rsid w:val="00B257BF"/>
    <w:rsid w:val="00B25EBC"/>
    <w:rsid w:val="00B26442"/>
    <w:rsid w:val="00B305D8"/>
    <w:rsid w:val="00B30D61"/>
    <w:rsid w:val="00B31199"/>
    <w:rsid w:val="00B3128B"/>
    <w:rsid w:val="00B32A60"/>
    <w:rsid w:val="00B33268"/>
    <w:rsid w:val="00B3349C"/>
    <w:rsid w:val="00B33ECA"/>
    <w:rsid w:val="00B33EEE"/>
    <w:rsid w:val="00B34041"/>
    <w:rsid w:val="00B34EE9"/>
    <w:rsid w:val="00B35917"/>
    <w:rsid w:val="00B3615C"/>
    <w:rsid w:val="00B374D6"/>
    <w:rsid w:val="00B376BB"/>
    <w:rsid w:val="00B4051D"/>
    <w:rsid w:val="00B40B12"/>
    <w:rsid w:val="00B40E77"/>
    <w:rsid w:val="00B41514"/>
    <w:rsid w:val="00B41D29"/>
    <w:rsid w:val="00B42745"/>
    <w:rsid w:val="00B45B03"/>
    <w:rsid w:val="00B45E79"/>
    <w:rsid w:val="00B46462"/>
    <w:rsid w:val="00B46C26"/>
    <w:rsid w:val="00B50049"/>
    <w:rsid w:val="00B501FE"/>
    <w:rsid w:val="00B505AD"/>
    <w:rsid w:val="00B5158E"/>
    <w:rsid w:val="00B5168F"/>
    <w:rsid w:val="00B52A66"/>
    <w:rsid w:val="00B53CCD"/>
    <w:rsid w:val="00B54171"/>
    <w:rsid w:val="00B54AFD"/>
    <w:rsid w:val="00B55192"/>
    <w:rsid w:val="00B56223"/>
    <w:rsid w:val="00B578E1"/>
    <w:rsid w:val="00B604FF"/>
    <w:rsid w:val="00B60A5D"/>
    <w:rsid w:val="00B61053"/>
    <w:rsid w:val="00B610E2"/>
    <w:rsid w:val="00B616E1"/>
    <w:rsid w:val="00B63CFB"/>
    <w:rsid w:val="00B63E5C"/>
    <w:rsid w:val="00B6628D"/>
    <w:rsid w:val="00B663CE"/>
    <w:rsid w:val="00B669EE"/>
    <w:rsid w:val="00B67753"/>
    <w:rsid w:val="00B67765"/>
    <w:rsid w:val="00B67B36"/>
    <w:rsid w:val="00B71550"/>
    <w:rsid w:val="00B717EF"/>
    <w:rsid w:val="00B7208E"/>
    <w:rsid w:val="00B72545"/>
    <w:rsid w:val="00B74347"/>
    <w:rsid w:val="00B74406"/>
    <w:rsid w:val="00B74EBF"/>
    <w:rsid w:val="00B75680"/>
    <w:rsid w:val="00B76305"/>
    <w:rsid w:val="00B76402"/>
    <w:rsid w:val="00B765BF"/>
    <w:rsid w:val="00B76A8E"/>
    <w:rsid w:val="00B77E13"/>
    <w:rsid w:val="00B80AB0"/>
    <w:rsid w:val="00B810C1"/>
    <w:rsid w:val="00B812F8"/>
    <w:rsid w:val="00B81335"/>
    <w:rsid w:val="00B813DE"/>
    <w:rsid w:val="00B8212C"/>
    <w:rsid w:val="00B82782"/>
    <w:rsid w:val="00B832BE"/>
    <w:rsid w:val="00B83407"/>
    <w:rsid w:val="00B83C24"/>
    <w:rsid w:val="00B83FAC"/>
    <w:rsid w:val="00B851F4"/>
    <w:rsid w:val="00B85232"/>
    <w:rsid w:val="00B857FA"/>
    <w:rsid w:val="00B85F0D"/>
    <w:rsid w:val="00B861F7"/>
    <w:rsid w:val="00B86C57"/>
    <w:rsid w:val="00B87003"/>
    <w:rsid w:val="00B87885"/>
    <w:rsid w:val="00B905F2"/>
    <w:rsid w:val="00B907F1"/>
    <w:rsid w:val="00B914CE"/>
    <w:rsid w:val="00B91D04"/>
    <w:rsid w:val="00B92464"/>
    <w:rsid w:val="00B92C01"/>
    <w:rsid w:val="00B92F2C"/>
    <w:rsid w:val="00B9370E"/>
    <w:rsid w:val="00B93F7E"/>
    <w:rsid w:val="00B9446E"/>
    <w:rsid w:val="00B95B98"/>
    <w:rsid w:val="00B97078"/>
    <w:rsid w:val="00BA0096"/>
    <w:rsid w:val="00BA1315"/>
    <w:rsid w:val="00BA1657"/>
    <w:rsid w:val="00BA1E65"/>
    <w:rsid w:val="00BA1F34"/>
    <w:rsid w:val="00BA333B"/>
    <w:rsid w:val="00BA3946"/>
    <w:rsid w:val="00BA45EF"/>
    <w:rsid w:val="00BA4B50"/>
    <w:rsid w:val="00BA58FE"/>
    <w:rsid w:val="00BA62C9"/>
    <w:rsid w:val="00BA67CB"/>
    <w:rsid w:val="00BA69C1"/>
    <w:rsid w:val="00BB0673"/>
    <w:rsid w:val="00BB0775"/>
    <w:rsid w:val="00BB23B2"/>
    <w:rsid w:val="00BB2E61"/>
    <w:rsid w:val="00BB3C34"/>
    <w:rsid w:val="00BB3CCA"/>
    <w:rsid w:val="00BB460E"/>
    <w:rsid w:val="00BB47E8"/>
    <w:rsid w:val="00BB4D86"/>
    <w:rsid w:val="00BB7161"/>
    <w:rsid w:val="00BB760E"/>
    <w:rsid w:val="00BC0013"/>
    <w:rsid w:val="00BC1C32"/>
    <w:rsid w:val="00BC244B"/>
    <w:rsid w:val="00BC28DA"/>
    <w:rsid w:val="00BC324E"/>
    <w:rsid w:val="00BC3ACF"/>
    <w:rsid w:val="00BC428A"/>
    <w:rsid w:val="00BC4A76"/>
    <w:rsid w:val="00BC66F8"/>
    <w:rsid w:val="00BC67DB"/>
    <w:rsid w:val="00BC79D8"/>
    <w:rsid w:val="00BC7DBB"/>
    <w:rsid w:val="00BD0568"/>
    <w:rsid w:val="00BD0D04"/>
    <w:rsid w:val="00BD0ED1"/>
    <w:rsid w:val="00BD0ED6"/>
    <w:rsid w:val="00BD2507"/>
    <w:rsid w:val="00BD250E"/>
    <w:rsid w:val="00BD4489"/>
    <w:rsid w:val="00BD4978"/>
    <w:rsid w:val="00BD4BD9"/>
    <w:rsid w:val="00BD4CBC"/>
    <w:rsid w:val="00BD4E34"/>
    <w:rsid w:val="00BD551C"/>
    <w:rsid w:val="00BD5B44"/>
    <w:rsid w:val="00BD7544"/>
    <w:rsid w:val="00BD7F37"/>
    <w:rsid w:val="00BE0206"/>
    <w:rsid w:val="00BE0878"/>
    <w:rsid w:val="00BE0E24"/>
    <w:rsid w:val="00BE14BA"/>
    <w:rsid w:val="00BE1689"/>
    <w:rsid w:val="00BE4B15"/>
    <w:rsid w:val="00BE5525"/>
    <w:rsid w:val="00BE5775"/>
    <w:rsid w:val="00BE5D46"/>
    <w:rsid w:val="00BE60A7"/>
    <w:rsid w:val="00BE68D8"/>
    <w:rsid w:val="00BE7060"/>
    <w:rsid w:val="00BE74CA"/>
    <w:rsid w:val="00BF15F9"/>
    <w:rsid w:val="00BF17B5"/>
    <w:rsid w:val="00BF20D9"/>
    <w:rsid w:val="00BF3127"/>
    <w:rsid w:val="00BF389D"/>
    <w:rsid w:val="00BF4586"/>
    <w:rsid w:val="00BF5B2B"/>
    <w:rsid w:val="00BF620C"/>
    <w:rsid w:val="00BF6437"/>
    <w:rsid w:val="00BF6926"/>
    <w:rsid w:val="00BF7575"/>
    <w:rsid w:val="00C011CC"/>
    <w:rsid w:val="00C01865"/>
    <w:rsid w:val="00C026A8"/>
    <w:rsid w:val="00C03D84"/>
    <w:rsid w:val="00C0457A"/>
    <w:rsid w:val="00C04F29"/>
    <w:rsid w:val="00C055AF"/>
    <w:rsid w:val="00C05641"/>
    <w:rsid w:val="00C05764"/>
    <w:rsid w:val="00C05F9B"/>
    <w:rsid w:val="00C06111"/>
    <w:rsid w:val="00C0652F"/>
    <w:rsid w:val="00C07860"/>
    <w:rsid w:val="00C1009F"/>
    <w:rsid w:val="00C12365"/>
    <w:rsid w:val="00C1305E"/>
    <w:rsid w:val="00C1307F"/>
    <w:rsid w:val="00C1371B"/>
    <w:rsid w:val="00C1397D"/>
    <w:rsid w:val="00C13E1A"/>
    <w:rsid w:val="00C14087"/>
    <w:rsid w:val="00C141A1"/>
    <w:rsid w:val="00C158E6"/>
    <w:rsid w:val="00C15FAF"/>
    <w:rsid w:val="00C16AF5"/>
    <w:rsid w:val="00C17535"/>
    <w:rsid w:val="00C20549"/>
    <w:rsid w:val="00C2072E"/>
    <w:rsid w:val="00C20AD3"/>
    <w:rsid w:val="00C2137C"/>
    <w:rsid w:val="00C21560"/>
    <w:rsid w:val="00C22736"/>
    <w:rsid w:val="00C22998"/>
    <w:rsid w:val="00C23672"/>
    <w:rsid w:val="00C252C5"/>
    <w:rsid w:val="00C268BE"/>
    <w:rsid w:val="00C307FB"/>
    <w:rsid w:val="00C3138B"/>
    <w:rsid w:val="00C316A6"/>
    <w:rsid w:val="00C31D43"/>
    <w:rsid w:val="00C32545"/>
    <w:rsid w:val="00C336EF"/>
    <w:rsid w:val="00C33730"/>
    <w:rsid w:val="00C33785"/>
    <w:rsid w:val="00C3410E"/>
    <w:rsid w:val="00C35E24"/>
    <w:rsid w:val="00C36089"/>
    <w:rsid w:val="00C36327"/>
    <w:rsid w:val="00C36517"/>
    <w:rsid w:val="00C36D5F"/>
    <w:rsid w:val="00C36D91"/>
    <w:rsid w:val="00C37093"/>
    <w:rsid w:val="00C375F9"/>
    <w:rsid w:val="00C377EF"/>
    <w:rsid w:val="00C4071B"/>
    <w:rsid w:val="00C43CFB"/>
    <w:rsid w:val="00C44305"/>
    <w:rsid w:val="00C44AAF"/>
    <w:rsid w:val="00C44CBA"/>
    <w:rsid w:val="00C44DB0"/>
    <w:rsid w:val="00C4516A"/>
    <w:rsid w:val="00C456E2"/>
    <w:rsid w:val="00C46B46"/>
    <w:rsid w:val="00C47660"/>
    <w:rsid w:val="00C47890"/>
    <w:rsid w:val="00C50178"/>
    <w:rsid w:val="00C51D3F"/>
    <w:rsid w:val="00C540D7"/>
    <w:rsid w:val="00C548FB"/>
    <w:rsid w:val="00C549ED"/>
    <w:rsid w:val="00C56572"/>
    <w:rsid w:val="00C57807"/>
    <w:rsid w:val="00C57D0F"/>
    <w:rsid w:val="00C57D4B"/>
    <w:rsid w:val="00C60094"/>
    <w:rsid w:val="00C60155"/>
    <w:rsid w:val="00C60F1D"/>
    <w:rsid w:val="00C61817"/>
    <w:rsid w:val="00C623A3"/>
    <w:rsid w:val="00C6242E"/>
    <w:rsid w:val="00C62BB4"/>
    <w:rsid w:val="00C63490"/>
    <w:rsid w:val="00C650C2"/>
    <w:rsid w:val="00C651A1"/>
    <w:rsid w:val="00C66000"/>
    <w:rsid w:val="00C66502"/>
    <w:rsid w:val="00C669FF"/>
    <w:rsid w:val="00C674EC"/>
    <w:rsid w:val="00C67C37"/>
    <w:rsid w:val="00C70154"/>
    <w:rsid w:val="00C7087D"/>
    <w:rsid w:val="00C70DC6"/>
    <w:rsid w:val="00C7137E"/>
    <w:rsid w:val="00C715B5"/>
    <w:rsid w:val="00C72F2B"/>
    <w:rsid w:val="00C734EE"/>
    <w:rsid w:val="00C74088"/>
    <w:rsid w:val="00C74D3F"/>
    <w:rsid w:val="00C75CD9"/>
    <w:rsid w:val="00C76080"/>
    <w:rsid w:val="00C7678D"/>
    <w:rsid w:val="00C77137"/>
    <w:rsid w:val="00C806A6"/>
    <w:rsid w:val="00C80D3A"/>
    <w:rsid w:val="00C81280"/>
    <w:rsid w:val="00C81578"/>
    <w:rsid w:val="00C82B3D"/>
    <w:rsid w:val="00C82E44"/>
    <w:rsid w:val="00C8320C"/>
    <w:rsid w:val="00C84877"/>
    <w:rsid w:val="00C84A16"/>
    <w:rsid w:val="00C855F1"/>
    <w:rsid w:val="00C85E71"/>
    <w:rsid w:val="00C860CB"/>
    <w:rsid w:val="00C86922"/>
    <w:rsid w:val="00C86E1D"/>
    <w:rsid w:val="00C87854"/>
    <w:rsid w:val="00C900D3"/>
    <w:rsid w:val="00C9066F"/>
    <w:rsid w:val="00C917CA"/>
    <w:rsid w:val="00C91AC0"/>
    <w:rsid w:val="00C92F3D"/>
    <w:rsid w:val="00C931D0"/>
    <w:rsid w:val="00C93916"/>
    <w:rsid w:val="00C9394B"/>
    <w:rsid w:val="00C93D6B"/>
    <w:rsid w:val="00C94676"/>
    <w:rsid w:val="00C95F49"/>
    <w:rsid w:val="00C96503"/>
    <w:rsid w:val="00C96A88"/>
    <w:rsid w:val="00C97A18"/>
    <w:rsid w:val="00CA03A7"/>
    <w:rsid w:val="00CA0FD3"/>
    <w:rsid w:val="00CA15EA"/>
    <w:rsid w:val="00CA2446"/>
    <w:rsid w:val="00CA2FF1"/>
    <w:rsid w:val="00CA397F"/>
    <w:rsid w:val="00CA46EF"/>
    <w:rsid w:val="00CA65A0"/>
    <w:rsid w:val="00CA6DFF"/>
    <w:rsid w:val="00CB0008"/>
    <w:rsid w:val="00CB043C"/>
    <w:rsid w:val="00CB0C5F"/>
    <w:rsid w:val="00CB176A"/>
    <w:rsid w:val="00CB21F1"/>
    <w:rsid w:val="00CB3D1B"/>
    <w:rsid w:val="00CB40FF"/>
    <w:rsid w:val="00CB4F9C"/>
    <w:rsid w:val="00CB587C"/>
    <w:rsid w:val="00CB5CB8"/>
    <w:rsid w:val="00CB5F7C"/>
    <w:rsid w:val="00CB6EF2"/>
    <w:rsid w:val="00CB75F7"/>
    <w:rsid w:val="00CB76D5"/>
    <w:rsid w:val="00CB78E7"/>
    <w:rsid w:val="00CC16CC"/>
    <w:rsid w:val="00CC210C"/>
    <w:rsid w:val="00CC2498"/>
    <w:rsid w:val="00CC28AD"/>
    <w:rsid w:val="00CC3A13"/>
    <w:rsid w:val="00CC42B5"/>
    <w:rsid w:val="00CC499A"/>
    <w:rsid w:val="00CC511E"/>
    <w:rsid w:val="00CC5B1C"/>
    <w:rsid w:val="00CC61C8"/>
    <w:rsid w:val="00CC6418"/>
    <w:rsid w:val="00CC64DB"/>
    <w:rsid w:val="00CD227A"/>
    <w:rsid w:val="00CD35A0"/>
    <w:rsid w:val="00CD36D3"/>
    <w:rsid w:val="00CD4000"/>
    <w:rsid w:val="00CD456B"/>
    <w:rsid w:val="00CD4BC1"/>
    <w:rsid w:val="00CD4FA2"/>
    <w:rsid w:val="00CD55AB"/>
    <w:rsid w:val="00CD55E1"/>
    <w:rsid w:val="00CD68F7"/>
    <w:rsid w:val="00CD6FA2"/>
    <w:rsid w:val="00CD7003"/>
    <w:rsid w:val="00CD720F"/>
    <w:rsid w:val="00CD76D6"/>
    <w:rsid w:val="00CE020D"/>
    <w:rsid w:val="00CE021B"/>
    <w:rsid w:val="00CE0A67"/>
    <w:rsid w:val="00CE0AD2"/>
    <w:rsid w:val="00CE1524"/>
    <w:rsid w:val="00CE1B8F"/>
    <w:rsid w:val="00CE2498"/>
    <w:rsid w:val="00CE2590"/>
    <w:rsid w:val="00CE26AE"/>
    <w:rsid w:val="00CE2FF2"/>
    <w:rsid w:val="00CE3559"/>
    <w:rsid w:val="00CE6147"/>
    <w:rsid w:val="00CE69BE"/>
    <w:rsid w:val="00CE7793"/>
    <w:rsid w:val="00CE798E"/>
    <w:rsid w:val="00CE7D9E"/>
    <w:rsid w:val="00CF00AE"/>
    <w:rsid w:val="00CF0647"/>
    <w:rsid w:val="00CF09D8"/>
    <w:rsid w:val="00CF126D"/>
    <w:rsid w:val="00CF304E"/>
    <w:rsid w:val="00CF3186"/>
    <w:rsid w:val="00CF31D0"/>
    <w:rsid w:val="00CF4583"/>
    <w:rsid w:val="00CF509F"/>
    <w:rsid w:val="00CF5AC1"/>
    <w:rsid w:val="00CF61A7"/>
    <w:rsid w:val="00CF6975"/>
    <w:rsid w:val="00CF6AA5"/>
    <w:rsid w:val="00CF6B22"/>
    <w:rsid w:val="00CF717E"/>
    <w:rsid w:val="00CF741E"/>
    <w:rsid w:val="00CF796E"/>
    <w:rsid w:val="00CF7C56"/>
    <w:rsid w:val="00D0033B"/>
    <w:rsid w:val="00D00E2E"/>
    <w:rsid w:val="00D01308"/>
    <w:rsid w:val="00D0159A"/>
    <w:rsid w:val="00D02C10"/>
    <w:rsid w:val="00D03149"/>
    <w:rsid w:val="00D041CC"/>
    <w:rsid w:val="00D04478"/>
    <w:rsid w:val="00D04E9E"/>
    <w:rsid w:val="00D04F56"/>
    <w:rsid w:val="00D04F5B"/>
    <w:rsid w:val="00D052A3"/>
    <w:rsid w:val="00D06E01"/>
    <w:rsid w:val="00D071A9"/>
    <w:rsid w:val="00D0756F"/>
    <w:rsid w:val="00D07772"/>
    <w:rsid w:val="00D0780A"/>
    <w:rsid w:val="00D078FF"/>
    <w:rsid w:val="00D07F59"/>
    <w:rsid w:val="00D101FA"/>
    <w:rsid w:val="00D10B6F"/>
    <w:rsid w:val="00D11816"/>
    <w:rsid w:val="00D11B38"/>
    <w:rsid w:val="00D127AC"/>
    <w:rsid w:val="00D12A5E"/>
    <w:rsid w:val="00D13D8D"/>
    <w:rsid w:val="00D1490C"/>
    <w:rsid w:val="00D149CD"/>
    <w:rsid w:val="00D14EEF"/>
    <w:rsid w:val="00D16378"/>
    <w:rsid w:val="00D1715A"/>
    <w:rsid w:val="00D177D9"/>
    <w:rsid w:val="00D17C93"/>
    <w:rsid w:val="00D205A4"/>
    <w:rsid w:val="00D205B7"/>
    <w:rsid w:val="00D20B58"/>
    <w:rsid w:val="00D20C78"/>
    <w:rsid w:val="00D2101C"/>
    <w:rsid w:val="00D2106A"/>
    <w:rsid w:val="00D21154"/>
    <w:rsid w:val="00D21FF6"/>
    <w:rsid w:val="00D221CE"/>
    <w:rsid w:val="00D22379"/>
    <w:rsid w:val="00D225A7"/>
    <w:rsid w:val="00D23223"/>
    <w:rsid w:val="00D234C9"/>
    <w:rsid w:val="00D2360D"/>
    <w:rsid w:val="00D241AB"/>
    <w:rsid w:val="00D246F1"/>
    <w:rsid w:val="00D24CE0"/>
    <w:rsid w:val="00D24FE9"/>
    <w:rsid w:val="00D2538D"/>
    <w:rsid w:val="00D257E5"/>
    <w:rsid w:val="00D25B87"/>
    <w:rsid w:val="00D2633B"/>
    <w:rsid w:val="00D26566"/>
    <w:rsid w:val="00D270C0"/>
    <w:rsid w:val="00D2723C"/>
    <w:rsid w:val="00D27D93"/>
    <w:rsid w:val="00D305CA"/>
    <w:rsid w:val="00D31491"/>
    <w:rsid w:val="00D3159A"/>
    <w:rsid w:val="00D32008"/>
    <w:rsid w:val="00D32052"/>
    <w:rsid w:val="00D321B1"/>
    <w:rsid w:val="00D32C21"/>
    <w:rsid w:val="00D32D2E"/>
    <w:rsid w:val="00D32DE9"/>
    <w:rsid w:val="00D32F34"/>
    <w:rsid w:val="00D333DD"/>
    <w:rsid w:val="00D33E04"/>
    <w:rsid w:val="00D34345"/>
    <w:rsid w:val="00D35656"/>
    <w:rsid w:val="00D3717B"/>
    <w:rsid w:val="00D37E57"/>
    <w:rsid w:val="00D4093B"/>
    <w:rsid w:val="00D40FC0"/>
    <w:rsid w:val="00D41520"/>
    <w:rsid w:val="00D41600"/>
    <w:rsid w:val="00D41895"/>
    <w:rsid w:val="00D41A67"/>
    <w:rsid w:val="00D429A7"/>
    <w:rsid w:val="00D42DCC"/>
    <w:rsid w:val="00D432CD"/>
    <w:rsid w:val="00D4363C"/>
    <w:rsid w:val="00D4403A"/>
    <w:rsid w:val="00D4456E"/>
    <w:rsid w:val="00D4488C"/>
    <w:rsid w:val="00D44BCA"/>
    <w:rsid w:val="00D45A32"/>
    <w:rsid w:val="00D46608"/>
    <w:rsid w:val="00D4755C"/>
    <w:rsid w:val="00D5041E"/>
    <w:rsid w:val="00D50BA6"/>
    <w:rsid w:val="00D517C0"/>
    <w:rsid w:val="00D53288"/>
    <w:rsid w:val="00D55A20"/>
    <w:rsid w:val="00D55F61"/>
    <w:rsid w:val="00D5671A"/>
    <w:rsid w:val="00D567BC"/>
    <w:rsid w:val="00D56C1A"/>
    <w:rsid w:val="00D572DB"/>
    <w:rsid w:val="00D57ED1"/>
    <w:rsid w:val="00D60877"/>
    <w:rsid w:val="00D60CAA"/>
    <w:rsid w:val="00D60E4B"/>
    <w:rsid w:val="00D60F7A"/>
    <w:rsid w:val="00D60FAA"/>
    <w:rsid w:val="00D61684"/>
    <w:rsid w:val="00D6187C"/>
    <w:rsid w:val="00D61A47"/>
    <w:rsid w:val="00D61BE5"/>
    <w:rsid w:val="00D61ED3"/>
    <w:rsid w:val="00D62071"/>
    <w:rsid w:val="00D6209C"/>
    <w:rsid w:val="00D620F8"/>
    <w:rsid w:val="00D62561"/>
    <w:rsid w:val="00D625A0"/>
    <w:rsid w:val="00D625FB"/>
    <w:rsid w:val="00D62636"/>
    <w:rsid w:val="00D628FA"/>
    <w:rsid w:val="00D63D83"/>
    <w:rsid w:val="00D64281"/>
    <w:rsid w:val="00D647F8"/>
    <w:rsid w:val="00D6525E"/>
    <w:rsid w:val="00D66408"/>
    <w:rsid w:val="00D666A6"/>
    <w:rsid w:val="00D66A55"/>
    <w:rsid w:val="00D66FE3"/>
    <w:rsid w:val="00D670C7"/>
    <w:rsid w:val="00D675EB"/>
    <w:rsid w:val="00D67C96"/>
    <w:rsid w:val="00D707F5"/>
    <w:rsid w:val="00D71DF5"/>
    <w:rsid w:val="00D71F62"/>
    <w:rsid w:val="00D7254E"/>
    <w:rsid w:val="00D73422"/>
    <w:rsid w:val="00D74135"/>
    <w:rsid w:val="00D76902"/>
    <w:rsid w:val="00D76923"/>
    <w:rsid w:val="00D777EF"/>
    <w:rsid w:val="00D77B6D"/>
    <w:rsid w:val="00D808D7"/>
    <w:rsid w:val="00D80981"/>
    <w:rsid w:val="00D80DC6"/>
    <w:rsid w:val="00D81057"/>
    <w:rsid w:val="00D814F1"/>
    <w:rsid w:val="00D8180A"/>
    <w:rsid w:val="00D81C96"/>
    <w:rsid w:val="00D81EAB"/>
    <w:rsid w:val="00D83A63"/>
    <w:rsid w:val="00D83C80"/>
    <w:rsid w:val="00D83DBA"/>
    <w:rsid w:val="00D8511F"/>
    <w:rsid w:val="00D851AD"/>
    <w:rsid w:val="00D875EC"/>
    <w:rsid w:val="00D91D5D"/>
    <w:rsid w:val="00D94973"/>
    <w:rsid w:val="00D94BBF"/>
    <w:rsid w:val="00D94ED5"/>
    <w:rsid w:val="00D950D3"/>
    <w:rsid w:val="00D95222"/>
    <w:rsid w:val="00D95DCD"/>
    <w:rsid w:val="00D9606D"/>
    <w:rsid w:val="00D962A7"/>
    <w:rsid w:val="00D96633"/>
    <w:rsid w:val="00DA0238"/>
    <w:rsid w:val="00DA11DE"/>
    <w:rsid w:val="00DA15E4"/>
    <w:rsid w:val="00DA176E"/>
    <w:rsid w:val="00DA181B"/>
    <w:rsid w:val="00DA1A51"/>
    <w:rsid w:val="00DA20CD"/>
    <w:rsid w:val="00DA23CD"/>
    <w:rsid w:val="00DA25A4"/>
    <w:rsid w:val="00DA2EE4"/>
    <w:rsid w:val="00DA355A"/>
    <w:rsid w:val="00DA3DAF"/>
    <w:rsid w:val="00DA3FE3"/>
    <w:rsid w:val="00DA5520"/>
    <w:rsid w:val="00DA733C"/>
    <w:rsid w:val="00DA7BB2"/>
    <w:rsid w:val="00DA7FCC"/>
    <w:rsid w:val="00DB031B"/>
    <w:rsid w:val="00DB037A"/>
    <w:rsid w:val="00DB03FD"/>
    <w:rsid w:val="00DB05A9"/>
    <w:rsid w:val="00DB0D11"/>
    <w:rsid w:val="00DB29D9"/>
    <w:rsid w:val="00DB3387"/>
    <w:rsid w:val="00DB3751"/>
    <w:rsid w:val="00DB4633"/>
    <w:rsid w:val="00DB469A"/>
    <w:rsid w:val="00DB480F"/>
    <w:rsid w:val="00DB4D5F"/>
    <w:rsid w:val="00DB5C14"/>
    <w:rsid w:val="00DB637B"/>
    <w:rsid w:val="00DB6D89"/>
    <w:rsid w:val="00DB6E9F"/>
    <w:rsid w:val="00DB6FD7"/>
    <w:rsid w:val="00DB7460"/>
    <w:rsid w:val="00DB752D"/>
    <w:rsid w:val="00DC0167"/>
    <w:rsid w:val="00DC0AAB"/>
    <w:rsid w:val="00DC1867"/>
    <w:rsid w:val="00DC1A34"/>
    <w:rsid w:val="00DC2F6C"/>
    <w:rsid w:val="00DC30FE"/>
    <w:rsid w:val="00DC32F0"/>
    <w:rsid w:val="00DC3482"/>
    <w:rsid w:val="00DC4060"/>
    <w:rsid w:val="00DC5030"/>
    <w:rsid w:val="00DC66EB"/>
    <w:rsid w:val="00DC6DDC"/>
    <w:rsid w:val="00DC7405"/>
    <w:rsid w:val="00DC7F83"/>
    <w:rsid w:val="00DD055A"/>
    <w:rsid w:val="00DD0847"/>
    <w:rsid w:val="00DD0FE3"/>
    <w:rsid w:val="00DD13E7"/>
    <w:rsid w:val="00DD1BB9"/>
    <w:rsid w:val="00DD1D74"/>
    <w:rsid w:val="00DD218A"/>
    <w:rsid w:val="00DD2FE2"/>
    <w:rsid w:val="00DD3885"/>
    <w:rsid w:val="00DD3AB9"/>
    <w:rsid w:val="00DD3ED9"/>
    <w:rsid w:val="00DD4BEA"/>
    <w:rsid w:val="00DD5421"/>
    <w:rsid w:val="00DD63BD"/>
    <w:rsid w:val="00DD6A8E"/>
    <w:rsid w:val="00DD6E20"/>
    <w:rsid w:val="00DD776A"/>
    <w:rsid w:val="00DE047B"/>
    <w:rsid w:val="00DE0597"/>
    <w:rsid w:val="00DE070E"/>
    <w:rsid w:val="00DE2652"/>
    <w:rsid w:val="00DE2F82"/>
    <w:rsid w:val="00DE33A3"/>
    <w:rsid w:val="00DE3B75"/>
    <w:rsid w:val="00DE3F1E"/>
    <w:rsid w:val="00DE4306"/>
    <w:rsid w:val="00DE4E75"/>
    <w:rsid w:val="00DE5AD2"/>
    <w:rsid w:val="00DE5D32"/>
    <w:rsid w:val="00DE647A"/>
    <w:rsid w:val="00DE7552"/>
    <w:rsid w:val="00DF0BEE"/>
    <w:rsid w:val="00DF1515"/>
    <w:rsid w:val="00DF155D"/>
    <w:rsid w:val="00DF1838"/>
    <w:rsid w:val="00DF25C5"/>
    <w:rsid w:val="00DF380D"/>
    <w:rsid w:val="00DF3DDE"/>
    <w:rsid w:val="00DF408D"/>
    <w:rsid w:val="00DF445B"/>
    <w:rsid w:val="00DF5310"/>
    <w:rsid w:val="00DF58E2"/>
    <w:rsid w:val="00DF5C73"/>
    <w:rsid w:val="00DF6A61"/>
    <w:rsid w:val="00DF6ED5"/>
    <w:rsid w:val="00DF71DB"/>
    <w:rsid w:val="00E00C59"/>
    <w:rsid w:val="00E01510"/>
    <w:rsid w:val="00E01FBB"/>
    <w:rsid w:val="00E02038"/>
    <w:rsid w:val="00E02122"/>
    <w:rsid w:val="00E02781"/>
    <w:rsid w:val="00E02D84"/>
    <w:rsid w:val="00E03885"/>
    <w:rsid w:val="00E04A7C"/>
    <w:rsid w:val="00E05001"/>
    <w:rsid w:val="00E0545C"/>
    <w:rsid w:val="00E06697"/>
    <w:rsid w:val="00E06BED"/>
    <w:rsid w:val="00E06C38"/>
    <w:rsid w:val="00E07081"/>
    <w:rsid w:val="00E072DE"/>
    <w:rsid w:val="00E0775E"/>
    <w:rsid w:val="00E077E1"/>
    <w:rsid w:val="00E07EFF"/>
    <w:rsid w:val="00E10063"/>
    <w:rsid w:val="00E1074A"/>
    <w:rsid w:val="00E1170B"/>
    <w:rsid w:val="00E1177B"/>
    <w:rsid w:val="00E122A4"/>
    <w:rsid w:val="00E13D4A"/>
    <w:rsid w:val="00E16E96"/>
    <w:rsid w:val="00E172D6"/>
    <w:rsid w:val="00E17765"/>
    <w:rsid w:val="00E17E48"/>
    <w:rsid w:val="00E2045C"/>
    <w:rsid w:val="00E20560"/>
    <w:rsid w:val="00E20D0A"/>
    <w:rsid w:val="00E21237"/>
    <w:rsid w:val="00E21904"/>
    <w:rsid w:val="00E21B6F"/>
    <w:rsid w:val="00E21EED"/>
    <w:rsid w:val="00E2222A"/>
    <w:rsid w:val="00E23701"/>
    <w:rsid w:val="00E23732"/>
    <w:rsid w:val="00E23D5E"/>
    <w:rsid w:val="00E249EB"/>
    <w:rsid w:val="00E25292"/>
    <w:rsid w:val="00E254C8"/>
    <w:rsid w:val="00E2581C"/>
    <w:rsid w:val="00E2595B"/>
    <w:rsid w:val="00E260E0"/>
    <w:rsid w:val="00E277BA"/>
    <w:rsid w:val="00E27C36"/>
    <w:rsid w:val="00E30372"/>
    <w:rsid w:val="00E314F7"/>
    <w:rsid w:val="00E31D4B"/>
    <w:rsid w:val="00E33025"/>
    <w:rsid w:val="00E337FF"/>
    <w:rsid w:val="00E33849"/>
    <w:rsid w:val="00E341FD"/>
    <w:rsid w:val="00E34C51"/>
    <w:rsid w:val="00E34F07"/>
    <w:rsid w:val="00E34F63"/>
    <w:rsid w:val="00E358FA"/>
    <w:rsid w:val="00E35D10"/>
    <w:rsid w:val="00E360AB"/>
    <w:rsid w:val="00E4013A"/>
    <w:rsid w:val="00E40182"/>
    <w:rsid w:val="00E405C8"/>
    <w:rsid w:val="00E42EEA"/>
    <w:rsid w:val="00E43325"/>
    <w:rsid w:val="00E44D3D"/>
    <w:rsid w:val="00E453CF"/>
    <w:rsid w:val="00E45889"/>
    <w:rsid w:val="00E46791"/>
    <w:rsid w:val="00E4694A"/>
    <w:rsid w:val="00E476FE"/>
    <w:rsid w:val="00E47ED6"/>
    <w:rsid w:val="00E50039"/>
    <w:rsid w:val="00E504BD"/>
    <w:rsid w:val="00E50A80"/>
    <w:rsid w:val="00E515C5"/>
    <w:rsid w:val="00E51690"/>
    <w:rsid w:val="00E52025"/>
    <w:rsid w:val="00E5207A"/>
    <w:rsid w:val="00E52245"/>
    <w:rsid w:val="00E53E5B"/>
    <w:rsid w:val="00E54749"/>
    <w:rsid w:val="00E54D30"/>
    <w:rsid w:val="00E54FB7"/>
    <w:rsid w:val="00E55753"/>
    <w:rsid w:val="00E55CCC"/>
    <w:rsid w:val="00E5767B"/>
    <w:rsid w:val="00E57EE0"/>
    <w:rsid w:val="00E60C50"/>
    <w:rsid w:val="00E60DCE"/>
    <w:rsid w:val="00E619AA"/>
    <w:rsid w:val="00E61BDF"/>
    <w:rsid w:val="00E623B4"/>
    <w:rsid w:val="00E627EB"/>
    <w:rsid w:val="00E62FAA"/>
    <w:rsid w:val="00E632E5"/>
    <w:rsid w:val="00E634C8"/>
    <w:rsid w:val="00E636E9"/>
    <w:rsid w:val="00E63B41"/>
    <w:rsid w:val="00E64F69"/>
    <w:rsid w:val="00E65448"/>
    <w:rsid w:val="00E66838"/>
    <w:rsid w:val="00E70106"/>
    <w:rsid w:val="00E705F6"/>
    <w:rsid w:val="00E711EA"/>
    <w:rsid w:val="00E7131E"/>
    <w:rsid w:val="00E716AD"/>
    <w:rsid w:val="00E72BB7"/>
    <w:rsid w:val="00E74862"/>
    <w:rsid w:val="00E75424"/>
    <w:rsid w:val="00E75A81"/>
    <w:rsid w:val="00E75A88"/>
    <w:rsid w:val="00E76138"/>
    <w:rsid w:val="00E76C35"/>
    <w:rsid w:val="00E776A5"/>
    <w:rsid w:val="00E779B4"/>
    <w:rsid w:val="00E807DB"/>
    <w:rsid w:val="00E80EDC"/>
    <w:rsid w:val="00E8121C"/>
    <w:rsid w:val="00E81248"/>
    <w:rsid w:val="00E81DF7"/>
    <w:rsid w:val="00E8221E"/>
    <w:rsid w:val="00E825F1"/>
    <w:rsid w:val="00E8289D"/>
    <w:rsid w:val="00E82E9D"/>
    <w:rsid w:val="00E83AB3"/>
    <w:rsid w:val="00E83E76"/>
    <w:rsid w:val="00E844CA"/>
    <w:rsid w:val="00E854EB"/>
    <w:rsid w:val="00E862C1"/>
    <w:rsid w:val="00E86A52"/>
    <w:rsid w:val="00E872A1"/>
    <w:rsid w:val="00E90E6D"/>
    <w:rsid w:val="00E924B1"/>
    <w:rsid w:val="00E92B52"/>
    <w:rsid w:val="00E92FD9"/>
    <w:rsid w:val="00E93C2E"/>
    <w:rsid w:val="00E93D4B"/>
    <w:rsid w:val="00E94AFE"/>
    <w:rsid w:val="00E952D3"/>
    <w:rsid w:val="00E96698"/>
    <w:rsid w:val="00E96720"/>
    <w:rsid w:val="00E97B88"/>
    <w:rsid w:val="00EA004D"/>
    <w:rsid w:val="00EA2A08"/>
    <w:rsid w:val="00EA2D42"/>
    <w:rsid w:val="00EA38C3"/>
    <w:rsid w:val="00EA4383"/>
    <w:rsid w:val="00EA4AC4"/>
    <w:rsid w:val="00EA5700"/>
    <w:rsid w:val="00EA7289"/>
    <w:rsid w:val="00EA7730"/>
    <w:rsid w:val="00EA784C"/>
    <w:rsid w:val="00EB00D6"/>
    <w:rsid w:val="00EB0161"/>
    <w:rsid w:val="00EB030C"/>
    <w:rsid w:val="00EB0F04"/>
    <w:rsid w:val="00EB1BBE"/>
    <w:rsid w:val="00EB3382"/>
    <w:rsid w:val="00EB3732"/>
    <w:rsid w:val="00EB3F9B"/>
    <w:rsid w:val="00EB4A3C"/>
    <w:rsid w:val="00EB5B89"/>
    <w:rsid w:val="00EB6148"/>
    <w:rsid w:val="00EB6234"/>
    <w:rsid w:val="00EB643A"/>
    <w:rsid w:val="00EB6B6D"/>
    <w:rsid w:val="00EB6E18"/>
    <w:rsid w:val="00EB70AB"/>
    <w:rsid w:val="00EB7274"/>
    <w:rsid w:val="00EB738C"/>
    <w:rsid w:val="00EB7653"/>
    <w:rsid w:val="00EC084A"/>
    <w:rsid w:val="00EC0CE2"/>
    <w:rsid w:val="00EC3B5A"/>
    <w:rsid w:val="00EC3B85"/>
    <w:rsid w:val="00EC4B0B"/>
    <w:rsid w:val="00EC5BFB"/>
    <w:rsid w:val="00EC7E8C"/>
    <w:rsid w:val="00ED0442"/>
    <w:rsid w:val="00ED0446"/>
    <w:rsid w:val="00ED0480"/>
    <w:rsid w:val="00ED0572"/>
    <w:rsid w:val="00ED0895"/>
    <w:rsid w:val="00ED0D9B"/>
    <w:rsid w:val="00ED11ED"/>
    <w:rsid w:val="00ED1E2D"/>
    <w:rsid w:val="00ED2325"/>
    <w:rsid w:val="00ED2759"/>
    <w:rsid w:val="00ED29AB"/>
    <w:rsid w:val="00ED2A9E"/>
    <w:rsid w:val="00ED2BDB"/>
    <w:rsid w:val="00ED2D1C"/>
    <w:rsid w:val="00ED477E"/>
    <w:rsid w:val="00ED5188"/>
    <w:rsid w:val="00ED5872"/>
    <w:rsid w:val="00ED6230"/>
    <w:rsid w:val="00ED7499"/>
    <w:rsid w:val="00ED7CC4"/>
    <w:rsid w:val="00ED7CCC"/>
    <w:rsid w:val="00ED7CF5"/>
    <w:rsid w:val="00EE08F6"/>
    <w:rsid w:val="00EE268A"/>
    <w:rsid w:val="00EE33FC"/>
    <w:rsid w:val="00EE34D3"/>
    <w:rsid w:val="00EE3E63"/>
    <w:rsid w:val="00EE49FA"/>
    <w:rsid w:val="00EE4BC7"/>
    <w:rsid w:val="00EE5450"/>
    <w:rsid w:val="00EE6072"/>
    <w:rsid w:val="00EE6367"/>
    <w:rsid w:val="00EE6A9C"/>
    <w:rsid w:val="00EE7042"/>
    <w:rsid w:val="00EE74D2"/>
    <w:rsid w:val="00EF1C82"/>
    <w:rsid w:val="00EF1CF1"/>
    <w:rsid w:val="00EF2555"/>
    <w:rsid w:val="00EF384A"/>
    <w:rsid w:val="00EF4871"/>
    <w:rsid w:val="00EF4B29"/>
    <w:rsid w:val="00EF5040"/>
    <w:rsid w:val="00EF5912"/>
    <w:rsid w:val="00EF5F16"/>
    <w:rsid w:val="00EF6355"/>
    <w:rsid w:val="00EF6C73"/>
    <w:rsid w:val="00EF7001"/>
    <w:rsid w:val="00EF757F"/>
    <w:rsid w:val="00EF76A0"/>
    <w:rsid w:val="00F00422"/>
    <w:rsid w:val="00F00440"/>
    <w:rsid w:val="00F0162C"/>
    <w:rsid w:val="00F016C1"/>
    <w:rsid w:val="00F01739"/>
    <w:rsid w:val="00F022F1"/>
    <w:rsid w:val="00F02620"/>
    <w:rsid w:val="00F035EF"/>
    <w:rsid w:val="00F036BF"/>
    <w:rsid w:val="00F045C3"/>
    <w:rsid w:val="00F0467A"/>
    <w:rsid w:val="00F046E7"/>
    <w:rsid w:val="00F04B8A"/>
    <w:rsid w:val="00F06332"/>
    <w:rsid w:val="00F06893"/>
    <w:rsid w:val="00F06BDA"/>
    <w:rsid w:val="00F06D1B"/>
    <w:rsid w:val="00F07D73"/>
    <w:rsid w:val="00F11B6D"/>
    <w:rsid w:val="00F13B9F"/>
    <w:rsid w:val="00F1488C"/>
    <w:rsid w:val="00F14BCF"/>
    <w:rsid w:val="00F15BB1"/>
    <w:rsid w:val="00F170A8"/>
    <w:rsid w:val="00F179FE"/>
    <w:rsid w:val="00F17FE0"/>
    <w:rsid w:val="00F20E30"/>
    <w:rsid w:val="00F215B8"/>
    <w:rsid w:val="00F21B8C"/>
    <w:rsid w:val="00F22566"/>
    <w:rsid w:val="00F22742"/>
    <w:rsid w:val="00F23D29"/>
    <w:rsid w:val="00F2409A"/>
    <w:rsid w:val="00F24EB7"/>
    <w:rsid w:val="00F25296"/>
    <w:rsid w:val="00F252C8"/>
    <w:rsid w:val="00F25454"/>
    <w:rsid w:val="00F25E2F"/>
    <w:rsid w:val="00F26862"/>
    <w:rsid w:val="00F268B1"/>
    <w:rsid w:val="00F2729E"/>
    <w:rsid w:val="00F27856"/>
    <w:rsid w:val="00F32397"/>
    <w:rsid w:val="00F3279B"/>
    <w:rsid w:val="00F333A0"/>
    <w:rsid w:val="00F33913"/>
    <w:rsid w:val="00F3495F"/>
    <w:rsid w:val="00F3499E"/>
    <w:rsid w:val="00F34AC3"/>
    <w:rsid w:val="00F3517F"/>
    <w:rsid w:val="00F35556"/>
    <w:rsid w:val="00F35927"/>
    <w:rsid w:val="00F37088"/>
    <w:rsid w:val="00F37244"/>
    <w:rsid w:val="00F37CE1"/>
    <w:rsid w:val="00F4041A"/>
    <w:rsid w:val="00F413CB"/>
    <w:rsid w:val="00F41B14"/>
    <w:rsid w:val="00F4229A"/>
    <w:rsid w:val="00F440F6"/>
    <w:rsid w:val="00F4440A"/>
    <w:rsid w:val="00F4555E"/>
    <w:rsid w:val="00F45670"/>
    <w:rsid w:val="00F45EAE"/>
    <w:rsid w:val="00F47A78"/>
    <w:rsid w:val="00F501AF"/>
    <w:rsid w:val="00F50577"/>
    <w:rsid w:val="00F50595"/>
    <w:rsid w:val="00F50B65"/>
    <w:rsid w:val="00F50BAC"/>
    <w:rsid w:val="00F50BEA"/>
    <w:rsid w:val="00F513C6"/>
    <w:rsid w:val="00F5182F"/>
    <w:rsid w:val="00F52734"/>
    <w:rsid w:val="00F535B3"/>
    <w:rsid w:val="00F543FB"/>
    <w:rsid w:val="00F559D5"/>
    <w:rsid w:val="00F55F6F"/>
    <w:rsid w:val="00F55F7C"/>
    <w:rsid w:val="00F561D5"/>
    <w:rsid w:val="00F5635E"/>
    <w:rsid w:val="00F56570"/>
    <w:rsid w:val="00F568C9"/>
    <w:rsid w:val="00F5709E"/>
    <w:rsid w:val="00F57242"/>
    <w:rsid w:val="00F57C85"/>
    <w:rsid w:val="00F6018A"/>
    <w:rsid w:val="00F60FC5"/>
    <w:rsid w:val="00F610DA"/>
    <w:rsid w:val="00F6184F"/>
    <w:rsid w:val="00F622AF"/>
    <w:rsid w:val="00F6292A"/>
    <w:rsid w:val="00F63CD0"/>
    <w:rsid w:val="00F64497"/>
    <w:rsid w:val="00F65B9D"/>
    <w:rsid w:val="00F66E03"/>
    <w:rsid w:val="00F67E1D"/>
    <w:rsid w:val="00F700F6"/>
    <w:rsid w:val="00F7161A"/>
    <w:rsid w:val="00F720E6"/>
    <w:rsid w:val="00F726D7"/>
    <w:rsid w:val="00F72F2A"/>
    <w:rsid w:val="00F73048"/>
    <w:rsid w:val="00F736AD"/>
    <w:rsid w:val="00F74313"/>
    <w:rsid w:val="00F74BA1"/>
    <w:rsid w:val="00F75518"/>
    <w:rsid w:val="00F758D1"/>
    <w:rsid w:val="00F7691B"/>
    <w:rsid w:val="00F7695E"/>
    <w:rsid w:val="00F76AA0"/>
    <w:rsid w:val="00F7785F"/>
    <w:rsid w:val="00F77B4A"/>
    <w:rsid w:val="00F800E9"/>
    <w:rsid w:val="00F80872"/>
    <w:rsid w:val="00F80B82"/>
    <w:rsid w:val="00F81112"/>
    <w:rsid w:val="00F830FE"/>
    <w:rsid w:val="00F83F6D"/>
    <w:rsid w:val="00F842D0"/>
    <w:rsid w:val="00F843BE"/>
    <w:rsid w:val="00F8569F"/>
    <w:rsid w:val="00F85862"/>
    <w:rsid w:val="00F85AD5"/>
    <w:rsid w:val="00F86066"/>
    <w:rsid w:val="00F861CB"/>
    <w:rsid w:val="00F86564"/>
    <w:rsid w:val="00F86808"/>
    <w:rsid w:val="00F86A52"/>
    <w:rsid w:val="00F86F6F"/>
    <w:rsid w:val="00F86FCD"/>
    <w:rsid w:val="00F8722F"/>
    <w:rsid w:val="00F87504"/>
    <w:rsid w:val="00F87608"/>
    <w:rsid w:val="00F87C78"/>
    <w:rsid w:val="00F87D80"/>
    <w:rsid w:val="00F90368"/>
    <w:rsid w:val="00F9038C"/>
    <w:rsid w:val="00F90C74"/>
    <w:rsid w:val="00F917F5"/>
    <w:rsid w:val="00F91DDF"/>
    <w:rsid w:val="00F91E82"/>
    <w:rsid w:val="00F92601"/>
    <w:rsid w:val="00F931E2"/>
    <w:rsid w:val="00F9423D"/>
    <w:rsid w:val="00F943BF"/>
    <w:rsid w:val="00F95E89"/>
    <w:rsid w:val="00F96F51"/>
    <w:rsid w:val="00F97167"/>
    <w:rsid w:val="00F971EA"/>
    <w:rsid w:val="00F97ED6"/>
    <w:rsid w:val="00FA0F22"/>
    <w:rsid w:val="00FA1B33"/>
    <w:rsid w:val="00FA1CBF"/>
    <w:rsid w:val="00FA24E5"/>
    <w:rsid w:val="00FA29EB"/>
    <w:rsid w:val="00FA3C85"/>
    <w:rsid w:val="00FA4D30"/>
    <w:rsid w:val="00FA4FC2"/>
    <w:rsid w:val="00FA6518"/>
    <w:rsid w:val="00FA6A19"/>
    <w:rsid w:val="00FA72B8"/>
    <w:rsid w:val="00FA7447"/>
    <w:rsid w:val="00FB1FCB"/>
    <w:rsid w:val="00FB224C"/>
    <w:rsid w:val="00FB24F8"/>
    <w:rsid w:val="00FB3B51"/>
    <w:rsid w:val="00FB4178"/>
    <w:rsid w:val="00FB47CE"/>
    <w:rsid w:val="00FB58E2"/>
    <w:rsid w:val="00FB5DBE"/>
    <w:rsid w:val="00FB5F3D"/>
    <w:rsid w:val="00FB62B2"/>
    <w:rsid w:val="00FB7AB7"/>
    <w:rsid w:val="00FC00A2"/>
    <w:rsid w:val="00FC0C47"/>
    <w:rsid w:val="00FC0E82"/>
    <w:rsid w:val="00FC11F5"/>
    <w:rsid w:val="00FC1293"/>
    <w:rsid w:val="00FC197B"/>
    <w:rsid w:val="00FC19DA"/>
    <w:rsid w:val="00FC1FB3"/>
    <w:rsid w:val="00FC26A7"/>
    <w:rsid w:val="00FC2EE1"/>
    <w:rsid w:val="00FC437B"/>
    <w:rsid w:val="00FC45EC"/>
    <w:rsid w:val="00FC4801"/>
    <w:rsid w:val="00FC4DCE"/>
    <w:rsid w:val="00FC5038"/>
    <w:rsid w:val="00FC5161"/>
    <w:rsid w:val="00FC557A"/>
    <w:rsid w:val="00FC7376"/>
    <w:rsid w:val="00FC7643"/>
    <w:rsid w:val="00FC786D"/>
    <w:rsid w:val="00FC7A2B"/>
    <w:rsid w:val="00FD01DB"/>
    <w:rsid w:val="00FD15F3"/>
    <w:rsid w:val="00FD234C"/>
    <w:rsid w:val="00FD23D9"/>
    <w:rsid w:val="00FD36FE"/>
    <w:rsid w:val="00FD3993"/>
    <w:rsid w:val="00FD4954"/>
    <w:rsid w:val="00FD523C"/>
    <w:rsid w:val="00FD642C"/>
    <w:rsid w:val="00FD6C4C"/>
    <w:rsid w:val="00FD6EA2"/>
    <w:rsid w:val="00FE16F4"/>
    <w:rsid w:val="00FE2046"/>
    <w:rsid w:val="00FE2505"/>
    <w:rsid w:val="00FE2E59"/>
    <w:rsid w:val="00FE33A6"/>
    <w:rsid w:val="00FE390F"/>
    <w:rsid w:val="00FE3DDB"/>
    <w:rsid w:val="00FE46AE"/>
    <w:rsid w:val="00FE53AC"/>
    <w:rsid w:val="00FE63A7"/>
    <w:rsid w:val="00FE63E1"/>
    <w:rsid w:val="00FE6487"/>
    <w:rsid w:val="00FE6DD8"/>
    <w:rsid w:val="00FE77C2"/>
    <w:rsid w:val="00FE7B31"/>
    <w:rsid w:val="00FF0296"/>
    <w:rsid w:val="00FF205E"/>
    <w:rsid w:val="00FF275F"/>
    <w:rsid w:val="00FF3948"/>
    <w:rsid w:val="00FF602B"/>
    <w:rsid w:val="00FF63AD"/>
    <w:rsid w:val="00FF72CF"/>
    <w:rsid w:val="00FF74CB"/>
    <w:rsid w:val="00FF7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701164"/>
  <w15:chartTrackingRefBased/>
  <w15:docId w15:val="{DF93E9C4-7882-48F7-8787-F288C8770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C6E"/>
    <w:rPr>
      <w:sz w:val="24"/>
      <w:szCs w:val="24"/>
    </w:rPr>
  </w:style>
  <w:style w:type="paragraph" w:styleId="Heading1">
    <w:name w:val="heading 1"/>
    <w:basedOn w:val="Normal"/>
    <w:next w:val="Normal"/>
    <w:qFormat/>
    <w:pPr>
      <w:keepNext/>
      <w:ind w:left="-741"/>
      <w:jc w:val="both"/>
      <w:outlineLvl w:val="0"/>
    </w:pPr>
    <w:rPr>
      <w:rFonts w:ascii="Garamond" w:hAnsi="Garamond" w:cs="Arial"/>
      <w:b/>
      <w:color w:val="008000"/>
      <w:sz w:val="18"/>
      <w:szCs w:val="18"/>
    </w:rPr>
  </w:style>
  <w:style w:type="paragraph" w:styleId="Heading2">
    <w:name w:val="heading 2"/>
    <w:basedOn w:val="Normal"/>
    <w:next w:val="Normal"/>
    <w:qFormat/>
    <w:pPr>
      <w:keepNext/>
      <w:ind w:left="-741" w:right="-651"/>
      <w:jc w:val="both"/>
      <w:outlineLvl w:val="1"/>
    </w:pPr>
    <w:rPr>
      <w:rFonts w:ascii="Garamond" w:hAnsi="Garamond"/>
      <w:b/>
      <w:color w:val="003300"/>
      <w:sz w:val="18"/>
      <w:szCs w:val="18"/>
    </w:rPr>
  </w:style>
  <w:style w:type="paragraph" w:styleId="Heading6">
    <w:name w:val="heading 6"/>
    <w:basedOn w:val="Normal"/>
    <w:next w:val="Normal"/>
    <w:link w:val="Heading6Char"/>
    <w:semiHidden/>
    <w:unhideWhenUsed/>
    <w:qFormat/>
    <w:rsid w:val="005140EB"/>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Garamond" w:hAnsi="Garamond"/>
      <w:b/>
      <w:i/>
      <w:color w:val="003300"/>
      <w:sz w:val="52"/>
      <w:szCs w:val="52"/>
    </w:rPr>
  </w:style>
  <w:style w:type="paragraph" w:styleId="BlockText">
    <w:name w:val="Block Text"/>
    <w:basedOn w:val="Normal"/>
    <w:pPr>
      <w:ind w:left="-810" w:right="-540"/>
      <w:jc w:val="both"/>
    </w:pPr>
    <w:rPr>
      <w:rFonts w:ascii="Arial" w:hAnsi="Arial" w:cs="Arial"/>
    </w:rPr>
  </w:style>
  <w:style w:type="paragraph" w:styleId="Caption">
    <w:name w:val="caption"/>
    <w:basedOn w:val="Normal"/>
    <w:next w:val="Normal"/>
    <w:qFormat/>
    <w:pPr>
      <w:ind w:left="-720"/>
      <w:jc w:val="center"/>
    </w:pPr>
    <w:rPr>
      <w:rFonts w:ascii="Garamond" w:hAnsi="Garamond"/>
      <w:b/>
      <w:i/>
      <w:color w:val="003300"/>
      <w:sz w:val="28"/>
      <w:szCs w:val="28"/>
    </w:rPr>
  </w:style>
  <w:style w:type="paragraph" w:styleId="BodyTextIndent">
    <w:name w:val="Body Text Indent"/>
    <w:basedOn w:val="Normal"/>
    <w:pPr>
      <w:ind w:right="-540" w:firstLine="6"/>
      <w:jc w:val="both"/>
    </w:pPr>
    <w:rPr>
      <w:rFonts w:ascii="Arial" w:hAnsi="Arial" w:cs="Arial"/>
    </w:rPr>
  </w:style>
  <w:style w:type="character" w:styleId="Hyperlink">
    <w:name w:val="Hyperlink"/>
    <w:rsid w:val="00E83AB3"/>
    <w:rPr>
      <w:color w:val="0000FF"/>
      <w:u w:val="single"/>
    </w:rPr>
  </w:style>
  <w:style w:type="paragraph" w:styleId="BalloonText">
    <w:name w:val="Balloon Text"/>
    <w:basedOn w:val="Normal"/>
    <w:link w:val="BalloonTextChar"/>
    <w:rsid w:val="00982C23"/>
    <w:rPr>
      <w:rFonts w:ascii="Tahoma" w:hAnsi="Tahoma" w:cs="Tahoma"/>
      <w:sz w:val="16"/>
      <w:szCs w:val="16"/>
    </w:rPr>
  </w:style>
  <w:style w:type="character" w:customStyle="1" w:styleId="BalloonTextChar">
    <w:name w:val="Balloon Text Char"/>
    <w:link w:val="BalloonText"/>
    <w:rsid w:val="00982C23"/>
    <w:rPr>
      <w:rFonts w:ascii="Tahoma" w:hAnsi="Tahoma" w:cs="Tahoma"/>
      <w:sz w:val="16"/>
      <w:szCs w:val="16"/>
    </w:rPr>
  </w:style>
  <w:style w:type="paragraph" w:styleId="Header">
    <w:name w:val="header"/>
    <w:basedOn w:val="Normal"/>
    <w:link w:val="HeaderChar"/>
    <w:rsid w:val="00254686"/>
    <w:pPr>
      <w:tabs>
        <w:tab w:val="center" w:pos="4680"/>
        <w:tab w:val="right" w:pos="9360"/>
      </w:tabs>
    </w:pPr>
  </w:style>
  <w:style w:type="character" w:customStyle="1" w:styleId="HeaderChar">
    <w:name w:val="Header Char"/>
    <w:link w:val="Header"/>
    <w:rsid w:val="00254686"/>
    <w:rPr>
      <w:sz w:val="24"/>
      <w:szCs w:val="24"/>
    </w:rPr>
  </w:style>
  <w:style w:type="paragraph" w:styleId="Footer">
    <w:name w:val="footer"/>
    <w:basedOn w:val="Normal"/>
    <w:link w:val="FooterChar"/>
    <w:rsid w:val="00254686"/>
    <w:pPr>
      <w:tabs>
        <w:tab w:val="center" w:pos="4680"/>
        <w:tab w:val="right" w:pos="9360"/>
      </w:tabs>
    </w:pPr>
  </w:style>
  <w:style w:type="character" w:customStyle="1" w:styleId="FooterChar">
    <w:name w:val="Footer Char"/>
    <w:link w:val="Footer"/>
    <w:rsid w:val="00254686"/>
    <w:rPr>
      <w:sz w:val="24"/>
      <w:szCs w:val="24"/>
    </w:rPr>
  </w:style>
  <w:style w:type="character" w:customStyle="1" w:styleId="apple-converted-space">
    <w:name w:val="apple-converted-space"/>
    <w:rsid w:val="00E92FD9"/>
  </w:style>
  <w:style w:type="character" w:customStyle="1" w:styleId="contname1">
    <w:name w:val="contname1"/>
    <w:rsid w:val="00673599"/>
    <w:rPr>
      <w:vanish w:val="0"/>
      <w:webHidden w:val="0"/>
      <w:specVanish w:val="0"/>
    </w:rPr>
  </w:style>
  <w:style w:type="character" w:customStyle="1" w:styleId="conttitle1">
    <w:name w:val="conttitle1"/>
    <w:rsid w:val="00673599"/>
    <w:rPr>
      <w:vanish w:val="0"/>
      <w:webHidden w:val="0"/>
      <w:specVanish w:val="0"/>
    </w:rPr>
  </w:style>
  <w:style w:type="paragraph" w:styleId="ListParagraph">
    <w:name w:val="List Paragraph"/>
    <w:basedOn w:val="Normal"/>
    <w:uiPriority w:val="34"/>
    <w:qFormat/>
    <w:rsid w:val="00CF5AC1"/>
    <w:pPr>
      <w:ind w:left="720"/>
      <w:contextualSpacing/>
    </w:pPr>
  </w:style>
  <w:style w:type="character" w:customStyle="1" w:styleId="Heading6Char">
    <w:name w:val="Heading 6 Char"/>
    <w:basedOn w:val="DefaultParagraphFont"/>
    <w:link w:val="Heading6"/>
    <w:semiHidden/>
    <w:rsid w:val="005140EB"/>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rsid w:val="005140EB"/>
    <w:pPr>
      <w:spacing w:after="120"/>
    </w:pPr>
  </w:style>
  <w:style w:type="character" w:customStyle="1" w:styleId="BodyTextChar">
    <w:name w:val="Body Text Char"/>
    <w:basedOn w:val="DefaultParagraphFont"/>
    <w:link w:val="BodyText"/>
    <w:rsid w:val="005140EB"/>
    <w:rPr>
      <w:sz w:val="24"/>
      <w:szCs w:val="24"/>
    </w:rPr>
  </w:style>
  <w:style w:type="paragraph" w:customStyle="1" w:styleId="aolmailmsonormal">
    <w:name w:val="aolmail_msonormal"/>
    <w:basedOn w:val="Normal"/>
    <w:rsid w:val="00BF3127"/>
  </w:style>
  <w:style w:type="character" w:customStyle="1" w:styleId="UnresolvedMention">
    <w:name w:val="Unresolved Mention"/>
    <w:basedOn w:val="DefaultParagraphFont"/>
    <w:uiPriority w:val="99"/>
    <w:semiHidden/>
    <w:unhideWhenUsed/>
    <w:rsid w:val="003E08C1"/>
    <w:rPr>
      <w:color w:val="605E5C"/>
      <w:shd w:val="clear" w:color="auto" w:fill="E1DFDD"/>
    </w:rPr>
  </w:style>
  <w:style w:type="paragraph" w:customStyle="1" w:styleId="yiv2289114471msolistparagraph">
    <w:name w:val="yiv2289114471msolistparagraph"/>
    <w:basedOn w:val="Normal"/>
    <w:rsid w:val="002A6A5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71988">
      <w:bodyDiv w:val="1"/>
      <w:marLeft w:val="0"/>
      <w:marRight w:val="0"/>
      <w:marTop w:val="0"/>
      <w:marBottom w:val="0"/>
      <w:divBdr>
        <w:top w:val="none" w:sz="0" w:space="0" w:color="auto"/>
        <w:left w:val="none" w:sz="0" w:space="0" w:color="auto"/>
        <w:bottom w:val="none" w:sz="0" w:space="0" w:color="auto"/>
        <w:right w:val="none" w:sz="0" w:space="0" w:color="auto"/>
      </w:divBdr>
    </w:div>
    <w:div w:id="125126648">
      <w:bodyDiv w:val="1"/>
      <w:marLeft w:val="0"/>
      <w:marRight w:val="0"/>
      <w:marTop w:val="0"/>
      <w:marBottom w:val="0"/>
      <w:divBdr>
        <w:top w:val="none" w:sz="0" w:space="0" w:color="auto"/>
        <w:left w:val="none" w:sz="0" w:space="0" w:color="auto"/>
        <w:bottom w:val="none" w:sz="0" w:space="0" w:color="auto"/>
        <w:right w:val="none" w:sz="0" w:space="0" w:color="auto"/>
      </w:divBdr>
      <w:divsChild>
        <w:div w:id="313485473">
          <w:marLeft w:val="0"/>
          <w:marRight w:val="0"/>
          <w:marTop w:val="0"/>
          <w:marBottom w:val="0"/>
          <w:divBdr>
            <w:top w:val="none" w:sz="0" w:space="0" w:color="auto"/>
            <w:left w:val="none" w:sz="0" w:space="0" w:color="auto"/>
            <w:bottom w:val="none" w:sz="0" w:space="0" w:color="auto"/>
            <w:right w:val="none" w:sz="0" w:space="0" w:color="auto"/>
          </w:divBdr>
          <w:divsChild>
            <w:div w:id="2144501149">
              <w:marLeft w:val="0"/>
              <w:marRight w:val="0"/>
              <w:marTop w:val="0"/>
              <w:marBottom w:val="0"/>
              <w:divBdr>
                <w:top w:val="none" w:sz="0" w:space="0" w:color="auto"/>
                <w:left w:val="none" w:sz="0" w:space="0" w:color="auto"/>
                <w:bottom w:val="none" w:sz="0" w:space="0" w:color="auto"/>
                <w:right w:val="none" w:sz="0" w:space="0" w:color="auto"/>
              </w:divBdr>
              <w:divsChild>
                <w:div w:id="1604026113">
                  <w:marLeft w:val="0"/>
                  <w:marRight w:val="0"/>
                  <w:marTop w:val="0"/>
                  <w:marBottom w:val="0"/>
                  <w:divBdr>
                    <w:top w:val="none" w:sz="0" w:space="0" w:color="auto"/>
                    <w:left w:val="none" w:sz="0" w:space="0" w:color="auto"/>
                    <w:bottom w:val="none" w:sz="0" w:space="0" w:color="auto"/>
                    <w:right w:val="none" w:sz="0" w:space="0" w:color="auto"/>
                  </w:divBdr>
                  <w:divsChild>
                    <w:div w:id="74444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349502">
          <w:marLeft w:val="0"/>
          <w:marRight w:val="0"/>
          <w:marTop w:val="0"/>
          <w:marBottom w:val="0"/>
          <w:divBdr>
            <w:top w:val="none" w:sz="0" w:space="0" w:color="auto"/>
            <w:left w:val="none" w:sz="0" w:space="0" w:color="auto"/>
            <w:bottom w:val="none" w:sz="0" w:space="0" w:color="auto"/>
            <w:right w:val="none" w:sz="0" w:space="0" w:color="auto"/>
          </w:divBdr>
          <w:divsChild>
            <w:div w:id="264730357">
              <w:marLeft w:val="0"/>
              <w:marRight w:val="0"/>
              <w:marTop w:val="0"/>
              <w:marBottom w:val="0"/>
              <w:divBdr>
                <w:top w:val="none" w:sz="0" w:space="0" w:color="auto"/>
                <w:left w:val="none" w:sz="0" w:space="0" w:color="auto"/>
                <w:bottom w:val="none" w:sz="0" w:space="0" w:color="auto"/>
                <w:right w:val="none" w:sz="0" w:space="0" w:color="auto"/>
              </w:divBdr>
              <w:divsChild>
                <w:div w:id="565917653">
                  <w:marLeft w:val="0"/>
                  <w:marRight w:val="0"/>
                  <w:marTop w:val="0"/>
                  <w:marBottom w:val="0"/>
                  <w:divBdr>
                    <w:top w:val="none" w:sz="0" w:space="0" w:color="auto"/>
                    <w:left w:val="none" w:sz="0" w:space="0" w:color="auto"/>
                    <w:bottom w:val="none" w:sz="0" w:space="0" w:color="auto"/>
                    <w:right w:val="none" w:sz="0" w:space="0" w:color="auto"/>
                  </w:divBdr>
                  <w:divsChild>
                    <w:div w:id="247662673">
                      <w:marLeft w:val="0"/>
                      <w:marRight w:val="0"/>
                      <w:marTop w:val="0"/>
                      <w:marBottom w:val="0"/>
                      <w:divBdr>
                        <w:top w:val="none" w:sz="0" w:space="0" w:color="auto"/>
                        <w:left w:val="none" w:sz="0" w:space="0" w:color="auto"/>
                        <w:bottom w:val="none" w:sz="0" w:space="0" w:color="auto"/>
                        <w:right w:val="none" w:sz="0" w:space="0" w:color="auto"/>
                      </w:divBdr>
                    </w:div>
                    <w:div w:id="728923604">
                      <w:marLeft w:val="0"/>
                      <w:marRight w:val="0"/>
                      <w:marTop w:val="0"/>
                      <w:marBottom w:val="0"/>
                      <w:divBdr>
                        <w:top w:val="none" w:sz="0" w:space="0" w:color="auto"/>
                        <w:left w:val="none" w:sz="0" w:space="0" w:color="auto"/>
                        <w:bottom w:val="none" w:sz="0" w:space="0" w:color="auto"/>
                        <w:right w:val="none" w:sz="0" w:space="0" w:color="auto"/>
                      </w:divBdr>
                      <w:divsChild>
                        <w:div w:id="74665702">
                          <w:marLeft w:val="0"/>
                          <w:marRight w:val="0"/>
                          <w:marTop w:val="0"/>
                          <w:marBottom w:val="0"/>
                          <w:divBdr>
                            <w:top w:val="none" w:sz="0" w:space="0" w:color="auto"/>
                            <w:left w:val="none" w:sz="0" w:space="0" w:color="auto"/>
                            <w:bottom w:val="none" w:sz="0" w:space="0" w:color="auto"/>
                            <w:right w:val="none" w:sz="0" w:space="0" w:color="auto"/>
                          </w:divBdr>
                        </w:div>
                        <w:div w:id="1677883515">
                          <w:marLeft w:val="0"/>
                          <w:marRight w:val="0"/>
                          <w:marTop w:val="0"/>
                          <w:marBottom w:val="0"/>
                          <w:divBdr>
                            <w:top w:val="none" w:sz="0" w:space="0" w:color="auto"/>
                            <w:left w:val="none" w:sz="0" w:space="0" w:color="auto"/>
                            <w:bottom w:val="none" w:sz="0" w:space="0" w:color="auto"/>
                            <w:right w:val="none" w:sz="0" w:space="0" w:color="auto"/>
                          </w:divBdr>
                        </w:div>
                      </w:divsChild>
                    </w:div>
                    <w:div w:id="939262035">
                      <w:marLeft w:val="0"/>
                      <w:marRight w:val="0"/>
                      <w:marTop w:val="0"/>
                      <w:marBottom w:val="0"/>
                      <w:divBdr>
                        <w:top w:val="none" w:sz="0" w:space="0" w:color="auto"/>
                        <w:left w:val="none" w:sz="0" w:space="0" w:color="auto"/>
                        <w:bottom w:val="none" w:sz="0" w:space="0" w:color="auto"/>
                        <w:right w:val="none" w:sz="0" w:space="0" w:color="auto"/>
                      </w:divBdr>
                      <w:divsChild>
                        <w:div w:id="116410244">
                          <w:marLeft w:val="0"/>
                          <w:marRight w:val="0"/>
                          <w:marTop w:val="0"/>
                          <w:marBottom w:val="0"/>
                          <w:divBdr>
                            <w:top w:val="none" w:sz="0" w:space="0" w:color="auto"/>
                            <w:left w:val="none" w:sz="0" w:space="0" w:color="auto"/>
                            <w:bottom w:val="none" w:sz="0" w:space="0" w:color="auto"/>
                            <w:right w:val="none" w:sz="0" w:space="0" w:color="auto"/>
                          </w:divBdr>
                        </w:div>
                        <w:div w:id="1181625625">
                          <w:marLeft w:val="0"/>
                          <w:marRight w:val="0"/>
                          <w:marTop w:val="0"/>
                          <w:marBottom w:val="0"/>
                          <w:divBdr>
                            <w:top w:val="none" w:sz="0" w:space="0" w:color="auto"/>
                            <w:left w:val="none" w:sz="0" w:space="0" w:color="auto"/>
                            <w:bottom w:val="none" w:sz="0" w:space="0" w:color="auto"/>
                            <w:right w:val="none" w:sz="0" w:space="0" w:color="auto"/>
                          </w:divBdr>
                        </w:div>
                        <w:div w:id="189412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162695">
                  <w:marLeft w:val="0"/>
                  <w:marRight w:val="0"/>
                  <w:marTop w:val="0"/>
                  <w:marBottom w:val="0"/>
                  <w:divBdr>
                    <w:top w:val="none" w:sz="0" w:space="0" w:color="auto"/>
                    <w:left w:val="none" w:sz="0" w:space="0" w:color="auto"/>
                    <w:bottom w:val="none" w:sz="0" w:space="0" w:color="auto"/>
                    <w:right w:val="none" w:sz="0" w:space="0" w:color="auto"/>
                  </w:divBdr>
                  <w:divsChild>
                    <w:div w:id="20691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51464">
      <w:bodyDiv w:val="1"/>
      <w:marLeft w:val="0"/>
      <w:marRight w:val="0"/>
      <w:marTop w:val="0"/>
      <w:marBottom w:val="0"/>
      <w:divBdr>
        <w:top w:val="none" w:sz="0" w:space="0" w:color="auto"/>
        <w:left w:val="none" w:sz="0" w:space="0" w:color="auto"/>
        <w:bottom w:val="none" w:sz="0" w:space="0" w:color="auto"/>
        <w:right w:val="none" w:sz="0" w:space="0" w:color="auto"/>
      </w:divBdr>
      <w:divsChild>
        <w:div w:id="32773552">
          <w:marLeft w:val="0"/>
          <w:marRight w:val="0"/>
          <w:marTop w:val="0"/>
          <w:marBottom w:val="0"/>
          <w:divBdr>
            <w:top w:val="none" w:sz="0" w:space="0" w:color="auto"/>
            <w:left w:val="none" w:sz="0" w:space="0" w:color="auto"/>
            <w:bottom w:val="none" w:sz="0" w:space="0" w:color="auto"/>
            <w:right w:val="none" w:sz="0" w:space="0" w:color="auto"/>
          </w:divBdr>
        </w:div>
        <w:div w:id="288779410">
          <w:marLeft w:val="0"/>
          <w:marRight w:val="0"/>
          <w:marTop w:val="0"/>
          <w:marBottom w:val="0"/>
          <w:divBdr>
            <w:top w:val="none" w:sz="0" w:space="0" w:color="auto"/>
            <w:left w:val="none" w:sz="0" w:space="0" w:color="auto"/>
            <w:bottom w:val="none" w:sz="0" w:space="0" w:color="auto"/>
            <w:right w:val="none" w:sz="0" w:space="0" w:color="auto"/>
          </w:divBdr>
        </w:div>
        <w:div w:id="872380594">
          <w:marLeft w:val="0"/>
          <w:marRight w:val="0"/>
          <w:marTop w:val="0"/>
          <w:marBottom w:val="0"/>
          <w:divBdr>
            <w:top w:val="none" w:sz="0" w:space="0" w:color="auto"/>
            <w:left w:val="none" w:sz="0" w:space="0" w:color="auto"/>
            <w:bottom w:val="none" w:sz="0" w:space="0" w:color="auto"/>
            <w:right w:val="none" w:sz="0" w:space="0" w:color="auto"/>
          </w:divBdr>
        </w:div>
        <w:div w:id="2018575494">
          <w:marLeft w:val="0"/>
          <w:marRight w:val="0"/>
          <w:marTop w:val="0"/>
          <w:marBottom w:val="0"/>
          <w:divBdr>
            <w:top w:val="none" w:sz="0" w:space="0" w:color="auto"/>
            <w:left w:val="none" w:sz="0" w:space="0" w:color="auto"/>
            <w:bottom w:val="none" w:sz="0" w:space="0" w:color="auto"/>
            <w:right w:val="none" w:sz="0" w:space="0" w:color="auto"/>
          </w:divBdr>
        </w:div>
      </w:divsChild>
    </w:div>
    <w:div w:id="554127325">
      <w:bodyDiv w:val="1"/>
      <w:marLeft w:val="0"/>
      <w:marRight w:val="0"/>
      <w:marTop w:val="0"/>
      <w:marBottom w:val="0"/>
      <w:divBdr>
        <w:top w:val="none" w:sz="0" w:space="0" w:color="auto"/>
        <w:left w:val="none" w:sz="0" w:space="0" w:color="auto"/>
        <w:bottom w:val="none" w:sz="0" w:space="0" w:color="auto"/>
        <w:right w:val="none" w:sz="0" w:space="0" w:color="auto"/>
      </w:divBdr>
    </w:div>
    <w:div w:id="1349327693">
      <w:bodyDiv w:val="1"/>
      <w:marLeft w:val="0"/>
      <w:marRight w:val="0"/>
      <w:marTop w:val="0"/>
      <w:marBottom w:val="0"/>
      <w:divBdr>
        <w:top w:val="none" w:sz="0" w:space="0" w:color="auto"/>
        <w:left w:val="none" w:sz="0" w:space="0" w:color="auto"/>
        <w:bottom w:val="none" w:sz="0" w:space="0" w:color="auto"/>
        <w:right w:val="none" w:sz="0" w:space="0" w:color="auto"/>
      </w:divBdr>
    </w:div>
    <w:div w:id="1665160113">
      <w:bodyDiv w:val="1"/>
      <w:marLeft w:val="0"/>
      <w:marRight w:val="0"/>
      <w:marTop w:val="0"/>
      <w:marBottom w:val="0"/>
      <w:divBdr>
        <w:top w:val="none" w:sz="0" w:space="0" w:color="auto"/>
        <w:left w:val="none" w:sz="0" w:space="0" w:color="auto"/>
        <w:bottom w:val="none" w:sz="0" w:space="0" w:color="auto"/>
        <w:right w:val="none" w:sz="0" w:space="0" w:color="auto"/>
      </w:divBdr>
      <w:divsChild>
        <w:div w:id="177696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5282459">
              <w:marLeft w:val="0"/>
              <w:marRight w:val="0"/>
              <w:marTop w:val="0"/>
              <w:marBottom w:val="0"/>
              <w:divBdr>
                <w:top w:val="none" w:sz="0" w:space="0" w:color="auto"/>
                <w:left w:val="none" w:sz="0" w:space="0" w:color="auto"/>
                <w:bottom w:val="none" w:sz="0" w:space="0" w:color="auto"/>
                <w:right w:val="none" w:sz="0" w:space="0" w:color="auto"/>
              </w:divBdr>
              <w:divsChild>
                <w:div w:id="88701299">
                  <w:marLeft w:val="0"/>
                  <w:marRight w:val="0"/>
                  <w:marTop w:val="0"/>
                  <w:marBottom w:val="0"/>
                  <w:divBdr>
                    <w:top w:val="none" w:sz="0" w:space="0" w:color="auto"/>
                    <w:left w:val="none" w:sz="0" w:space="0" w:color="auto"/>
                    <w:bottom w:val="none" w:sz="0" w:space="0" w:color="auto"/>
                    <w:right w:val="none" w:sz="0" w:space="0" w:color="auto"/>
                  </w:divBdr>
                  <w:divsChild>
                    <w:div w:id="428082466">
                      <w:marLeft w:val="0"/>
                      <w:marRight w:val="0"/>
                      <w:marTop w:val="0"/>
                      <w:marBottom w:val="0"/>
                      <w:divBdr>
                        <w:top w:val="none" w:sz="0" w:space="0" w:color="auto"/>
                        <w:left w:val="none" w:sz="0" w:space="0" w:color="auto"/>
                        <w:bottom w:val="none" w:sz="0" w:space="0" w:color="auto"/>
                        <w:right w:val="none" w:sz="0" w:space="0" w:color="auto"/>
                      </w:divBdr>
                      <w:divsChild>
                        <w:div w:id="395398597">
                          <w:marLeft w:val="0"/>
                          <w:marRight w:val="0"/>
                          <w:marTop w:val="0"/>
                          <w:marBottom w:val="0"/>
                          <w:divBdr>
                            <w:top w:val="none" w:sz="0" w:space="0" w:color="auto"/>
                            <w:left w:val="none" w:sz="0" w:space="0" w:color="auto"/>
                            <w:bottom w:val="none" w:sz="0" w:space="0" w:color="auto"/>
                            <w:right w:val="none" w:sz="0" w:space="0" w:color="auto"/>
                          </w:divBdr>
                          <w:divsChild>
                            <w:div w:id="501429372">
                              <w:marLeft w:val="0"/>
                              <w:marRight w:val="0"/>
                              <w:marTop w:val="0"/>
                              <w:marBottom w:val="0"/>
                              <w:divBdr>
                                <w:top w:val="none" w:sz="0" w:space="0" w:color="auto"/>
                                <w:left w:val="none" w:sz="0" w:space="0" w:color="auto"/>
                                <w:bottom w:val="none" w:sz="0" w:space="0" w:color="auto"/>
                                <w:right w:val="none" w:sz="0" w:space="0" w:color="auto"/>
                              </w:divBdr>
                              <w:divsChild>
                                <w:div w:id="806514777">
                                  <w:marLeft w:val="0"/>
                                  <w:marRight w:val="0"/>
                                  <w:marTop w:val="0"/>
                                  <w:marBottom w:val="0"/>
                                  <w:divBdr>
                                    <w:top w:val="none" w:sz="0" w:space="0" w:color="auto"/>
                                    <w:left w:val="none" w:sz="0" w:space="0" w:color="auto"/>
                                    <w:bottom w:val="none" w:sz="0" w:space="0" w:color="auto"/>
                                    <w:right w:val="none" w:sz="0" w:space="0" w:color="auto"/>
                                  </w:divBdr>
                                  <w:divsChild>
                                    <w:div w:id="2051563932">
                                      <w:marLeft w:val="0"/>
                                      <w:marRight w:val="0"/>
                                      <w:marTop w:val="0"/>
                                      <w:marBottom w:val="0"/>
                                      <w:divBdr>
                                        <w:top w:val="none" w:sz="0" w:space="0" w:color="auto"/>
                                        <w:left w:val="none" w:sz="0" w:space="0" w:color="auto"/>
                                        <w:bottom w:val="none" w:sz="0" w:space="0" w:color="auto"/>
                                        <w:right w:val="none" w:sz="0" w:space="0" w:color="auto"/>
                                      </w:divBdr>
                                      <w:divsChild>
                                        <w:div w:id="1005863110">
                                          <w:marLeft w:val="0"/>
                                          <w:marRight w:val="0"/>
                                          <w:marTop w:val="0"/>
                                          <w:marBottom w:val="0"/>
                                          <w:divBdr>
                                            <w:top w:val="none" w:sz="0" w:space="0" w:color="auto"/>
                                            <w:left w:val="none" w:sz="0" w:space="0" w:color="auto"/>
                                            <w:bottom w:val="none" w:sz="0" w:space="0" w:color="auto"/>
                                            <w:right w:val="none" w:sz="0" w:space="0" w:color="auto"/>
                                          </w:divBdr>
                                        </w:div>
                                        <w:div w:id="133836467">
                                          <w:marLeft w:val="0"/>
                                          <w:marRight w:val="0"/>
                                          <w:marTop w:val="0"/>
                                          <w:marBottom w:val="0"/>
                                          <w:divBdr>
                                            <w:top w:val="none" w:sz="0" w:space="0" w:color="auto"/>
                                            <w:left w:val="none" w:sz="0" w:space="0" w:color="auto"/>
                                            <w:bottom w:val="none" w:sz="0" w:space="0" w:color="auto"/>
                                            <w:right w:val="none" w:sz="0" w:space="0" w:color="auto"/>
                                          </w:divBdr>
                                        </w:div>
                                        <w:div w:id="239754264">
                                          <w:marLeft w:val="0"/>
                                          <w:marRight w:val="0"/>
                                          <w:marTop w:val="0"/>
                                          <w:marBottom w:val="0"/>
                                          <w:divBdr>
                                            <w:top w:val="none" w:sz="0" w:space="0" w:color="auto"/>
                                            <w:left w:val="none" w:sz="0" w:space="0" w:color="auto"/>
                                            <w:bottom w:val="none" w:sz="0" w:space="0" w:color="auto"/>
                                            <w:right w:val="none" w:sz="0" w:space="0" w:color="auto"/>
                                          </w:divBdr>
                                        </w:div>
                                        <w:div w:id="40930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3644133">
      <w:bodyDiv w:val="1"/>
      <w:marLeft w:val="0"/>
      <w:marRight w:val="0"/>
      <w:marTop w:val="0"/>
      <w:marBottom w:val="0"/>
      <w:divBdr>
        <w:top w:val="none" w:sz="0" w:space="0" w:color="auto"/>
        <w:left w:val="none" w:sz="0" w:space="0" w:color="auto"/>
        <w:bottom w:val="none" w:sz="0" w:space="0" w:color="auto"/>
        <w:right w:val="none" w:sz="0" w:space="0" w:color="auto"/>
      </w:divBdr>
    </w:div>
    <w:div w:id="1947082250">
      <w:bodyDiv w:val="1"/>
      <w:marLeft w:val="0"/>
      <w:marRight w:val="0"/>
      <w:marTop w:val="0"/>
      <w:marBottom w:val="0"/>
      <w:divBdr>
        <w:top w:val="none" w:sz="0" w:space="0" w:color="auto"/>
        <w:left w:val="none" w:sz="0" w:space="0" w:color="auto"/>
        <w:bottom w:val="none" w:sz="0" w:space="0" w:color="auto"/>
        <w:right w:val="none" w:sz="0" w:space="0" w:color="auto"/>
      </w:divBdr>
      <w:divsChild>
        <w:div w:id="1923758893">
          <w:marLeft w:val="0"/>
          <w:marRight w:val="0"/>
          <w:marTop w:val="0"/>
          <w:marBottom w:val="0"/>
          <w:divBdr>
            <w:top w:val="none" w:sz="0" w:space="0" w:color="auto"/>
            <w:left w:val="none" w:sz="0" w:space="0" w:color="auto"/>
            <w:bottom w:val="none" w:sz="0" w:space="0" w:color="auto"/>
            <w:right w:val="none" w:sz="0" w:space="0" w:color="auto"/>
          </w:divBdr>
          <w:divsChild>
            <w:div w:id="768045574">
              <w:marLeft w:val="0"/>
              <w:marRight w:val="0"/>
              <w:marTop w:val="0"/>
              <w:marBottom w:val="0"/>
              <w:divBdr>
                <w:top w:val="none" w:sz="0" w:space="0" w:color="auto"/>
                <w:left w:val="none" w:sz="0" w:space="0" w:color="auto"/>
                <w:bottom w:val="none" w:sz="0" w:space="0" w:color="auto"/>
                <w:right w:val="none" w:sz="0" w:space="0" w:color="auto"/>
              </w:divBdr>
              <w:divsChild>
                <w:div w:id="178083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54108">
          <w:marLeft w:val="300"/>
          <w:marRight w:val="300"/>
          <w:marTop w:val="150"/>
          <w:marBottom w:val="60"/>
          <w:divBdr>
            <w:top w:val="none" w:sz="0" w:space="0" w:color="auto"/>
            <w:left w:val="none" w:sz="0" w:space="0" w:color="auto"/>
            <w:bottom w:val="none" w:sz="0" w:space="0" w:color="auto"/>
            <w:right w:val="none" w:sz="0" w:space="0" w:color="auto"/>
          </w:divBdr>
          <w:divsChild>
            <w:div w:id="1430782713">
              <w:marLeft w:val="0"/>
              <w:marRight w:val="0"/>
              <w:marTop w:val="0"/>
              <w:marBottom w:val="0"/>
              <w:divBdr>
                <w:top w:val="none" w:sz="0" w:space="0" w:color="auto"/>
                <w:left w:val="none" w:sz="0" w:space="0" w:color="auto"/>
                <w:bottom w:val="none" w:sz="0" w:space="0" w:color="auto"/>
                <w:right w:val="none" w:sz="0" w:space="0" w:color="auto"/>
              </w:divBdr>
              <w:divsChild>
                <w:div w:id="2004503389">
                  <w:marLeft w:val="0"/>
                  <w:marRight w:val="0"/>
                  <w:marTop w:val="0"/>
                  <w:marBottom w:val="0"/>
                  <w:divBdr>
                    <w:top w:val="none" w:sz="0" w:space="0" w:color="auto"/>
                    <w:left w:val="none" w:sz="0" w:space="0" w:color="auto"/>
                    <w:bottom w:val="none" w:sz="0" w:space="0" w:color="auto"/>
                    <w:right w:val="none" w:sz="0" w:space="0" w:color="auto"/>
                  </w:divBdr>
                  <w:divsChild>
                    <w:div w:id="1549761307">
                      <w:marLeft w:val="0"/>
                      <w:marRight w:val="0"/>
                      <w:marTop w:val="0"/>
                      <w:marBottom w:val="0"/>
                      <w:divBdr>
                        <w:top w:val="none" w:sz="0" w:space="0" w:color="auto"/>
                        <w:left w:val="none" w:sz="0" w:space="0" w:color="auto"/>
                        <w:bottom w:val="none" w:sz="0" w:space="0" w:color="auto"/>
                        <w:right w:val="none" w:sz="0" w:space="0" w:color="auto"/>
                      </w:divBdr>
                      <w:divsChild>
                        <w:div w:id="1697652547">
                          <w:marLeft w:val="0"/>
                          <w:marRight w:val="0"/>
                          <w:marTop w:val="0"/>
                          <w:marBottom w:val="0"/>
                          <w:divBdr>
                            <w:top w:val="none" w:sz="0" w:space="0" w:color="auto"/>
                            <w:left w:val="none" w:sz="0" w:space="0" w:color="auto"/>
                            <w:bottom w:val="none" w:sz="0" w:space="0" w:color="auto"/>
                            <w:right w:val="none" w:sz="0" w:space="0" w:color="auto"/>
                          </w:divBdr>
                          <w:divsChild>
                            <w:div w:id="952902327">
                              <w:marLeft w:val="0"/>
                              <w:marRight w:val="0"/>
                              <w:marTop w:val="0"/>
                              <w:marBottom w:val="0"/>
                              <w:divBdr>
                                <w:top w:val="none" w:sz="0" w:space="0" w:color="auto"/>
                                <w:left w:val="none" w:sz="0" w:space="0" w:color="auto"/>
                                <w:bottom w:val="none" w:sz="0" w:space="0" w:color="auto"/>
                                <w:right w:val="none" w:sz="0" w:space="0" w:color="auto"/>
                              </w:divBdr>
                              <w:divsChild>
                                <w:div w:id="15278587">
                                  <w:marLeft w:val="0"/>
                                  <w:marRight w:val="0"/>
                                  <w:marTop w:val="0"/>
                                  <w:marBottom w:val="0"/>
                                  <w:divBdr>
                                    <w:top w:val="none" w:sz="0" w:space="0" w:color="auto"/>
                                    <w:left w:val="none" w:sz="0" w:space="0" w:color="auto"/>
                                    <w:bottom w:val="none" w:sz="0" w:space="0" w:color="auto"/>
                                    <w:right w:val="none" w:sz="0" w:space="0" w:color="auto"/>
                                  </w:divBdr>
                                  <w:divsChild>
                                    <w:div w:id="1536960918">
                                      <w:marLeft w:val="0"/>
                                      <w:marRight w:val="0"/>
                                      <w:marTop w:val="0"/>
                                      <w:marBottom w:val="0"/>
                                      <w:divBdr>
                                        <w:top w:val="none" w:sz="0" w:space="0" w:color="auto"/>
                                        <w:left w:val="none" w:sz="0" w:space="0" w:color="auto"/>
                                        <w:bottom w:val="none" w:sz="0" w:space="0" w:color="auto"/>
                                        <w:right w:val="none" w:sz="0" w:space="0" w:color="auto"/>
                                      </w:divBdr>
                                      <w:divsChild>
                                        <w:div w:id="1674800598">
                                          <w:marLeft w:val="0"/>
                                          <w:marRight w:val="0"/>
                                          <w:marTop w:val="0"/>
                                          <w:marBottom w:val="0"/>
                                          <w:divBdr>
                                            <w:top w:val="none" w:sz="0" w:space="0" w:color="auto"/>
                                            <w:left w:val="none" w:sz="0" w:space="0" w:color="auto"/>
                                            <w:bottom w:val="none" w:sz="0" w:space="0" w:color="auto"/>
                                            <w:right w:val="none" w:sz="0" w:space="0" w:color="auto"/>
                                          </w:divBdr>
                                          <w:divsChild>
                                            <w:div w:id="1103963493">
                                              <w:marLeft w:val="0"/>
                                              <w:marRight w:val="0"/>
                                              <w:marTop w:val="0"/>
                                              <w:marBottom w:val="0"/>
                                              <w:divBdr>
                                                <w:top w:val="none" w:sz="0" w:space="0" w:color="auto"/>
                                                <w:left w:val="none" w:sz="0" w:space="0" w:color="auto"/>
                                                <w:bottom w:val="none" w:sz="0" w:space="0" w:color="auto"/>
                                                <w:right w:val="none" w:sz="0" w:space="0" w:color="auto"/>
                                              </w:divBdr>
                                            </w:div>
                                            <w:div w:id="745760203">
                                              <w:marLeft w:val="0"/>
                                              <w:marRight w:val="0"/>
                                              <w:marTop w:val="0"/>
                                              <w:marBottom w:val="0"/>
                                              <w:divBdr>
                                                <w:top w:val="none" w:sz="0" w:space="0" w:color="auto"/>
                                                <w:left w:val="none" w:sz="0" w:space="0" w:color="auto"/>
                                                <w:bottom w:val="none" w:sz="0" w:space="0" w:color="auto"/>
                                                <w:right w:val="none" w:sz="0" w:space="0" w:color="auto"/>
                                              </w:divBdr>
                                            </w:div>
                                            <w:div w:id="1044787519">
                                              <w:marLeft w:val="0"/>
                                              <w:marRight w:val="0"/>
                                              <w:marTop w:val="0"/>
                                              <w:marBottom w:val="0"/>
                                              <w:divBdr>
                                                <w:top w:val="none" w:sz="0" w:space="0" w:color="auto"/>
                                                <w:left w:val="none" w:sz="0" w:space="0" w:color="auto"/>
                                                <w:bottom w:val="none" w:sz="0" w:space="0" w:color="auto"/>
                                                <w:right w:val="none" w:sz="0" w:space="0" w:color="auto"/>
                                              </w:divBdr>
                                            </w:div>
                                            <w:div w:id="1536043218">
                                              <w:marLeft w:val="0"/>
                                              <w:marRight w:val="0"/>
                                              <w:marTop w:val="0"/>
                                              <w:marBottom w:val="0"/>
                                              <w:divBdr>
                                                <w:top w:val="none" w:sz="0" w:space="0" w:color="auto"/>
                                                <w:left w:val="none" w:sz="0" w:space="0" w:color="auto"/>
                                                <w:bottom w:val="none" w:sz="0" w:space="0" w:color="auto"/>
                                                <w:right w:val="none" w:sz="0" w:space="0" w:color="auto"/>
                                              </w:divBdr>
                                            </w:div>
                                            <w:div w:id="113257641">
                                              <w:marLeft w:val="0"/>
                                              <w:marRight w:val="0"/>
                                              <w:marTop w:val="0"/>
                                              <w:marBottom w:val="0"/>
                                              <w:divBdr>
                                                <w:top w:val="none" w:sz="0" w:space="0" w:color="auto"/>
                                                <w:left w:val="none" w:sz="0" w:space="0" w:color="auto"/>
                                                <w:bottom w:val="none" w:sz="0" w:space="0" w:color="auto"/>
                                                <w:right w:val="none" w:sz="0" w:space="0" w:color="auto"/>
                                              </w:divBdr>
                                            </w:div>
                                            <w:div w:id="1458138679">
                                              <w:marLeft w:val="0"/>
                                              <w:marRight w:val="0"/>
                                              <w:marTop w:val="0"/>
                                              <w:marBottom w:val="0"/>
                                              <w:divBdr>
                                                <w:top w:val="none" w:sz="0" w:space="0" w:color="auto"/>
                                                <w:left w:val="none" w:sz="0" w:space="0" w:color="auto"/>
                                                <w:bottom w:val="none" w:sz="0" w:space="0" w:color="auto"/>
                                                <w:right w:val="none" w:sz="0" w:space="0" w:color="auto"/>
                                              </w:divBdr>
                                            </w:div>
                                            <w:div w:id="1745755847">
                                              <w:marLeft w:val="0"/>
                                              <w:marRight w:val="0"/>
                                              <w:marTop w:val="0"/>
                                              <w:marBottom w:val="0"/>
                                              <w:divBdr>
                                                <w:top w:val="none" w:sz="0" w:space="0" w:color="auto"/>
                                                <w:left w:val="none" w:sz="0" w:space="0" w:color="auto"/>
                                                <w:bottom w:val="none" w:sz="0" w:space="0" w:color="auto"/>
                                                <w:right w:val="none" w:sz="0" w:space="0" w:color="auto"/>
                                              </w:divBdr>
                                            </w:div>
                                            <w:div w:id="966204629">
                                              <w:marLeft w:val="0"/>
                                              <w:marRight w:val="0"/>
                                              <w:marTop w:val="0"/>
                                              <w:marBottom w:val="0"/>
                                              <w:divBdr>
                                                <w:top w:val="none" w:sz="0" w:space="0" w:color="auto"/>
                                                <w:left w:val="none" w:sz="0" w:space="0" w:color="auto"/>
                                                <w:bottom w:val="none" w:sz="0" w:space="0" w:color="auto"/>
                                                <w:right w:val="none" w:sz="0" w:space="0" w:color="auto"/>
                                              </w:divBdr>
                                            </w:div>
                                            <w:div w:id="362631220">
                                              <w:marLeft w:val="0"/>
                                              <w:marRight w:val="0"/>
                                              <w:marTop w:val="0"/>
                                              <w:marBottom w:val="0"/>
                                              <w:divBdr>
                                                <w:top w:val="none" w:sz="0" w:space="0" w:color="auto"/>
                                                <w:left w:val="none" w:sz="0" w:space="0" w:color="auto"/>
                                                <w:bottom w:val="none" w:sz="0" w:space="0" w:color="auto"/>
                                                <w:right w:val="none" w:sz="0" w:space="0" w:color="auto"/>
                                              </w:divBdr>
                                            </w:div>
                                            <w:div w:id="194929674">
                                              <w:marLeft w:val="0"/>
                                              <w:marRight w:val="0"/>
                                              <w:marTop w:val="0"/>
                                              <w:marBottom w:val="0"/>
                                              <w:divBdr>
                                                <w:top w:val="none" w:sz="0" w:space="0" w:color="auto"/>
                                                <w:left w:val="none" w:sz="0" w:space="0" w:color="auto"/>
                                                <w:bottom w:val="none" w:sz="0" w:space="0" w:color="auto"/>
                                                <w:right w:val="none" w:sz="0" w:space="0" w:color="auto"/>
                                              </w:divBdr>
                                            </w:div>
                                            <w:div w:id="2116628583">
                                              <w:marLeft w:val="0"/>
                                              <w:marRight w:val="0"/>
                                              <w:marTop w:val="0"/>
                                              <w:marBottom w:val="0"/>
                                              <w:divBdr>
                                                <w:top w:val="none" w:sz="0" w:space="0" w:color="auto"/>
                                                <w:left w:val="none" w:sz="0" w:space="0" w:color="auto"/>
                                                <w:bottom w:val="none" w:sz="0" w:space="0" w:color="auto"/>
                                                <w:right w:val="none" w:sz="0" w:space="0" w:color="auto"/>
                                              </w:divBdr>
                                            </w:div>
                                            <w:div w:id="1851413343">
                                              <w:marLeft w:val="0"/>
                                              <w:marRight w:val="0"/>
                                              <w:marTop w:val="0"/>
                                              <w:marBottom w:val="0"/>
                                              <w:divBdr>
                                                <w:top w:val="none" w:sz="0" w:space="0" w:color="auto"/>
                                                <w:left w:val="none" w:sz="0" w:space="0" w:color="auto"/>
                                                <w:bottom w:val="none" w:sz="0" w:space="0" w:color="auto"/>
                                                <w:right w:val="none" w:sz="0" w:space="0" w:color="auto"/>
                                              </w:divBdr>
                                            </w:div>
                                            <w:div w:id="309133949">
                                              <w:marLeft w:val="0"/>
                                              <w:marRight w:val="0"/>
                                              <w:marTop w:val="0"/>
                                              <w:marBottom w:val="0"/>
                                              <w:divBdr>
                                                <w:top w:val="none" w:sz="0" w:space="0" w:color="auto"/>
                                                <w:left w:val="none" w:sz="0" w:space="0" w:color="auto"/>
                                                <w:bottom w:val="none" w:sz="0" w:space="0" w:color="auto"/>
                                                <w:right w:val="none" w:sz="0" w:space="0" w:color="auto"/>
                                              </w:divBdr>
                                            </w:div>
                                            <w:div w:id="1827700403">
                                              <w:marLeft w:val="0"/>
                                              <w:marRight w:val="0"/>
                                              <w:marTop w:val="0"/>
                                              <w:marBottom w:val="0"/>
                                              <w:divBdr>
                                                <w:top w:val="none" w:sz="0" w:space="0" w:color="auto"/>
                                                <w:left w:val="none" w:sz="0" w:space="0" w:color="auto"/>
                                                <w:bottom w:val="none" w:sz="0" w:space="0" w:color="auto"/>
                                                <w:right w:val="none" w:sz="0" w:space="0" w:color="auto"/>
                                              </w:divBdr>
                                            </w:div>
                                            <w:div w:id="1442532660">
                                              <w:marLeft w:val="0"/>
                                              <w:marRight w:val="0"/>
                                              <w:marTop w:val="0"/>
                                              <w:marBottom w:val="0"/>
                                              <w:divBdr>
                                                <w:top w:val="none" w:sz="0" w:space="0" w:color="auto"/>
                                                <w:left w:val="none" w:sz="0" w:space="0" w:color="auto"/>
                                                <w:bottom w:val="none" w:sz="0" w:space="0" w:color="auto"/>
                                                <w:right w:val="none" w:sz="0" w:space="0" w:color="auto"/>
                                              </w:divBdr>
                                            </w:div>
                                            <w:div w:id="1503814992">
                                              <w:marLeft w:val="0"/>
                                              <w:marRight w:val="0"/>
                                              <w:marTop w:val="0"/>
                                              <w:marBottom w:val="0"/>
                                              <w:divBdr>
                                                <w:top w:val="none" w:sz="0" w:space="0" w:color="auto"/>
                                                <w:left w:val="none" w:sz="0" w:space="0" w:color="auto"/>
                                                <w:bottom w:val="none" w:sz="0" w:space="0" w:color="auto"/>
                                                <w:right w:val="none" w:sz="0" w:space="0" w:color="auto"/>
                                              </w:divBdr>
                                            </w:div>
                                            <w:div w:id="1726876656">
                                              <w:marLeft w:val="0"/>
                                              <w:marRight w:val="0"/>
                                              <w:marTop w:val="0"/>
                                              <w:marBottom w:val="0"/>
                                              <w:divBdr>
                                                <w:top w:val="none" w:sz="0" w:space="0" w:color="auto"/>
                                                <w:left w:val="none" w:sz="0" w:space="0" w:color="auto"/>
                                                <w:bottom w:val="none" w:sz="0" w:space="0" w:color="auto"/>
                                                <w:right w:val="none" w:sz="0" w:space="0" w:color="auto"/>
                                              </w:divBdr>
                                            </w:div>
                                            <w:div w:id="242221776">
                                              <w:marLeft w:val="0"/>
                                              <w:marRight w:val="0"/>
                                              <w:marTop w:val="0"/>
                                              <w:marBottom w:val="0"/>
                                              <w:divBdr>
                                                <w:top w:val="none" w:sz="0" w:space="0" w:color="auto"/>
                                                <w:left w:val="none" w:sz="0" w:space="0" w:color="auto"/>
                                                <w:bottom w:val="none" w:sz="0" w:space="0" w:color="auto"/>
                                                <w:right w:val="none" w:sz="0" w:space="0" w:color="auto"/>
                                              </w:divBdr>
                                            </w:div>
                                            <w:div w:id="2072923939">
                                              <w:marLeft w:val="0"/>
                                              <w:marRight w:val="0"/>
                                              <w:marTop w:val="0"/>
                                              <w:marBottom w:val="0"/>
                                              <w:divBdr>
                                                <w:top w:val="none" w:sz="0" w:space="0" w:color="auto"/>
                                                <w:left w:val="none" w:sz="0" w:space="0" w:color="auto"/>
                                                <w:bottom w:val="none" w:sz="0" w:space="0" w:color="auto"/>
                                                <w:right w:val="none" w:sz="0" w:space="0" w:color="auto"/>
                                              </w:divBdr>
                                            </w:div>
                                            <w:div w:id="140081476">
                                              <w:marLeft w:val="0"/>
                                              <w:marRight w:val="0"/>
                                              <w:marTop w:val="0"/>
                                              <w:marBottom w:val="0"/>
                                              <w:divBdr>
                                                <w:top w:val="none" w:sz="0" w:space="0" w:color="auto"/>
                                                <w:left w:val="none" w:sz="0" w:space="0" w:color="auto"/>
                                                <w:bottom w:val="none" w:sz="0" w:space="0" w:color="auto"/>
                                                <w:right w:val="none" w:sz="0" w:space="0" w:color="auto"/>
                                              </w:divBdr>
                                            </w:div>
                                            <w:div w:id="1426878159">
                                              <w:marLeft w:val="0"/>
                                              <w:marRight w:val="0"/>
                                              <w:marTop w:val="0"/>
                                              <w:marBottom w:val="0"/>
                                              <w:divBdr>
                                                <w:top w:val="none" w:sz="0" w:space="0" w:color="auto"/>
                                                <w:left w:val="none" w:sz="0" w:space="0" w:color="auto"/>
                                                <w:bottom w:val="none" w:sz="0" w:space="0" w:color="auto"/>
                                                <w:right w:val="none" w:sz="0" w:space="0" w:color="auto"/>
                                              </w:divBdr>
                                            </w:div>
                                            <w:div w:id="1262450922">
                                              <w:marLeft w:val="0"/>
                                              <w:marRight w:val="0"/>
                                              <w:marTop w:val="0"/>
                                              <w:marBottom w:val="0"/>
                                              <w:divBdr>
                                                <w:top w:val="none" w:sz="0" w:space="0" w:color="auto"/>
                                                <w:left w:val="none" w:sz="0" w:space="0" w:color="auto"/>
                                                <w:bottom w:val="none" w:sz="0" w:space="0" w:color="auto"/>
                                                <w:right w:val="none" w:sz="0" w:space="0" w:color="auto"/>
                                              </w:divBdr>
                                              <w:divsChild>
                                                <w:div w:id="970793625">
                                                  <w:marLeft w:val="0"/>
                                                  <w:marRight w:val="0"/>
                                                  <w:marTop w:val="0"/>
                                                  <w:marBottom w:val="0"/>
                                                  <w:divBdr>
                                                    <w:top w:val="none" w:sz="0" w:space="0" w:color="auto"/>
                                                    <w:left w:val="none" w:sz="0" w:space="0" w:color="auto"/>
                                                    <w:bottom w:val="none" w:sz="0" w:space="0" w:color="auto"/>
                                                    <w:right w:val="none" w:sz="0" w:space="0" w:color="auto"/>
                                                  </w:divBdr>
                                                  <w:divsChild>
                                                    <w:div w:id="1896622508">
                                                      <w:marLeft w:val="0"/>
                                                      <w:marRight w:val="0"/>
                                                      <w:marTop w:val="0"/>
                                                      <w:marBottom w:val="0"/>
                                                      <w:divBdr>
                                                        <w:top w:val="none" w:sz="0" w:space="0" w:color="auto"/>
                                                        <w:left w:val="none" w:sz="0" w:space="0" w:color="auto"/>
                                                        <w:bottom w:val="none" w:sz="0" w:space="0" w:color="auto"/>
                                                        <w:right w:val="none" w:sz="0" w:space="0" w:color="auto"/>
                                                      </w:divBdr>
                                                      <w:divsChild>
                                                        <w:div w:id="1945068834">
                                                          <w:marLeft w:val="0"/>
                                                          <w:marRight w:val="0"/>
                                                          <w:marTop w:val="0"/>
                                                          <w:marBottom w:val="0"/>
                                                          <w:divBdr>
                                                            <w:top w:val="none" w:sz="0" w:space="0" w:color="auto"/>
                                                            <w:left w:val="none" w:sz="0" w:space="0" w:color="auto"/>
                                                            <w:bottom w:val="none" w:sz="0" w:space="0" w:color="auto"/>
                                                            <w:right w:val="none" w:sz="0" w:space="0" w:color="auto"/>
                                                          </w:divBdr>
                                                          <w:divsChild>
                                                            <w:div w:id="831681864">
                                                              <w:marLeft w:val="0"/>
                                                              <w:marRight w:val="0"/>
                                                              <w:marTop w:val="0"/>
                                                              <w:marBottom w:val="0"/>
                                                              <w:divBdr>
                                                                <w:top w:val="none" w:sz="0" w:space="0" w:color="auto"/>
                                                                <w:left w:val="none" w:sz="0" w:space="0" w:color="auto"/>
                                                                <w:bottom w:val="none" w:sz="0" w:space="0" w:color="auto"/>
                                                                <w:right w:val="none" w:sz="0" w:space="0" w:color="auto"/>
                                                              </w:divBdr>
                                                              <w:divsChild>
                                                                <w:div w:id="324239056">
                                                                  <w:marLeft w:val="0"/>
                                                                  <w:marRight w:val="0"/>
                                                                  <w:marTop w:val="0"/>
                                                                  <w:marBottom w:val="0"/>
                                                                  <w:divBdr>
                                                                    <w:top w:val="none" w:sz="0" w:space="0" w:color="auto"/>
                                                                    <w:left w:val="none" w:sz="0" w:space="0" w:color="auto"/>
                                                                    <w:bottom w:val="none" w:sz="0" w:space="0" w:color="auto"/>
                                                                    <w:right w:val="none" w:sz="0" w:space="0" w:color="auto"/>
                                                                  </w:divBdr>
                                                                  <w:divsChild>
                                                                    <w:div w:id="1874920045">
                                                                      <w:marLeft w:val="0"/>
                                                                      <w:marRight w:val="0"/>
                                                                      <w:marTop w:val="0"/>
                                                                      <w:marBottom w:val="0"/>
                                                                      <w:divBdr>
                                                                        <w:top w:val="none" w:sz="0" w:space="0" w:color="auto"/>
                                                                        <w:left w:val="none" w:sz="0" w:space="0" w:color="auto"/>
                                                                        <w:bottom w:val="none" w:sz="0" w:space="0" w:color="auto"/>
                                                                        <w:right w:val="none" w:sz="0" w:space="0" w:color="auto"/>
                                                                      </w:divBdr>
                                                                      <w:divsChild>
                                                                        <w:div w:id="592013475">
                                                                          <w:marLeft w:val="0"/>
                                                                          <w:marRight w:val="0"/>
                                                                          <w:marTop w:val="0"/>
                                                                          <w:marBottom w:val="0"/>
                                                                          <w:divBdr>
                                                                            <w:top w:val="none" w:sz="0" w:space="0" w:color="auto"/>
                                                                            <w:left w:val="none" w:sz="0" w:space="0" w:color="auto"/>
                                                                            <w:bottom w:val="none" w:sz="0" w:space="0" w:color="auto"/>
                                                                            <w:right w:val="none" w:sz="0" w:space="0" w:color="auto"/>
                                                                          </w:divBdr>
                                                                        </w:div>
                                                                        <w:div w:id="1590771320">
                                                                          <w:marLeft w:val="0"/>
                                                                          <w:marRight w:val="0"/>
                                                                          <w:marTop w:val="0"/>
                                                                          <w:marBottom w:val="0"/>
                                                                          <w:divBdr>
                                                                            <w:top w:val="none" w:sz="0" w:space="0" w:color="auto"/>
                                                                            <w:left w:val="none" w:sz="0" w:space="0" w:color="auto"/>
                                                                            <w:bottom w:val="none" w:sz="0" w:space="0" w:color="auto"/>
                                                                            <w:right w:val="none" w:sz="0" w:space="0" w:color="auto"/>
                                                                          </w:divBdr>
                                                                        </w:div>
                                                                        <w:div w:id="447503351">
                                                                          <w:marLeft w:val="0"/>
                                                                          <w:marRight w:val="0"/>
                                                                          <w:marTop w:val="0"/>
                                                                          <w:marBottom w:val="0"/>
                                                                          <w:divBdr>
                                                                            <w:top w:val="none" w:sz="0" w:space="0" w:color="auto"/>
                                                                            <w:left w:val="none" w:sz="0" w:space="0" w:color="auto"/>
                                                                            <w:bottom w:val="none" w:sz="0" w:space="0" w:color="auto"/>
                                                                            <w:right w:val="none" w:sz="0" w:space="0" w:color="auto"/>
                                                                          </w:divBdr>
                                                                        </w:div>
                                                                        <w:div w:id="920065997">
                                                                          <w:marLeft w:val="0"/>
                                                                          <w:marRight w:val="0"/>
                                                                          <w:marTop w:val="0"/>
                                                                          <w:marBottom w:val="0"/>
                                                                          <w:divBdr>
                                                                            <w:top w:val="none" w:sz="0" w:space="0" w:color="auto"/>
                                                                            <w:left w:val="none" w:sz="0" w:space="0" w:color="auto"/>
                                                                            <w:bottom w:val="none" w:sz="0" w:space="0" w:color="auto"/>
                                                                            <w:right w:val="none" w:sz="0" w:space="0" w:color="auto"/>
                                                                          </w:divBdr>
                                                                        </w:div>
                                                                        <w:div w:id="404764070">
                                                                          <w:marLeft w:val="0"/>
                                                                          <w:marRight w:val="0"/>
                                                                          <w:marTop w:val="0"/>
                                                                          <w:marBottom w:val="0"/>
                                                                          <w:divBdr>
                                                                            <w:top w:val="none" w:sz="0" w:space="0" w:color="auto"/>
                                                                            <w:left w:val="none" w:sz="0" w:space="0" w:color="auto"/>
                                                                            <w:bottom w:val="none" w:sz="0" w:space="0" w:color="auto"/>
                                                                            <w:right w:val="none" w:sz="0" w:space="0" w:color="auto"/>
                                                                          </w:divBdr>
                                                                        </w:div>
                                                                        <w:div w:id="1212964886">
                                                                          <w:marLeft w:val="0"/>
                                                                          <w:marRight w:val="0"/>
                                                                          <w:marTop w:val="0"/>
                                                                          <w:marBottom w:val="0"/>
                                                                          <w:divBdr>
                                                                            <w:top w:val="none" w:sz="0" w:space="0" w:color="auto"/>
                                                                            <w:left w:val="none" w:sz="0" w:space="0" w:color="auto"/>
                                                                            <w:bottom w:val="none" w:sz="0" w:space="0" w:color="auto"/>
                                                                            <w:right w:val="none" w:sz="0" w:space="0" w:color="auto"/>
                                                                          </w:divBdr>
                                                                        </w:div>
                                                                        <w:div w:id="1376272064">
                                                                          <w:marLeft w:val="0"/>
                                                                          <w:marRight w:val="0"/>
                                                                          <w:marTop w:val="0"/>
                                                                          <w:marBottom w:val="0"/>
                                                                          <w:divBdr>
                                                                            <w:top w:val="none" w:sz="0" w:space="0" w:color="auto"/>
                                                                            <w:left w:val="none" w:sz="0" w:space="0" w:color="auto"/>
                                                                            <w:bottom w:val="none" w:sz="0" w:space="0" w:color="auto"/>
                                                                            <w:right w:val="none" w:sz="0" w:space="0" w:color="auto"/>
                                                                          </w:divBdr>
                                                                        </w:div>
                                                                        <w:div w:id="1736080712">
                                                                          <w:marLeft w:val="0"/>
                                                                          <w:marRight w:val="0"/>
                                                                          <w:marTop w:val="0"/>
                                                                          <w:marBottom w:val="0"/>
                                                                          <w:divBdr>
                                                                            <w:top w:val="none" w:sz="0" w:space="0" w:color="auto"/>
                                                                            <w:left w:val="none" w:sz="0" w:space="0" w:color="auto"/>
                                                                            <w:bottom w:val="none" w:sz="0" w:space="0" w:color="auto"/>
                                                                            <w:right w:val="none" w:sz="0" w:space="0" w:color="auto"/>
                                                                          </w:divBdr>
                                                                        </w:div>
                                                                        <w:div w:id="1331448477">
                                                                          <w:marLeft w:val="0"/>
                                                                          <w:marRight w:val="0"/>
                                                                          <w:marTop w:val="0"/>
                                                                          <w:marBottom w:val="0"/>
                                                                          <w:divBdr>
                                                                            <w:top w:val="none" w:sz="0" w:space="0" w:color="auto"/>
                                                                            <w:left w:val="none" w:sz="0" w:space="0" w:color="auto"/>
                                                                            <w:bottom w:val="none" w:sz="0" w:space="0" w:color="auto"/>
                                                                            <w:right w:val="none" w:sz="0" w:space="0" w:color="auto"/>
                                                                          </w:divBdr>
                                                                        </w:div>
                                                                        <w:div w:id="80377103">
                                                                          <w:marLeft w:val="0"/>
                                                                          <w:marRight w:val="0"/>
                                                                          <w:marTop w:val="0"/>
                                                                          <w:marBottom w:val="0"/>
                                                                          <w:divBdr>
                                                                            <w:top w:val="none" w:sz="0" w:space="0" w:color="auto"/>
                                                                            <w:left w:val="none" w:sz="0" w:space="0" w:color="auto"/>
                                                                            <w:bottom w:val="none" w:sz="0" w:space="0" w:color="auto"/>
                                                                            <w:right w:val="none" w:sz="0" w:space="0" w:color="auto"/>
                                                                          </w:divBdr>
                                                                        </w:div>
                                                                        <w:div w:id="1593515824">
                                                                          <w:marLeft w:val="0"/>
                                                                          <w:marRight w:val="0"/>
                                                                          <w:marTop w:val="0"/>
                                                                          <w:marBottom w:val="0"/>
                                                                          <w:divBdr>
                                                                            <w:top w:val="none" w:sz="0" w:space="0" w:color="auto"/>
                                                                            <w:left w:val="none" w:sz="0" w:space="0" w:color="auto"/>
                                                                            <w:bottom w:val="none" w:sz="0" w:space="0" w:color="auto"/>
                                                                            <w:right w:val="none" w:sz="0" w:space="0" w:color="auto"/>
                                                                          </w:divBdr>
                                                                        </w:div>
                                                                        <w:div w:id="390931194">
                                                                          <w:marLeft w:val="0"/>
                                                                          <w:marRight w:val="0"/>
                                                                          <w:marTop w:val="0"/>
                                                                          <w:marBottom w:val="0"/>
                                                                          <w:divBdr>
                                                                            <w:top w:val="none" w:sz="0" w:space="0" w:color="auto"/>
                                                                            <w:left w:val="none" w:sz="0" w:space="0" w:color="auto"/>
                                                                            <w:bottom w:val="none" w:sz="0" w:space="0" w:color="auto"/>
                                                                            <w:right w:val="none" w:sz="0" w:space="0" w:color="auto"/>
                                                                          </w:divBdr>
                                                                        </w:div>
                                                                        <w:div w:id="1922134968">
                                                                          <w:marLeft w:val="0"/>
                                                                          <w:marRight w:val="0"/>
                                                                          <w:marTop w:val="0"/>
                                                                          <w:marBottom w:val="0"/>
                                                                          <w:divBdr>
                                                                            <w:top w:val="none" w:sz="0" w:space="0" w:color="auto"/>
                                                                            <w:left w:val="none" w:sz="0" w:space="0" w:color="auto"/>
                                                                            <w:bottom w:val="none" w:sz="0" w:space="0" w:color="auto"/>
                                                                            <w:right w:val="none" w:sz="0" w:space="0" w:color="auto"/>
                                                                          </w:divBdr>
                                                                        </w:div>
                                                                        <w:div w:id="323818885">
                                                                          <w:marLeft w:val="0"/>
                                                                          <w:marRight w:val="0"/>
                                                                          <w:marTop w:val="0"/>
                                                                          <w:marBottom w:val="0"/>
                                                                          <w:divBdr>
                                                                            <w:top w:val="none" w:sz="0" w:space="0" w:color="auto"/>
                                                                            <w:left w:val="none" w:sz="0" w:space="0" w:color="auto"/>
                                                                            <w:bottom w:val="none" w:sz="0" w:space="0" w:color="auto"/>
                                                                            <w:right w:val="none" w:sz="0" w:space="0" w:color="auto"/>
                                                                          </w:divBdr>
                                                                        </w:div>
                                                                        <w:div w:id="413743666">
                                                                          <w:marLeft w:val="0"/>
                                                                          <w:marRight w:val="0"/>
                                                                          <w:marTop w:val="0"/>
                                                                          <w:marBottom w:val="0"/>
                                                                          <w:divBdr>
                                                                            <w:top w:val="none" w:sz="0" w:space="0" w:color="auto"/>
                                                                            <w:left w:val="none" w:sz="0" w:space="0" w:color="auto"/>
                                                                            <w:bottom w:val="none" w:sz="0" w:space="0" w:color="auto"/>
                                                                            <w:right w:val="none" w:sz="0" w:space="0" w:color="auto"/>
                                                                          </w:divBdr>
                                                                        </w:div>
                                                                        <w:div w:id="909079443">
                                                                          <w:marLeft w:val="0"/>
                                                                          <w:marRight w:val="0"/>
                                                                          <w:marTop w:val="0"/>
                                                                          <w:marBottom w:val="0"/>
                                                                          <w:divBdr>
                                                                            <w:top w:val="none" w:sz="0" w:space="0" w:color="auto"/>
                                                                            <w:left w:val="none" w:sz="0" w:space="0" w:color="auto"/>
                                                                            <w:bottom w:val="none" w:sz="0" w:space="0" w:color="auto"/>
                                                                            <w:right w:val="none" w:sz="0" w:space="0" w:color="auto"/>
                                                                          </w:divBdr>
                                                                        </w:div>
                                                                        <w:div w:id="1935354766">
                                                                          <w:marLeft w:val="0"/>
                                                                          <w:marRight w:val="0"/>
                                                                          <w:marTop w:val="0"/>
                                                                          <w:marBottom w:val="0"/>
                                                                          <w:divBdr>
                                                                            <w:top w:val="none" w:sz="0" w:space="0" w:color="auto"/>
                                                                            <w:left w:val="none" w:sz="0" w:space="0" w:color="auto"/>
                                                                            <w:bottom w:val="none" w:sz="0" w:space="0" w:color="auto"/>
                                                                            <w:right w:val="none" w:sz="0" w:space="0" w:color="auto"/>
                                                                          </w:divBdr>
                                                                        </w:div>
                                                                        <w:div w:id="192436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112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sr63@verizon.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AE4B1-02D4-4365-9729-FD033C0FE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Pages>
  <Words>1062</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Charles L</vt:lpstr>
    </vt:vector>
  </TitlesOfParts>
  <Company>Charlie and Sue</Company>
  <LinksUpToDate>false</LinksUpToDate>
  <CharactersWithSpaces>7107</CharactersWithSpaces>
  <SharedDoc>false</SharedDoc>
  <HLinks>
    <vt:vector size="6" baseType="variant">
      <vt:variant>
        <vt:i4>2883591</vt:i4>
      </vt:variant>
      <vt:variant>
        <vt:i4>0</vt:i4>
      </vt:variant>
      <vt:variant>
        <vt:i4>0</vt:i4>
      </vt:variant>
      <vt:variant>
        <vt:i4>5</vt:i4>
      </vt:variant>
      <vt:variant>
        <vt:lpwstr>mailto:crsr63@verizon.net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L</dc:title>
  <dc:subject/>
  <dc:creator>Charles L. Rowley</dc:creator>
  <cp:keywords/>
  <dc:description/>
  <cp:lastModifiedBy>Fred</cp:lastModifiedBy>
  <cp:revision>6</cp:revision>
  <cp:lastPrinted>2021-10-02T19:03:00Z</cp:lastPrinted>
  <dcterms:created xsi:type="dcterms:W3CDTF">2021-11-10T13:29:00Z</dcterms:created>
  <dcterms:modified xsi:type="dcterms:W3CDTF">2021-11-10T16:56:00Z</dcterms:modified>
</cp:coreProperties>
</file>