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05F17703" w14:textId="1A21805B" w:rsidR="00E27319" w:rsidRDefault="00E27319" w:rsidP="004D6EAB">
      <w:pPr>
        <w:tabs>
          <w:tab w:val="left" w:pos="0"/>
        </w:tabs>
        <w:ind w:left="720" w:hanging="720"/>
        <w:jc w:val="both"/>
        <w:rPr>
          <w:rFonts w:ascii="Arial" w:hAnsi="Arial" w:cs="Arial"/>
          <w:color w:val="000000"/>
        </w:rPr>
      </w:pPr>
      <w:r>
        <w:rPr>
          <w:rFonts w:ascii="Arial" w:hAnsi="Arial" w:cs="Arial"/>
          <w:color w:val="000000"/>
        </w:rPr>
        <w:t xml:space="preserve"> </w:t>
      </w:r>
    </w:p>
    <w:bookmarkEnd w:id="2"/>
    <w:p w14:paraId="0CB0820C" w14:textId="77777777" w:rsidR="0008591C" w:rsidRDefault="0008591C" w:rsidP="0008591C">
      <w:pPr>
        <w:tabs>
          <w:tab w:val="left" w:pos="0"/>
        </w:tabs>
        <w:jc w:val="both"/>
        <w:rPr>
          <w:rFonts w:ascii="Arial" w:hAnsi="Arial" w:cs="Arial"/>
          <w:color w:val="000000"/>
        </w:rPr>
      </w:pPr>
      <w:r>
        <w:rPr>
          <w:rFonts w:ascii="Arial" w:hAnsi="Arial" w:cs="Arial"/>
          <w:color w:val="000000"/>
        </w:rPr>
        <w:t xml:space="preserve"> </w:t>
      </w:r>
    </w:p>
    <w:p w14:paraId="593D2B09" w14:textId="77777777" w:rsidR="0008591C" w:rsidRDefault="0008591C" w:rsidP="0008591C">
      <w:pPr>
        <w:tabs>
          <w:tab w:val="left" w:pos="0"/>
        </w:tabs>
        <w:jc w:val="both"/>
        <w:rPr>
          <w:rFonts w:ascii="Arial" w:hAnsi="Arial" w:cs="Arial"/>
          <w:color w:val="000000"/>
        </w:rPr>
      </w:pPr>
    </w:p>
    <w:p w14:paraId="5C31EF94" w14:textId="2AEC8FC7" w:rsidR="0008591C" w:rsidRDefault="000766D7" w:rsidP="0008591C">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January 10, 2022</w:t>
      </w:r>
    </w:p>
    <w:p w14:paraId="50549757" w14:textId="583EBA79" w:rsidR="000766D7" w:rsidRDefault="000766D7" w:rsidP="0008591C">
      <w:pPr>
        <w:tabs>
          <w:tab w:val="left" w:pos="0"/>
        </w:tabs>
        <w:jc w:val="both"/>
        <w:rPr>
          <w:rFonts w:ascii="Arial" w:hAnsi="Arial" w:cs="Arial"/>
          <w:color w:val="000000"/>
        </w:rPr>
      </w:pPr>
    </w:p>
    <w:p w14:paraId="798493F0" w14:textId="07F2D77C" w:rsidR="000766D7" w:rsidRDefault="000766D7" w:rsidP="0008591C">
      <w:pPr>
        <w:tabs>
          <w:tab w:val="left" w:pos="0"/>
        </w:tabs>
        <w:jc w:val="both"/>
        <w:rPr>
          <w:rFonts w:ascii="Arial" w:hAnsi="Arial" w:cs="Arial"/>
          <w:color w:val="000000"/>
        </w:rPr>
      </w:pPr>
      <w:r>
        <w:rPr>
          <w:rFonts w:ascii="Arial" w:hAnsi="Arial" w:cs="Arial"/>
          <w:color w:val="000000"/>
        </w:rPr>
        <w:t>Town of Wareham Planning Board</w:t>
      </w:r>
    </w:p>
    <w:p w14:paraId="0A416241" w14:textId="0DD8EA63" w:rsidR="000766D7" w:rsidRDefault="000766D7" w:rsidP="0008591C">
      <w:pPr>
        <w:tabs>
          <w:tab w:val="left" w:pos="0"/>
        </w:tabs>
        <w:jc w:val="both"/>
        <w:rPr>
          <w:rFonts w:ascii="Arial" w:hAnsi="Arial" w:cs="Arial"/>
          <w:color w:val="000000"/>
        </w:rPr>
      </w:pPr>
      <w:r>
        <w:rPr>
          <w:rFonts w:ascii="Arial" w:hAnsi="Arial" w:cs="Arial"/>
          <w:color w:val="000000"/>
        </w:rPr>
        <w:t>Memorial Town Hall</w:t>
      </w:r>
    </w:p>
    <w:p w14:paraId="55A48838" w14:textId="449CE55D" w:rsidR="000766D7" w:rsidRDefault="000766D7" w:rsidP="0008591C">
      <w:pPr>
        <w:tabs>
          <w:tab w:val="left" w:pos="0"/>
        </w:tabs>
        <w:jc w:val="both"/>
        <w:rPr>
          <w:rFonts w:ascii="Arial" w:hAnsi="Arial" w:cs="Arial"/>
          <w:color w:val="000000"/>
        </w:rPr>
      </w:pPr>
      <w:r>
        <w:rPr>
          <w:rFonts w:ascii="Arial" w:hAnsi="Arial" w:cs="Arial"/>
          <w:color w:val="000000"/>
        </w:rPr>
        <w:t>54 Marion Road</w:t>
      </w:r>
    </w:p>
    <w:p w14:paraId="272DE5C8" w14:textId="12F289C4" w:rsidR="000766D7" w:rsidRDefault="000766D7" w:rsidP="00B420FF">
      <w:pPr>
        <w:tabs>
          <w:tab w:val="left" w:pos="0"/>
        </w:tabs>
        <w:jc w:val="both"/>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t xml:space="preserve">Re: </w:t>
      </w:r>
      <w:proofErr w:type="spellStart"/>
      <w:r w:rsidR="00B420FF">
        <w:rPr>
          <w:rFonts w:ascii="Arial" w:hAnsi="Arial" w:cs="Arial"/>
          <w:color w:val="000000"/>
        </w:rPr>
        <w:t>Tobia</w:t>
      </w:r>
      <w:proofErr w:type="spellEnd"/>
      <w:r w:rsidR="00B420FF">
        <w:rPr>
          <w:rFonts w:ascii="Arial" w:hAnsi="Arial" w:cs="Arial"/>
          <w:color w:val="000000"/>
        </w:rPr>
        <w:t xml:space="preserve"> Way Definitive Plan Review </w:t>
      </w:r>
    </w:p>
    <w:p w14:paraId="7D9BDD12" w14:textId="77777777" w:rsidR="00B420FF" w:rsidRDefault="00B420FF" w:rsidP="00B420FF">
      <w:pPr>
        <w:tabs>
          <w:tab w:val="left" w:pos="0"/>
        </w:tabs>
        <w:jc w:val="both"/>
        <w:rPr>
          <w:rFonts w:ascii="Arial" w:hAnsi="Arial" w:cs="Arial"/>
          <w:color w:val="000000"/>
        </w:rPr>
      </w:pPr>
    </w:p>
    <w:p w14:paraId="1DD66BB8" w14:textId="4B1AD859" w:rsidR="000766D7" w:rsidRDefault="000766D7" w:rsidP="0008591C">
      <w:pPr>
        <w:tabs>
          <w:tab w:val="left" w:pos="0"/>
        </w:tabs>
        <w:jc w:val="both"/>
        <w:rPr>
          <w:rFonts w:ascii="Arial" w:hAnsi="Arial" w:cs="Arial"/>
          <w:color w:val="000000"/>
        </w:rPr>
      </w:pPr>
      <w:r>
        <w:rPr>
          <w:rFonts w:ascii="Arial" w:hAnsi="Arial" w:cs="Arial"/>
          <w:color w:val="000000"/>
        </w:rPr>
        <w:t>Attention: Richard Swenson, Chairman</w:t>
      </w:r>
    </w:p>
    <w:p w14:paraId="5FEAA2B3" w14:textId="47709B19" w:rsidR="000766D7" w:rsidRDefault="000766D7" w:rsidP="0008591C">
      <w:pPr>
        <w:tabs>
          <w:tab w:val="left" w:pos="0"/>
        </w:tabs>
        <w:jc w:val="both"/>
        <w:rPr>
          <w:rFonts w:ascii="Arial" w:hAnsi="Arial" w:cs="Arial"/>
          <w:color w:val="000000"/>
        </w:rPr>
      </w:pPr>
    </w:p>
    <w:p w14:paraId="45FAE167" w14:textId="3E880E0C" w:rsidR="000766D7" w:rsidRDefault="000766D7" w:rsidP="0008591C">
      <w:pPr>
        <w:tabs>
          <w:tab w:val="left" w:pos="0"/>
        </w:tabs>
        <w:jc w:val="both"/>
        <w:rPr>
          <w:rFonts w:ascii="Arial" w:hAnsi="Arial" w:cs="Arial"/>
          <w:color w:val="000000"/>
        </w:rPr>
      </w:pPr>
      <w:r>
        <w:rPr>
          <w:rFonts w:ascii="Arial" w:hAnsi="Arial" w:cs="Arial"/>
          <w:color w:val="000000"/>
        </w:rPr>
        <w:t>Dear Chairman Swenson:</w:t>
      </w:r>
    </w:p>
    <w:p w14:paraId="048FC378" w14:textId="1A4A95A8" w:rsidR="000766D7" w:rsidRDefault="000766D7" w:rsidP="0008591C">
      <w:pPr>
        <w:tabs>
          <w:tab w:val="left" w:pos="0"/>
        </w:tabs>
        <w:jc w:val="both"/>
        <w:rPr>
          <w:rFonts w:ascii="Arial" w:hAnsi="Arial" w:cs="Arial"/>
          <w:color w:val="000000"/>
        </w:rPr>
      </w:pPr>
    </w:p>
    <w:p w14:paraId="3A5C1750" w14:textId="0129E78F" w:rsidR="000766D7" w:rsidRDefault="000766D7" w:rsidP="0008591C">
      <w:pPr>
        <w:tabs>
          <w:tab w:val="left" w:pos="0"/>
        </w:tabs>
        <w:jc w:val="both"/>
        <w:rPr>
          <w:rFonts w:ascii="Arial" w:hAnsi="Arial" w:cs="Arial"/>
          <w:color w:val="000000"/>
        </w:rPr>
      </w:pPr>
      <w:r>
        <w:rPr>
          <w:rFonts w:ascii="Arial" w:hAnsi="Arial" w:cs="Arial"/>
          <w:color w:val="000000"/>
        </w:rPr>
        <w:tab/>
        <w:t xml:space="preserve">I have reviewed the latest submittal of the definitive plan by </w:t>
      </w:r>
      <w:r w:rsidR="00B420FF">
        <w:rPr>
          <w:rFonts w:ascii="Arial" w:hAnsi="Arial" w:cs="Arial"/>
          <w:color w:val="000000"/>
        </w:rPr>
        <w:t>JC Engineering, Inc. dated 1/6/2022 along with the response letter of the same date.</w:t>
      </w:r>
      <w:r>
        <w:rPr>
          <w:rFonts w:ascii="Arial" w:hAnsi="Arial" w:cs="Arial"/>
          <w:color w:val="000000"/>
        </w:rPr>
        <w:t xml:space="preserve"> </w:t>
      </w:r>
      <w:r w:rsidR="00B420FF">
        <w:rPr>
          <w:rFonts w:ascii="Arial" w:hAnsi="Arial" w:cs="Arial"/>
          <w:color w:val="000000"/>
        </w:rPr>
        <w:t xml:space="preserve"> </w:t>
      </w:r>
      <w:r>
        <w:rPr>
          <w:rFonts w:ascii="Arial" w:hAnsi="Arial" w:cs="Arial"/>
          <w:color w:val="000000"/>
        </w:rPr>
        <w:t xml:space="preserve">  The following comments are with regard to the submittals received.</w:t>
      </w:r>
    </w:p>
    <w:p w14:paraId="0217AE27" w14:textId="645516EA" w:rsidR="000766D7" w:rsidRDefault="000766D7" w:rsidP="0008591C">
      <w:pPr>
        <w:tabs>
          <w:tab w:val="left" w:pos="0"/>
        </w:tabs>
        <w:jc w:val="both"/>
        <w:rPr>
          <w:rFonts w:ascii="Arial" w:hAnsi="Arial" w:cs="Arial"/>
          <w:color w:val="000000"/>
          <w:u w:val="single"/>
        </w:rPr>
      </w:pPr>
      <w:r w:rsidRPr="001B1986">
        <w:rPr>
          <w:rFonts w:ascii="Arial" w:hAnsi="Arial" w:cs="Arial"/>
          <w:color w:val="000000"/>
          <w:u w:val="single"/>
        </w:rPr>
        <w:t>Plans:</w:t>
      </w:r>
      <w:r w:rsidR="00E1354B">
        <w:rPr>
          <w:rFonts w:ascii="Arial" w:hAnsi="Arial" w:cs="Arial"/>
          <w:color w:val="000000"/>
          <w:u w:val="single"/>
        </w:rPr>
        <w:t xml:space="preserve"> </w:t>
      </w:r>
    </w:p>
    <w:p w14:paraId="2F5D03D3" w14:textId="1B6AFBDC" w:rsidR="00E1354B" w:rsidRPr="00E1354B" w:rsidRDefault="00E1354B" w:rsidP="00E1354B">
      <w:pPr>
        <w:pStyle w:val="ListParagraph"/>
        <w:numPr>
          <w:ilvl w:val="0"/>
          <w:numId w:val="12"/>
        </w:numPr>
        <w:tabs>
          <w:tab w:val="left" w:pos="0"/>
        </w:tabs>
        <w:jc w:val="both"/>
        <w:rPr>
          <w:rFonts w:ascii="Arial" w:hAnsi="Arial" w:cs="Arial"/>
          <w:color w:val="000000"/>
          <w:u w:val="single"/>
        </w:rPr>
      </w:pPr>
      <w:r>
        <w:rPr>
          <w:rFonts w:ascii="Arial" w:hAnsi="Arial" w:cs="Arial"/>
          <w:color w:val="000000"/>
        </w:rPr>
        <w:t>I recommend that the paved waterways be modified to include the size of stone to be used and that they be wrapped in filter fabric.  The fabric should extend to the top of the binder course of mix to be used in the pavement where it can be tacked and sealed.  The wearing surface should then be placed over the tacked fabric.</w:t>
      </w:r>
    </w:p>
    <w:p w14:paraId="724CDA8B" w14:textId="1CE77C8B" w:rsidR="00E1354B" w:rsidRPr="00E1354B" w:rsidRDefault="00E1354B" w:rsidP="00E1354B">
      <w:pPr>
        <w:pStyle w:val="ListParagraph"/>
        <w:numPr>
          <w:ilvl w:val="0"/>
          <w:numId w:val="12"/>
        </w:numPr>
        <w:tabs>
          <w:tab w:val="left" w:pos="0"/>
        </w:tabs>
        <w:jc w:val="both"/>
        <w:rPr>
          <w:rFonts w:ascii="Arial" w:hAnsi="Arial" w:cs="Arial"/>
          <w:color w:val="000000"/>
          <w:u w:val="single"/>
        </w:rPr>
      </w:pPr>
      <w:r>
        <w:rPr>
          <w:rFonts w:ascii="Arial" w:hAnsi="Arial" w:cs="Arial"/>
          <w:color w:val="000000"/>
        </w:rPr>
        <w:t>The plan shows that the paved waterways have been relocated and are positioned to intercept runoff more readily as requested in my previous report.</w:t>
      </w:r>
    </w:p>
    <w:p w14:paraId="77A1B370" w14:textId="12B8D4D7" w:rsidR="00E1354B" w:rsidRPr="00E1354B" w:rsidRDefault="00E1354B" w:rsidP="00E1354B">
      <w:pPr>
        <w:pStyle w:val="ListParagraph"/>
        <w:numPr>
          <w:ilvl w:val="0"/>
          <w:numId w:val="12"/>
        </w:numPr>
        <w:tabs>
          <w:tab w:val="left" w:pos="0"/>
        </w:tabs>
        <w:jc w:val="both"/>
        <w:rPr>
          <w:rFonts w:ascii="Arial" w:hAnsi="Arial" w:cs="Arial"/>
          <w:color w:val="000000"/>
          <w:u w:val="single"/>
        </w:rPr>
      </w:pPr>
      <w:r>
        <w:rPr>
          <w:rFonts w:ascii="Arial" w:hAnsi="Arial" w:cs="Arial"/>
          <w:color w:val="000000"/>
        </w:rPr>
        <w:t>A calculation has been presented that shows that runoff is contained within the infiltration area for the 100-year event with no significant adverse effects to Crooked River Road or the abutting properties.</w:t>
      </w:r>
    </w:p>
    <w:p w14:paraId="57CA0157" w14:textId="536D679C" w:rsidR="00E1354B" w:rsidRDefault="00E1354B" w:rsidP="00E1354B">
      <w:pPr>
        <w:tabs>
          <w:tab w:val="left" w:pos="0"/>
        </w:tabs>
        <w:jc w:val="both"/>
        <w:rPr>
          <w:rFonts w:ascii="Arial" w:hAnsi="Arial" w:cs="Arial"/>
          <w:color w:val="000000"/>
          <w:u w:val="single"/>
        </w:rPr>
      </w:pPr>
    </w:p>
    <w:p w14:paraId="70650792" w14:textId="77777777" w:rsidR="006D50BE" w:rsidRDefault="00E1354B" w:rsidP="00E1354B">
      <w:pPr>
        <w:tabs>
          <w:tab w:val="left" w:pos="0"/>
        </w:tabs>
        <w:jc w:val="both"/>
        <w:rPr>
          <w:rFonts w:ascii="Arial" w:hAnsi="Arial" w:cs="Arial"/>
          <w:color w:val="000000"/>
        </w:rPr>
      </w:pPr>
      <w:r>
        <w:rPr>
          <w:rFonts w:ascii="Arial" w:hAnsi="Arial" w:cs="Arial"/>
          <w:color w:val="000000"/>
        </w:rPr>
        <w:tab/>
        <w:t xml:space="preserve">I recommend approval of the definitive plan for </w:t>
      </w:r>
      <w:proofErr w:type="spellStart"/>
      <w:r>
        <w:rPr>
          <w:rFonts w:ascii="Arial" w:hAnsi="Arial" w:cs="Arial"/>
          <w:color w:val="000000"/>
        </w:rPr>
        <w:t>Tobia</w:t>
      </w:r>
      <w:proofErr w:type="spellEnd"/>
      <w:r>
        <w:rPr>
          <w:rFonts w:ascii="Arial" w:hAnsi="Arial" w:cs="Arial"/>
          <w:color w:val="000000"/>
        </w:rPr>
        <w:t xml:space="preserve"> Way subject to the standard conditions for providing a covenant or other appropriate security and for inspection of construction</w:t>
      </w:r>
      <w:r w:rsidR="006D50BE">
        <w:rPr>
          <w:rFonts w:ascii="Arial" w:hAnsi="Arial" w:cs="Arial"/>
          <w:color w:val="000000"/>
        </w:rPr>
        <w:t xml:space="preserve">.  </w:t>
      </w:r>
    </w:p>
    <w:p w14:paraId="7DA33EDB" w14:textId="13EA2E15" w:rsidR="006D50BE" w:rsidRDefault="006D50BE" w:rsidP="00E1354B">
      <w:pPr>
        <w:tabs>
          <w:tab w:val="left" w:pos="0"/>
        </w:tabs>
        <w:jc w:val="both"/>
        <w:rPr>
          <w:rFonts w:ascii="Arial" w:hAnsi="Arial" w:cs="Arial"/>
          <w:color w:val="000000"/>
        </w:rPr>
      </w:pPr>
      <w:r>
        <w:rPr>
          <w:rFonts w:ascii="Arial" w:hAnsi="Arial" w:cs="Arial"/>
          <w:color w:val="000000"/>
        </w:rPr>
        <w:tab/>
        <w:t>The Board needs to vote on the waivers requested from full compliance with the requirements of the Subdivision Rules and Regulations.</w:t>
      </w:r>
    </w:p>
    <w:p w14:paraId="272C9CBF" w14:textId="7AAF4B2B" w:rsidR="00E1354B" w:rsidRDefault="006D50BE" w:rsidP="00E1354B">
      <w:pPr>
        <w:tabs>
          <w:tab w:val="left" w:pos="0"/>
        </w:tabs>
        <w:jc w:val="both"/>
        <w:rPr>
          <w:rFonts w:ascii="Arial" w:hAnsi="Arial" w:cs="Arial"/>
          <w:color w:val="000000"/>
        </w:rPr>
      </w:pPr>
      <w:r>
        <w:rPr>
          <w:rFonts w:ascii="Arial" w:hAnsi="Arial" w:cs="Arial"/>
          <w:color w:val="000000"/>
        </w:rPr>
        <w:tab/>
        <w:t>Please feel free to contact me if you have any questions.</w:t>
      </w:r>
    </w:p>
    <w:p w14:paraId="740A7B34" w14:textId="51256556" w:rsidR="006D50BE" w:rsidRDefault="006D50BE" w:rsidP="00E1354B">
      <w:pPr>
        <w:tabs>
          <w:tab w:val="left" w:pos="0"/>
        </w:tabs>
        <w:jc w:val="both"/>
        <w:rPr>
          <w:rFonts w:ascii="Arial" w:hAnsi="Arial" w:cs="Arial"/>
          <w:color w:val="000000"/>
        </w:rPr>
      </w:pPr>
    </w:p>
    <w:p w14:paraId="22AD805E" w14:textId="673FFB73" w:rsidR="006D50BE" w:rsidRDefault="006D50BE" w:rsidP="00E1354B">
      <w:pPr>
        <w:tabs>
          <w:tab w:val="left" w:pos="0"/>
        </w:tabs>
        <w:jc w:val="both"/>
        <w:rPr>
          <w:rFonts w:ascii="Arial" w:hAnsi="Arial" w:cs="Arial"/>
          <w:color w:val="000000"/>
        </w:rPr>
      </w:pPr>
      <w:r>
        <w:rPr>
          <w:rFonts w:ascii="Arial" w:hAnsi="Arial" w:cs="Arial"/>
          <w:color w:val="000000"/>
        </w:rPr>
        <w:t>Very truly yours,</w:t>
      </w:r>
    </w:p>
    <w:p w14:paraId="1C9E491D" w14:textId="438F7A1A" w:rsidR="006D50BE" w:rsidRPr="006D50BE" w:rsidRDefault="006D50BE" w:rsidP="00E1354B">
      <w:pPr>
        <w:tabs>
          <w:tab w:val="left" w:pos="0"/>
        </w:tabs>
        <w:jc w:val="both"/>
        <w:rPr>
          <w:rFonts w:ascii="Freestyle Script" w:hAnsi="Freestyle Script" w:cs="Arial"/>
          <w:color w:val="002060"/>
          <w:sz w:val="52"/>
          <w:szCs w:val="52"/>
        </w:rPr>
      </w:pPr>
      <w:r w:rsidRPr="006D50BE">
        <w:rPr>
          <w:rFonts w:ascii="Freestyle Script" w:hAnsi="Freestyle Script" w:cs="Arial"/>
          <w:color w:val="002060"/>
          <w:sz w:val="52"/>
          <w:szCs w:val="52"/>
        </w:rPr>
        <w:t>Charles L. Rowley</w:t>
      </w:r>
    </w:p>
    <w:p w14:paraId="724BFDA6" w14:textId="4EBEDFF1" w:rsidR="006D50BE" w:rsidRDefault="006D50BE" w:rsidP="00E1354B">
      <w:pPr>
        <w:tabs>
          <w:tab w:val="left" w:pos="0"/>
        </w:tabs>
        <w:jc w:val="both"/>
        <w:rPr>
          <w:rFonts w:ascii="Arial" w:hAnsi="Arial" w:cs="Arial"/>
          <w:color w:val="000000"/>
        </w:rPr>
      </w:pPr>
      <w:r>
        <w:rPr>
          <w:rFonts w:ascii="Arial" w:hAnsi="Arial" w:cs="Arial"/>
          <w:color w:val="000000"/>
        </w:rPr>
        <w:t>Charles L. Rowley, PE, PLS</w:t>
      </w:r>
    </w:p>
    <w:p w14:paraId="0BA1FD9E" w14:textId="608B3A70" w:rsidR="006D50BE" w:rsidRDefault="006D50BE" w:rsidP="00E1354B">
      <w:pPr>
        <w:tabs>
          <w:tab w:val="left" w:pos="0"/>
        </w:tabs>
        <w:jc w:val="both"/>
        <w:rPr>
          <w:rFonts w:ascii="Arial" w:hAnsi="Arial" w:cs="Arial"/>
          <w:color w:val="000000"/>
        </w:rPr>
      </w:pPr>
    </w:p>
    <w:p w14:paraId="584DC2B0" w14:textId="07B69899" w:rsidR="006D50BE" w:rsidRDefault="006D50BE" w:rsidP="00E1354B">
      <w:pPr>
        <w:tabs>
          <w:tab w:val="left" w:pos="0"/>
        </w:tabs>
        <w:jc w:val="both"/>
        <w:rPr>
          <w:rFonts w:ascii="Arial" w:hAnsi="Arial" w:cs="Arial"/>
          <w:color w:val="000000"/>
        </w:rPr>
      </w:pPr>
      <w:r>
        <w:rPr>
          <w:rFonts w:ascii="Arial" w:hAnsi="Arial" w:cs="Arial"/>
          <w:color w:val="000000"/>
        </w:rPr>
        <w:t>Cc Board Members</w:t>
      </w:r>
    </w:p>
    <w:p w14:paraId="0308CD00" w14:textId="27574D67" w:rsidR="006D50BE" w:rsidRDefault="006D50BE" w:rsidP="00E1354B">
      <w:pPr>
        <w:tabs>
          <w:tab w:val="left" w:pos="0"/>
        </w:tabs>
        <w:jc w:val="both"/>
        <w:rPr>
          <w:rFonts w:ascii="Arial" w:hAnsi="Arial" w:cs="Arial"/>
          <w:color w:val="000000"/>
        </w:rPr>
      </w:pPr>
      <w:r>
        <w:rPr>
          <w:rFonts w:ascii="Arial" w:hAnsi="Arial" w:cs="Arial"/>
          <w:color w:val="000000"/>
        </w:rPr>
        <w:t xml:space="preserve">     Ken Buckland, Town Planner</w:t>
      </w:r>
    </w:p>
    <w:p w14:paraId="5B414015" w14:textId="1A518307" w:rsidR="006D50BE" w:rsidRDefault="006D50BE" w:rsidP="00E1354B">
      <w:pPr>
        <w:tabs>
          <w:tab w:val="left" w:pos="0"/>
        </w:tabs>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Asst. Town Planner</w:t>
      </w:r>
    </w:p>
    <w:p w14:paraId="441C57FE" w14:textId="6B2155CB" w:rsidR="006D50BE" w:rsidRDefault="006D50BE" w:rsidP="00E1354B">
      <w:pPr>
        <w:tabs>
          <w:tab w:val="left" w:pos="0"/>
        </w:tabs>
        <w:jc w:val="both"/>
        <w:rPr>
          <w:rFonts w:ascii="Arial" w:hAnsi="Arial" w:cs="Arial"/>
          <w:color w:val="000000"/>
        </w:rPr>
      </w:pPr>
      <w:r>
        <w:rPr>
          <w:rFonts w:ascii="Arial" w:hAnsi="Arial" w:cs="Arial"/>
          <w:color w:val="000000"/>
        </w:rPr>
        <w:t xml:space="preserve">     John Churchill, PE, PLS JC Engineering, Inc.</w:t>
      </w:r>
    </w:p>
    <w:p w14:paraId="78E54F1E" w14:textId="30C630F5" w:rsidR="006D50BE" w:rsidRPr="00E1354B" w:rsidRDefault="006D50BE" w:rsidP="00E1354B">
      <w:pPr>
        <w:tabs>
          <w:tab w:val="left" w:pos="0"/>
        </w:tabs>
        <w:jc w:val="both"/>
        <w:rPr>
          <w:rFonts w:ascii="Arial" w:hAnsi="Arial" w:cs="Arial"/>
          <w:color w:val="000000"/>
        </w:rPr>
      </w:pPr>
      <w:r>
        <w:rPr>
          <w:rFonts w:ascii="Arial" w:hAnsi="Arial" w:cs="Arial"/>
          <w:color w:val="000000"/>
        </w:rPr>
        <w:t xml:space="preserve">     Jim </w:t>
      </w:r>
      <w:proofErr w:type="spellStart"/>
      <w:proofErr w:type="gramStart"/>
      <w:r>
        <w:rPr>
          <w:rFonts w:ascii="Arial" w:hAnsi="Arial" w:cs="Arial"/>
          <w:color w:val="000000"/>
        </w:rPr>
        <w:t>Munise,BOS</w:t>
      </w:r>
      <w:proofErr w:type="spellEnd"/>
      <w:proofErr w:type="gramEnd"/>
      <w:r>
        <w:rPr>
          <w:rFonts w:ascii="Arial" w:hAnsi="Arial" w:cs="Arial"/>
          <w:color w:val="000000"/>
        </w:rPr>
        <w:t xml:space="preserve"> Liaison</w:t>
      </w:r>
    </w:p>
    <w:sectPr w:rsidR="006D50BE" w:rsidRPr="00E1354B"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A07D" w14:textId="77777777" w:rsidR="00B81380" w:rsidRDefault="00B81380" w:rsidP="00254686">
      <w:r>
        <w:separator/>
      </w:r>
    </w:p>
  </w:endnote>
  <w:endnote w:type="continuationSeparator" w:id="0">
    <w:p w14:paraId="38BFC02B" w14:textId="77777777" w:rsidR="00B81380" w:rsidRDefault="00B81380"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273A" w14:textId="77777777" w:rsidR="00B81380" w:rsidRDefault="00B81380" w:rsidP="00254686">
      <w:r>
        <w:separator/>
      </w:r>
    </w:p>
  </w:footnote>
  <w:footnote w:type="continuationSeparator" w:id="0">
    <w:p w14:paraId="3F329C5B" w14:textId="77777777" w:rsidR="00B81380" w:rsidRDefault="00B81380"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CEF"/>
    <w:multiLevelType w:val="hybridMultilevel"/>
    <w:tmpl w:val="CC6E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F1106"/>
    <w:multiLevelType w:val="hybridMultilevel"/>
    <w:tmpl w:val="7E1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C0AD6"/>
    <w:multiLevelType w:val="hybridMultilevel"/>
    <w:tmpl w:val="DC7E4F60"/>
    <w:lvl w:ilvl="0" w:tplc="B7EA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71111C"/>
    <w:multiLevelType w:val="hybridMultilevel"/>
    <w:tmpl w:val="7AB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47E90"/>
    <w:multiLevelType w:val="hybridMultilevel"/>
    <w:tmpl w:val="8EF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C7947"/>
    <w:multiLevelType w:val="hybridMultilevel"/>
    <w:tmpl w:val="E05C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4012C"/>
    <w:multiLevelType w:val="hybridMultilevel"/>
    <w:tmpl w:val="8EF01BB6"/>
    <w:lvl w:ilvl="0" w:tplc="BF18A0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CA4223B"/>
    <w:multiLevelType w:val="hybridMultilevel"/>
    <w:tmpl w:val="6A8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06293"/>
    <w:multiLevelType w:val="hybridMultilevel"/>
    <w:tmpl w:val="BC4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C3EB9"/>
    <w:multiLevelType w:val="hybridMultilevel"/>
    <w:tmpl w:val="64BC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2"/>
  </w:num>
  <w:num w:numId="5">
    <w:abstractNumId w:val="9"/>
  </w:num>
  <w:num w:numId="6">
    <w:abstractNumId w:val="7"/>
  </w:num>
  <w:num w:numId="7">
    <w:abstractNumId w:val="6"/>
  </w:num>
  <w:num w:numId="8">
    <w:abstractNumId w:val="0"/>
  </w:num>
  <w:num w:numId="9">
    <w:abstractNumId w:val="5"/>
  </w:num>
  <w:num w:numId="10">
    <w:abstractNumId w:val="10"/>
  </w:num>
  <w:num w:numId="11">
    <w:abstractNumId w:val="4"/>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46CC"/>
    <w:rsid w:val="001E4B1E"/>
    <w:rsid w:val="001E5BAF"/>
    <w:rsid w:val="001E5BB3"/>
    <w:rsid w:val="001E6086"/>
    <w:rsid w:val="001E69D1"/>
    <w:rsid w:val="001E6C40"/>
    <w:rsid w:val="001E6DAC"/>
    <w:rsid w:val="001E72C7"/>
    <w:rsid w:val="001F0148"/>
    <w:rsid w:val="001F0556"/>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67C75"/>
    <w:rsid w:val="002717F6"/>
    <w:rsid w:val="00271A33"/>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419A"/>
    <w:rsid w:val="004A4DF3"/>
    <w:rsid w:val="004A53C5"/>
    <w:rsid w:val="004A5C6F"/>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841"/>
    <w:rsid w:val="00677910"/>
    <w:rsid w:val="00677F01"/>
    <w:rsid w:val="00677FD1"/>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4682"/>
    <w:rsid w:val="008D48C4"/>
    <w:rsid w:val="008D4B97"/>
    <w:rsid w:val="008D5EF6"/>
    <w:rsid w:val="008D7075"/>
    <w:rsid w:val="008D779D"/>
    <w:rsid w:val="008E0CD0"/>
    <w:rsid w:val="008E144C"/>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654"/>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C5D"/>
    <w:rsid w:val="00AC51C4"/>
    <w:rsid w:val="00AC61D3"/>
    <w:rsid w:val="00AC6536"/>
    <w:rsid w:val="00AC66A9"/>
    <w:rsid w:val="00AC7140"/>
    <w:rsid w:val="00AC7749"/>
    <w:rsid w:val="00AC7775"/>
    <w:rsid w:val="00AC7829"/>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0FF"/>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80"/>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4B5"/>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9BF"/>
    <w:rsid w:val="00C15FAF"/>
    <w:rsid w:val="00C16AF5"/>
    <w:rsid w:val="00C17535"/>
    <w:rsid w:val="00C20549"/>
    <w:rsid w:val="00C2072E"/>
    <w:rsid w:val="00C20AD3"/>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7137"/>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AB2"/>
    <w:rsid w:val="00CA46EF"/>
    <w:rsid w:val="00CA65A0"/>
    <w:rsid w:val="00CA6DFF"/>
    <w:rsid w:val="00CB0008"/>
    <w:rsid w:val="00CB043C"/>
    <w:rsid w:val="00CB0C5F"/>
    <w:rsid w:val="00CB176A"/>
    <w:rsid w:val="00CB21F1"/>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5E89"/>
    <w:rsid w:val="00F96E13"/>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2069</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814</cp:revision>
  <cp:lastPrinted>2022-01-10T17:55:00Z</cp:lastPrinted>
  <dcterms:created xsi:type="dcterms:W3CDTF">2018-10-01T17:28:00Z</dcterms:created>
  <dcterms:modified xsi:type="dcterms:W3CDTF">2022-01-10T19:02:00Z</dcterms:modified>
</cp:coreProperties>
</file>