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8E54F1E" w14:textId="7C03FE0E" w:rsidR="006D50BE" w:rsidRDefault="00E27319" w:rsidP="00F76795">
      <w:pPr>
        <w:tabs>
          <w:tab w:val="left" w:pos="0"/>
        </w:tabs>
        <w:ind w:left="720" w:hanging="720"/>
        <w:jc w:val="both"/>
        <w:rPr>
          <w:rFonts w:ascii="Arial" w:hAnsi="Arial" w:cs="Arial"/>
          <w:color w:val="000000"/>
        </w:rPr>
      </w:pPr>
      <w:r>
        <w:rPr>
          <w:rFonts w:ascii="Arial" w:hAnsi="Arial" w:cs="Arial"/>
          <w:color w:val="000000"/>
        </w:rPr>
        <w:t xml:space="preserve"> </w:t>
      </w:r>
      <w:bookmarkEnd w:id="2"/>
      <w:r w:rsidR="00F51CCA">
        <w:rPr>
          <w:rFonts w:ascii="Arial" w:hAnsi="Arial" w:cs="Arial"/>
          <w:color w:val="000000"/>
        </w:rPr>
        <w:t xml:space="preserve"> </w:t>
      </w:r>
    </w:p>
    <w:p w14:paraId="79AE9179" w14:textId="390FC5CB" w:rsidR="00F51CCA" w:rsidRDefault="00F51CCA" w:rsidP="00F51CCA">
      <w:pPr>
        <w:tabs>
          <w:tab w:val="left" w:pos="0"/>
        </w:tabs>
        <w:jc w:val="both"/>
        <w:rPr>
          <w:rFonts w:ascii="Arial" w:hAnsi="Arial" w:cs="Arial"/>
          <w:color w:val="000000"/>
        </w:rPr>
      </w:pPr>
    </w:p>
    <w:p w14:paraId="735C4BF7" w14:textId="41280E07" w:rsidR="00E501F2" w:rsidRPr="00E501F2" w:rsidRDefault="0068080C" w:rsidP="00E501F2">
      <w:pPr>
        <w:tabs>
          <w:tab w:val="left" w:pos="0"/>
        </w:tabs>
        <w:rPr>
          <w:rFonts w:ascii="Arial" w:hAnsi="Arial" w:cs="Arial"/>
          <w:color w:val="000000"/>
        </w:rPr>
      </w:pPr>
      <w:r>
        <w:rPr>
          <w:rFonts w:ascii="Arial" w:hAnsi="Arial" w:cs="Arial"/>
          <w:color w:val="000000"/>
        </w:rPr>
        <w:t xml:space="preserve">  </w:t>
      </w:r>
    </w:p>
    <w:p w14:paraId="727B7AAB" w14:textId="3DA8D14C" w:rsidR="000A41CC" w:rsidRDefault="0068080C" w:rsidP="000A41CC">
      <w:pPr>
        <w:tabs>
          <w:tab w:val="left" w:pos="0"/>
        </w:tabs>
        <w:ind w:left="1440" w:hanging="1440"/>
        <w:rPr>
          <w:rFonts w:ascii="Arial" w:hAnsi="Arial" w:cs="Arial"/>
          <w:color w:val="000000"/>
        </w:rPr>
      </w:pPr>
      <w:bookmarkStart w:id="3" w:name="_Hlk95148930"/>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February </w:t>
      </w:r>
      <w:r w:rsidR="00AE56F5">
        <w:rPr>
          <w:rFonts w:ascii="Arial" w:hAnsi="Arial" w:cs="Arial"/>
          <w:color w:val="000000"/>
        </w:rPr>
        <w:t>1</w:t>
      </w:r>
      <w:r>
        <w:rPr>
          <w:rFonts w:ascii="Arial" w:hAnsi="Arial" w:cs="Arial"/>
          <w:color w:val="000000"/>
        </w:rPr>
        <w:t>7, 2022</w:t>
      </w:r>
    </w:p>
    <w:p w14:paraId="24D55028" w14:textId="2670C1C9" w:rsidR="0068080C" w:rsidRDefault="0068080C" w:rsidP="000A41CC">
      <w:pPr>
        <w:tabs>
          <w:tab w:val="left" w:pos="0"/>
        </w:tabs>
        <w:ind w:left="1440" w:hanging="1440"/>
        <w:rPr>
          <w:rFonts w:ascii="Arial" w:hAnsi="Arial" w:cs="Arial"/>
          <w:color w:val="000000"/>
        </w:rPr>
      </w:pPr>
    </w:p>
    <w:p w14:paraId="4EC6F8C9" w14:textId="7BF1DCD9" w:rsidR="0068080C" w:rsidRDefault="0068080C" w:rsidP="000A41CC">
      <w:pPr>
        <w:tabs>
          <w:tab w:val="left" w:pos="0"/>
        </w:tabs>
        <w:ind w:left="1440" w:hanging="1440"/>
        <w:rPr>
          <w:rFonts w:ascii="Arial" w:hAnsi="Arial" w:cs="Arial"/>
          <w:color w:val="000000"/>
        </w:rPr>
      </w:pPr>
      <w:r>
        <w:rPr>
          <w:rFonts w:ascii="Arial" w:hAnsi="Arial" w:cs="Arial"/>
          <w:color w:val="000000"/>
        </w:rPr>
        <w:t>Town of Wareham Planning Board</w:t>
      </w:r>
    </w:p>
    <w:p w14:paraId="08B26413" w14:textId="00C54E29" w:rsidR="0068080C" w:rsidRDefault="0068080C" w:rsidP="000A41CC">
      <w:pPr>
        <w:tabs>
          <w:tab w:val="left" w:pos="0"/>
        </w:tabs>
        <w:ind w:left="1440" w:hanging="1440"/>
        <w:rPr>
          <w:rFonts w:ascii="Arial" w:hAnsi="Arial" w:cs="Arial"/>
          <w:color w:val="000000"/>
        </w:rPr>
      </w:pPr>
      <w:r>
        <w:rPr>
          <w:rFonts w:ascii="Arial" w:hAnsi="Arial" w:cs="Arial"/>
          <w:color w:val="000000"/>
        </w:rPr>
        <w:t>Memorial Town Hall</w:t>
      </w:r>
    </w:p>
    <w:p w14:paraId="2C541C77" w14:textId="343413FD" w:rsidR="0068080C" w:rsidRDefault="0068080C" w:rsidP="000A41CC">
      <w:pPr>
        <w:tabs>
          <w:tab w:val="left" w:pos="0"/>
        </w:tabs>
        <w:ind w:left="1440" w:hanging="1440"/>
        <w:rPr>
          <w:rFonts w:ascii="Arial" w:hAnsi="Arial" w:cs="Arial"/>
          <w:color w:val="000000"/>
        </w:rPr>
      </w:pPr>
      <w:r>
        <w:rPr>
          <w:rFonts w:ascii="Arial" w:hAnsi="Arial" w:cs="Arial"/>
          <w:color w:val="000000"/>
        </w:rPr>
        <w:t>54 Marion Road</w:t>
      </w:r>
    </w:p>
    <w:p w14:paraId="4CEFA3A1" w14:textId="0BDFD573" w:rsidR="0068080C" w:rsidRDefault="0068080C" w:rsidP="000A41CC">
      <w:pPr>
        <w:tabs>
          <w:tab w:val="left" w:pos="0"/>
        </w:tabs>
        <w:ind w:left="1440" w:hanging="1440"/>
        <w:rPr>
          <w:rFonts w:ascii="Arial" w:hAnsi="Arial" w:cs="Arial"/>
          <w:color w:val="000000"/>
        </w:rPr>
      </w:pPr>
      <w:r>
        <w:rPr>
          <w:rFonts w:ascii="Arial" w:hAnsi="Arial" w:cs="Arial"/>
          <w:color w:val="000000"/>
        </w:rPr>
        <w:t>Wareham, MA 02571</w:t>
      </w:r>
    </w:p>
    <w:p w14:paraId="4CB62D2E" w14:textId="5A2A97E9" w:rsidR="008D5CCF" w:rsidRDefault="0068080C" w:rsidP="00AE56F5">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E56F5">
        <w:rPr>
          <w:rFonts w:ascii="Arial" w:hAnsi="Arial" w:cs="Arial"/>
          <w:color w:val="000000"/>
        </w:rPr>
        <w:t>Re:  Warren QOZB, LLC</w:t>
      </w:r>
    </w:p>
    <w:p w14:paraId="2F1298D1" w14:textId="1E542B81" w:rsidR="00AE56F5" w:rsidRDefault="00AE56F5" w:rsidP="00AE56F5">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59 Main Street</w:t>
      </w:r>
    </w:p>
    <w:p w14:paraId="7BED38FC" w14:textId="1AB19BA1" w:rsidR="00AE56F5" w:rsidRDefault="00AE56F5" w:rsidP="00AE56F5">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Site Plan Review</w:t>
      </w:r>
    </w:p>
    <w:p w14:paraId="35C242DC" w14:textId="5A75E1B1" w:rsidR="00AE56F5" w:rsidRDefault="00AE56F5" w:rsidP="00AE56F5">
      <w:pPr>
        <w:tabs>
          <w:tab w:val="left" w:pos="0"/>
        </w:tabs>
        <w:ind w:left="1440" w:hanging="1440"/>
        <w:rPr>
          <w:rFonts w:ascii="Arial" w:hAnsi="Arial" w:cs="Arial"/>
          <w:color w:val="000000"/>
        </w:rPr>
      </w:pPr>
      <w:r>
        <w:rPr>
          <w:rFonts w:ascii="Arial" w:hAnsi="Arial" w:cs="Arial"/>
          <w:color w:val="000000"/>
        </w:rPr>
        <w:t>Attention: Mike King, Vice Chairman</w:t>
      </w:r>
    </w:p>
    <w:p w14:paraId="77602F32" w14:textId="3FFF9796" w:rsidR="00AE56F5" w:rsidRDefault="00AE56F5" w:rsidP="00AE56F5">
      <w:pPr>
        <w:tabs>
          <w:tab w:val="left" w:pos="0"/>
        </w:tabs>
        <w:ind w:left="1440" w:hanging="1440"/>
        <w:rPr>
          <w:rFonts w:ascii="Arial" w:hAnsi="Arial" w:cs="Arial"/>
          <w:color w:val="000000"/>
        </w:rPr>
      </w:pPr>
    </w:p>
    <w:p w14:paraId="4B672A3C" w14:textId="69CA3BE5" w:rsidR="00AE56F5" w:rsidRDefault="00AE56F5" w:rsidP="00AE56F5">
      <w:pPr>
        <w:tabs>
          <w:tab w:val="left" w:pos="0"/>
        </w:tabs>
        <w:ind w:left="1440" w:hanging="1440"/>
        <w:rPr>
          <w:rFonts w:ascii="Arial" w:hAnsi="Arial" w:cs="Arial"/>
          <w:color w:val="000000"/>
        </w:rPr>
      </w:pPr>
      <w:r>
        <w:rPr>
          <w:rFonts w:ascii="Arial" w:hAnsi="Arial" w:cs="Arial"/>
          <w:color w:val="000000"/>
        </w:rPr>
        <w:t>Dear Vice Chairman King:</w:t>
      </w:r>
    </w:p>
    <w:p w14:paraId="0E68B48F" w14:textId="61E388CC" w:rsidR="00AE56F5" w:rsidRDefault="00AE56F5" w:rsidP="00AE56F5">
      <w:pPr>
        <w:tabs>
          <w:tab w:val="left" w:pos="0"/>
        </w:tabs>
        <w:ind w:left="1440" w:hanging="1440"/>
        <w:rPr>
          <w:rFonts w:ascii="Arial" w:hAnsi="Arial" w:cs="Arial"/>
          <w:color w:val="000000"/>
        </w:rPr>
      </w:pPr>
    </w:p>
    <w:p w14:paraId="7103D272" w14:textId="7F219F62" w:rsidR="00AE56F5" w:rsidRDefault="00AE56F5" w:rsidP="00AE56F5">
      <w:pPr>
        <w:tabs>
          <w:tab w:val="left" w:pos="0"/>
        </w:tabs>
        <w:jc w:val="both"/>
        <w:rPr>
          <w:rFonts w:ascii="Arial" w:hAnsi="Arial" w:cs="Arial"/>
          <w:color w:val="000000"/>
        </w:rPr>
      </w:pPr>
      <w:r>
        <w:rPr>
          <w:rFonts w:ascii="Arial" w:hAnsi="Arial" w:cs="Arial"/>
          <w:color w:val="000000"/>
        </w:rPr>
        <w:tab/>
        <w:t xml:space="preserve">I am in receipt of revised plans dated February 15, 2022 by GAF Engineering for the above referenced project.  The plan set consists of eleven sheets with an additional lighting plan dated February 16, 2022.  </w:t>
      </w:r>
    </w:p>
    <w:p w14:paraId="2D3E402C" w14:textId="6B11685B" w:rsidR="00AE56F5" w:rsidRDefault="00AE56F5" w:rsidP="00AE56F5">
      <w:pPr>
        <w:tabs>
          <w:tab w:val="left" w:pos="0"/>
        </w:tabs>
        <w:jc w:val="both"/>
        <w:rPr>
          <w:rFonts w:ascii="Arial" w:hAnsi="Arial" w:cs="Arial"/>
          <w:color w:val="000000"/>
        </w:rPr>
      </w:pPr>
      <w:r>
        <w:rPr>
          <w:rFonts w:ascii="Arial" w:hAnsi="Arial" w:cs="Arial"/>
          <w:color w:val="000000"/>
        </w:rPr>
        <w:tab/>
        <w:t>The plans have been reviewed together with the response letter from William Madden, PE of GAF Engineering</w:t>
      </w:r>
      <w:r w:rsidR="00667A6B">
        <w:rPr>
          <w:rFonts w:ascii="Arial" w:hAnsi="Arial" w:cs="Arial"/>
          <w:color w:val="000000"/>
        </w:rPr>
        <w:t xml:space="preserve"> dated February 15, 2022</w:t>
      </w:r>
      <w:r>
        <w:rPr>
          <w:rFonts w:ascii="Arial" w:hAnsi="Arial" w:cs="Arial"/>
          <w:color w:val="000000"/>
        </w:rPr>
        <w:t xml:space="preserve"> and I find that all of my concerns for the proposal have been addressed.  Therefore, I recommend approval of the site plan with the following recommendations and conditions to be considered for inclusion in a Site Plan Special Permit.</w:t>
      </w:r>
    </w:p>
    <w:p w14:paraId="5C60101D" w14:textId="6C571B2C" w:rsidR="00AE56F5" w:rsidRDefault="00AE56F5" w:rsidP="00AE56F5">
      <w:pPr>
        <w:tabs>
          <w:tab w:val="left" w:pos="0"/>
        </w:tabs>
        <w:jc w:val="both"/>
        <w:rPr>
          <w:rFonts w:ascii="Arial" w:hAnsi="Arial" w:cs="Arial"/>
          <w:color w:val="000000"/>
        </w:rPr>
      </w:pPr>
    </w:p>
    <w:p w14:paraId="18B6F96D" w14:textId="77777777" w:rsidR="00AE56F5" w:rsidRDefault="00AE56F5" w:rsidP="00AE56F5">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The soil tests show that there is a variation on the soil materials on the site.  Prior to constructing any of the infiltration systems shown on the plan additional exploratory testing should be done to determine if unsuitable soil is present and to what extent.  </w:t>
      </w:r>
    </w:p>
    <w:p w14:paraId="1885E1F9" w14:textId="77777777" w:rsidR="00AE56F5" w:rsidRDefault="00AE56F5" w:rsidP="00AE56F5">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Unsuitable soil should be removed and should be replaced with permeable materials compatible with the medium to coarse sand found in test holes 2 and 3.  In all cases the stone under chambers should be in contact with the latter materials or the replacement material as necessary. </w:t>
      </w:r>
    </w:p>
    <w:p w14:paraId="633ACC52" w14:textId="2AAC40A3" w:rsidR="00AE56F5" w:rsidRDefault="00AE56F5" w:rsidP="00AE56F5">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A minimum distance of 2 feet should be maintained between the bottom of stone and the </w:t>
      </w:r>
      <w:proofErr w:type="gramStart"/>
      <w:r>
        <w:rPr>
          <w:rFonts w:ascii="Arial" w:hAnsi="Arial" w:cs="Arial"/>
          <w:color w:val="000000"/>
        </w:rPr>
        <w:t>high water</w:t>
      </w:r>
      <w:proofErr w:type="gramEnd"/>
      <w:r>
        <w:rPr>
          <w:rFonts w:ascii="Arial" w:hAnsi="Arial" w:cs="Arial"/>
          <w:color w:val="000000"/>
        </w:rPr>
        <w:t xml:space="preserve"> elevation.</w:t>
      </w:r>
    </w:p>
    <w:p w14:paraId="01A583FC" w14:textId="7465CD23" w:rsidR="001932EB" w:rsidRDefault="001932EB" w:rsidP="001932EB">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The gravel base shown on the pavement cross section shall be fine graded and compacted to a point 8 inches below finish grade prior to placing the 4 inches of dense grade base material.   </w:t>
      </w:r>
    </w:p>
    <w:p w14:paraId="007BBB98" w14:textId="7D0B1A90" w:rsidR="001932EB" w:rsidRDefault="001932EB" w:rsidP="001932EB">
      <w:pPr>
        <w:pStyle w:val="ListParagraph"/>
        <w:numPr>
          <w:ilvl w:val="0"/>
          <w:numId w:val="22"/>
        </w:numPr>
        <w:tabs>
          <w:tab w:val="left" w:pos="0"/>
        </w:tabs>
        <w:jc w:val="both"/>
        <w:rPr>
          <w:rFonts w:ascii="Arial" w:hAnsi="Arial" w:cs="Arial"/>
          <w:color w:val="000000"/>
        </w:rPr>
      </w:pPr>
      <w:r>
        <w:rPr>
          <w:rFonts w:ascii="Arial" w:hAnsi="Arial" w:cs="Arial"/>
          <w:color w:val="000000"/>
        </w:rPr>
        <w:t>Any damage to the existing surfaces within Main Street shall be repaired to the satisfaction of the Department of Municipal Maintenance at the expense of the applicant.</w:t>
      </w:r>
    </w:p>
    <w:p w14:paraId="2E06F7AE" w14:textId="2D259CE1" w:rsidR="001932EB" w:rsidRDefault="001932EB" w:rsidP="001932EB">
      <w:pPr>
        <w:pStyle w:val="ListParagraph"/>
        <w:numPr>
          <w:ilvl w:val="0"/>
          <w:numId w:val="22"/>
        </w:numPr>
        <w:tabs>
          <w:tab w:val="left" w:pos="0"/>
        </w:tabs>
        <w:jc w:val="both"/>
        <w:rPr>
          <w:rFonts w:ascii="Arial" w:hAnsi="Arial" w:cs="Arial"/>
          <w:color w:val="000000"/>
        </w:rPr>
      </w:pPr>
      <w:r>
        <w:rPr>
          <w:rFonts w:ascii="Arial" w:hAnsi="Arial" w:cs="Arial"/>
          <w:color w:val="000000"/>
        </w:rPr>
        <w:t>Curb cut permit(s) for new entrances from Main Street are required from the Department of Municipal Maintenance prior to the commencement of work.</w:t>
      </w:r>
    </w:p>
    <w:p w14:paraId="7BAD0AB7" w14:textId="1700283A" w:rsidR="008D5CCF" w:rsidRDefault="001932EB" w:rsidP="00B208DA">
      <w:pPr>
        <w:pStyle w:val="ListParagraph"/>
        <w:numPr>
          <w:ilvl w:val="0"/>
          <w:numId w:val="22"/>
        </w:numPr>
        <w:tabs>
          <w:tab w:val="left" w:pos="0"/>
        </w:tabs>
        <w:jc w:val="both"/>
        <w:rPr>
          <w:rFonts w:ascii="Arial" w:hAnsi="Arial" w:cs="Arial"/>
          <w:color w:val="000000"/>
        </w:rPr>
      </w:pPr>
      <w:r w:rsidRPr="001932EB">
        <w:rPr>
          <w:rFonts w:ascii="Arial" w:hAnsi="Arial" w:cs="Arial"/>
          <w:color w:val="000000"/>
        </w:rPr>
        <w:t>The project is within areas that are subject to jurisdiction of the Wareham Conservation Commission and as such are subject to approval from the Commission prior to the commencement of work.</w:t>
      </w:r>
    </w:p>
    <w:p w14:paraId="7C13ED4B" w14:textId="1A12171E" w:rsidR="001932EB" w:rsidRDefault="001932EB" w:rsidP="001932EB">
      <w:pPr>
        <w:tabs>
          <w:tab w:val="left" w:pos="0"/>
        </w:tabs>
        <w:jc w:val="both"/>
        <w:rPr>
          <w:rFonts w:ascii="Arial" w:hAnsi="Arial" w:cs="Arial"/>
          <w:color w:val="000000"/>
        </w:rPr>
      </w:pPr>
    </w:p>
    <w:p w14:paraId="430D946B" w14:textId="7B03A163" w:rsidR="001932EB" w:rsidRDefault="001932EB" w:rsidP="001932EB">
      <w:pPr>
        <w:tabs>
          <w:tab w:val="left" w:pos="0"/>
        </w:tabs>
        <w:jc w:val="both"/>
        <w:rPr>
          <w:rFonts w:ascii="Arial" w:hAnsi="Arial" w:cs="Arial"/>
          <w:color w:val="000000"/>
        </w:rPr>
      </w:pPr>
    </w:p>
    <w:p w14:paraId="55A2F351" w14:textId="77777777" w:rsidR="001932EB" w:rsidRDefault="001932EB" w:rsidP="001932EB">
      <w:pPr>
        <w:tabs>
          <w:tab w:val="left" w:pos="0"/>
        </w:tabs>
        <w:ind w:left="1440" w:hanging="1440"/>
        <w:rPr>
          <w:rFonts w:ascii="Arial" w:hAnsi="Arial" w:cs="Arial"/>
          <w:color w:val="000000"/>
        </w:rPr>
      </w:pPr>
      <w:r>
        <w:rPr>
          <w:rFonts w:ascii="Arial" w:hAnsi="Arial" w:cs="Arial"/>
          <w:color w:val="000000"/>
        </w:rPr>
        <w:lastRenderedPageBreak/>
        <w:t>Re:  Warren QOZB, LLC</w:t>
      </w:r>
    </w:p>
    <w:p w14:paraId="675D422A" w14:textId="51E3B2C5" w:rsidR="001932EB" w:rsidRDefault="001932EB" w:rsidP="001932EB">
      <w:pPr>
        <w:tabs>
          <w:tab w:val="left" w:pos="0"/>
        </w:tabs>
        <w:ind w:left="1440" w:hanging="1440"/>
        <w:rPr>
          <w:rFonts w:ascii="Arial" w:hAnsi="Arial" w:cs="Arial"/>
          <w:color w:val="000000"/>
        </w:rPr>
      </w:pPr>
      <w:r>
        <w:rPr>
          <w:rFonts w:ascii="Arial" w:hAnsi="Arial" w:cs="Arial"/>
          <w:color w:val="000000"/>
        </w:rPr>
        <w:t>59 Main Street</w:t>
      </w:r>
    </w:p>
    <w:p w14:paraId="7FC039FE" w14:textId="3933FE7B" w:rsidR="001932EB" w:rsidRDefault="001932EB" w:rsidP="001932EB">
      <w:pPr>
        <w:tabs>
          <w:tab w:val="left" w:pos="0"/>
        </w:tabs>
        <w:ind w:left="1440" w:hanging="1440"/>
        <w:rPr>
          <w:rFonts w:ascii="Arial" w:hAnsi="Arial" w:cs="Arial"/>
          <w:color w:val="000000"/>
        </w:rPr>
      </w:pPr>
      <w:r>
        <w:rPr>
          <w:rFonts w:ascii="Arial" w:hAnsi="Arial" w:cs="Arial"/>
          <w:color w:val="000000"/>
        </w:rPr>
        <w:t>Site Plan Review</w:t>
      </w:r>
    </w:p>
    <w:p w14:paraId="37A6C352" w14:textId="1AB68443" w:rsidR="008E1129" w:rsidRDefault="008E1129" w:rsidP="001932EB">
      <w:pPr>
        <w:tabs>
          <w:tab w:val="left" w:pos="0"/>
        </w:tabs>
        <w:ind w:left="1440" w:hanging="1440"/>
        <w:rPr>
          <w:rFonts w:ascii="Arial" w:hAnsi="Arial" w:cs="Arial"/>
          <w:color w:val="000000"/>
        </w:rPr>
      </w:pPr>
      <w:r>
        <w:rPr>
          <w:rFonts w:ascii="Arial" w:hAnsi="Arial" w:cs="Arial"/>
          <w:color w:val="000000"/>
        </w:rPr>
        <w:t>Page two</w:t>
      </w:r>
    </w:p>
    <w:p w14:paraId="66FCAE11" w14:textId="70216FA3" w:rsidR="008E1129" w:rsidRDefault="008E1129" w:rsidP="001932EB">
      <w:pPr>
        <w:tabs>
          <w:tab w:val="left" w:pos="0"/>
        </w:tabs>
        <w:ind w:left="1440" w:hanging="1440"/>
        <w:rPr>
          <w:rFonts w:ascii="Arial" w:hAnsi="Arial" w:cs="Arial"/>
          <w:color w:val="000000"/>
        </w:rPr>
      </w:pPr>
    </w:p>
    <w:p w14:paraId="4DC4C4B0" w14:textId="12E2A733" w:rsidR="004B2D80" w:rsidRPr="004B2D80" w:rsidRDefault="004B2D80" w:rsidP="004B2D80">
      <w:pPr>
        <w:pStyle w:val="ListParagraph"/>
        <w:numPr>
          <w:ilvl w:val="0"/>
          <w:numId w:val="22"/>
        </w:numPr>
        <w:tabs>
          <w:tab w:val="left" w:pos="0"/>
        </w:tabs>
        <w:jc w:val="both"/>
        <w:rPr>
          <w:rFonts w:ascii="Arial" w:hAnsi="Arial" w:cs="Arial"/>
          <w:color w:val="000000"/>
        </w:rPr>
      </w:pPr>
      <w:r>
        <w:rPr>
          <w:rFonts w:ascii="Arial" w:hAnsi="Arial" w:cs="Arial"/>
          <w:color w:val="000000"/>
        </w:rPr>
        <w:t>The Erosion Control Plan and Stormwater Operation and Maintenance Plan for the project as noted on Page 2 of the plan set be incorporated by reference in the Special Permit.</w:t>
      </w:r>
    </w:p>
    <w:p w14:paraId="6A058C05" w14:textId="10B81A48" w:rsidR="008E1129" w:rsidRDefault="008E1129" w:rsidP="00B208DA">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Site work is subject to inspections by the Planning Board and/or its designee with inspections for all stormwater facilities, sewer facilities, site preparation, grading, subgrade and paving of surfaces, sidewalks, curbing, landscaping and other incidental site features as necessary to complete the work in accordance with approved plans. </w:t>
      </w:r>
      <w:r w:rsidR="004B2D80">
        <w:rPr>
          <w:rFonts w:ascii="Arial" w:hAnsi="Arial" w:cs="Arial"/>
          <w:color w:val="000000"/>
        </w:rPr>
        <w:t>Water main inspections shall be by the Wareham Water Department.</w:t>
      </w:r>
      <w:r>
        <w:rPr>
          <w:rFonts w:ascii="Arial" w:hAnsi="Arial" w:cs="Arial"/>
          <w:color w:val="000000"/>
        </w:rPr>
        <w:t xml:space="preserve"> </w:t>
      </w:r>
    </w:p>
    <w:p w14:paraId="3E19C0ED" w14:textId="62E2A6EB" w:rsidR="001932EB" w:rsidRDefault="008E1129" w:rsidP="00B208DA">
      <w:pPr>
        <w:pStyle w:val="ListParagraph"/>
        <w:numPr>
          <w:ilvl w:val="0"/>
          <w:numId w:val="22"/>
        </w:numPr>
        <w:tabs>
          <w:tab w:val="left" w:pos="0"/>
        </w:tabs>
        <w:jc w:val="both"/>
        <w:rPr>
          <w:rFonts w:ascii="Arial" w:hAnsi="Arial" w:cs="Arial"/>
          <w:color w:val="000000"/>
        </w:rPr>
      </w:pPr>
      <w:r>
        <w:rPr>
          <w:rFonts w:ascii="Arial" w:hAnsi="Arial" w:cs="Arial"/>
          <w:color w:val="000000"/>
        </w:rPr>
        <w:t>Inspections shall be called for at least 48 hours in advance</w:t>
      </w:r>
      <w:r w:rsidR="004B2D80">
        <w:rPr>
          <w:rFonts w:ascii="Arial" w:hAnsi="Arial" w:cs="Arial"/>
          <w:color w:val="000000"/>
        </w:rPr>
        <w:t xml:space="preserve"> of when the inspection is required</w:t>
      </w:r>
      <w:r>
        <w:rPr>
          <w:rFonts w:ascii="Arial" w:hAnsi="Arial" w:cs="Arial"/>
          <w:color w:val="000000"/>
        </w:rPr>
        <w:t>.  No work shall be covered prior to inspection without notice to the Planning Board or its designee.  Failure to provide proper inspection notice may require such work to be uncovered for approval.</w:t>
      </w:r>
    </w:p>
    <w:p w14:paraId="40F1A35C" w14:textId="77777777" w:rsidR="00C77864" w:rsidRDefault="008E1129" w:rsidP="00B208DA">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Any proposed changes to the approved site plan shall be presented to the Planning Board for determination as to whether the change is </w:t>
      </w:r>
    </w:p>
    <w:p w14:paraId="00FF19E9" w14:textId="77777777" w:rsidR="00C77864" w:rsidRDefault="008E1129" w:rsidP="00C77864">
      <w:pPr>
        <w:pStyle w:val="ListParagraph"/>
        <w:numPr>
          <w:ilvl w:val="0"/>
          <w:numId w:val="50"/>
        </w:numPr>
        <w:tabs>
          <w:tab w:val="left" w:pos="0"/>
        </w:tabs>
        <w:jc w:val="both"/>
        <w:rPr>
          <w:rFonts w:ascii="Arial" w:hAnsi="Arial" w:cs="Arial"/>
          <w:color w:val="000000"/>
        </w:rPr>
      </w:pPr>
      <w:r>
        <w:rPr>
          <w:rFonts w:ascii="Arial" w:hAnsi="Arial" w:cs="Arial"/>
          <w:color w:val="000000"/>
        </w:rPr>
        <w:t xml:space="preserve">minor, requiring no further action by the Board, </w:t>
      </w:r>
    </w:p>
    <w:p w14:paraId="51B3FC62" w14:textId="77777777" w:rsidR="00C77864" w:rsidRDefault="008E1129" w:rsidP="00C77864">
      <w:pPr>
        <w:pStyle w:val="ListParagraph"/>
        <w:numPr>
          <w:ilvl w:val="0"/>
          <w:numId w:val="50"/>
        </w:numPr>
        <w:tabs>
          <w:tab w:val="left" w:pos="0"/>
        </w:tabs>
        <w:jc w:val="both"/>
        <w:rPr>
          <w:rFonts w:ascii="Arial" w:hAnsi="Arial" w:cs="Arial"/>
          <w:color w:val="000000"/>
        </w:rPr>
      </w:pPr>
      <w:r>
        <w:rPr>
          <w:rFonts w:ascii="Arial" w:hAnsi="Arial" w:cs="Arial"/>
          <w:color w:val="000000"/>
        </w:rPr>
        <w:t>is unsubstantial</w:t>
      </w:r>
      <w:r w:rsidR="00C77864">
        <w:rPr>
          <w:rFonts w:ascii="Arial" w:hAnsi="Arial" w:cs="Arial"/>
          <w:color w:val="000000"/>
        </w:rPr>
        <w:t xml:space="preserve"> but requires a modification of the Special Permit without a public hearing, </w:t>
      </w:r>
    </w:p>
    <w:p w14:paraId="2E99F061" w14:textId="3324D75E" w:rsidR="008E1129" w:rsidRDefault="008E1129" w:rsidP="00C77864">
      <w:pPr>
        <w:pStyle w:val="ListParagraph"/>
        <w:numPr>
          <w:ilvl w:val="0"/>
          <w:numId w:val="50"/>
        </w:numPr>
        <w:tabs>
          <w:tab w:val="left" w:pos="0"/>
        </w:tabs>
        <w:jc w:val="both"/>
        <w:rPr>
          <w:rFonts w:ascii="Arial" w:hAnsi="Arial" w:cs="Arial"/>
          <w:color w:val="000000"/>
        </w:rPr>
      </w:pPr>
      <w:r>
        <w:rPr>
          <w:rFonts w:ascii="Arial" w:hAnsi="Arial" w:cs="Arial"/>
          <w:color w:val="000000"/>
        </w:rPr>
        <w:t>or is substantial requiring a</w:t>
      </w:r>
      <w:r w:rsidR="00C77864">
        <w:rPr>
          <w:rFonts w:ascii="Arial" w:hAnsi="Arial" w:cs="Arial"/>
          <w:color w:val="000000"/>
        </w:rPr>
        <w:t xml:space="preserve"> public hearing and</w:t>
      </w:r>
      <w:r>
        <w:rPr>
          <w:rFonts w:ascii="Arial" w:hAnsi="Arial" w:cs="Arial"/>
          <w:color w:val="000000"/>
        </w:rPr>
        <w:t xml:space="preserve"> modification of the Special Permit.</w:t>
      </w:r>
    </w:p>
    <w:p w14:paraId="2766EE38" w14:textId="1F7309B3" w:rsidR="004B2D80" w:rsidRDefault="004B2D80" w:rsidP="004B2D80">
      <w:pPr>
        <w:tabs>
          <w:tab w:val="left" w:pos="0"/>
        </w:tabs>
        <w:jc w:val="both"/>
        <w:rPr>
          <w:rFonts w:ascii="Arial" w:hAnsi="Arial" w:cs="Arial"/>
          <w:color w:val="000000"/>
        </w:rPr>
      </w:pPr>
    </w:p>
    <w:p w14:paraId="1B47DDCA" w14:textId="77A30733" w:rsidR="00667A6B" w:rsidRPr="004B2D80" w:rsidRDefault="00667A6B" w:rsidP="004B2D80">
      <w:pPr>
        <w:tabs>
          <w:tab w:val="left" w:pos="0"/>
        </w:tabs>
        <w:jc w:val="both"/>
        <w:rPr>
          <w:rFonts w:ascii="Arial" w:hAnsi="Arial" w:cs="Arial"/>
          <w:color w:val="000000"/>
        </w:rPr>
      </w:pPr>
      <w:r>
        <w:rPr>
          <w:rFonts w:ascii="Arial" w:hAnsi="Arial" w:cs="Arial"/>
          <w:color w:val="000000"/>
        </w:rPr>
        <w:tab/>
        <w:t xml:space="preserve">This concludes my review of the plans and documents as presented.  </w:t>
      </w:r>
    </w:p>
    <w:p w14:paraId="15CE81DB" w14:textId="5B469639" w:rsidR="00C77864" w:rsidRDefault="00C77864" w:rsidP="00C77864">
      <w:pPr>
        <w:tabs>
          <w:tab w:val="left" w:pos="0"/>
        </w:tabs>
        <w:jc w:val="both"/>
        <w:rPr>
          <w:rFonts w:ascii="Arial" w:hAnsi="Arial" w:cs="Arial"/>
          <w:color w:val="000000"/>
        </w:rPr>
      </w:pPr>
    </w:p>
    <w:p w14:paraId="3DFDEC10" w14:textId="77777777" w:rsidR="004B2D80" w:rsidRDefault="004B2D80" w:rsidP="00C77864">
      <w:pPr>
        <w:tabs>
          <w:tab w:val="left" w:pos="0"/>
        </w:tabs>
        <w:jc w:val="both"/>
        <w:rPr>
          <w:rFonts w:ascii="Arial" w:hAnsi="Arial" w:cs="Arial"/>
          <w:color w:val="000000"/>
        </w:rPr>
      </w:pPr>
    </w:p>
    <w:p w14:paraId="4C3605C7" w14:textId="770DF358" w:rsidR="00C77864" w:rsidRPr="00C77864" w:rsidRDefault="00C77864" w:rsidP="00C77864">
      <w:pPr>
        <w:tabs>
          <w:tab w:val="left" w:pos="0"/>
        </w:tabs>
        <w:jc w:val="both"/>
        <w:rPr>
          <w:rFonts w:ascii="Arial" w:hAnsi="Arial" w:cs="Arial"/>
          <w:color w:val="000000"/>
        </w:rPr>
      </w:pPr>
      <w:r>
        <w:rPr>
          <w:rFonts w:ascii="Arial" w:hAnsi="Arial" w:cs="Arial"/>
          <w:color w:val="000000"/>
        </w:rPr>
        <w:t>Very truly yours,</w:t>
      </w:r>
    </w:p>
    <w:p w14:paraId="18DFAE7B" w14:textId="1A6E00BB" w:rsidR="008D5CCF" w:rsidRPr="001661D3" w:rsidRDefault="008D5CCF" w:rsidP="008D5CCF">
      <w:pPr>
        <w:tabs>
          <w:tab w:val="left" w:pos="0"/>
        </w:tabs>
        <w:jc w:val="both"/>
        <w:rPr>
          <w:rFonts w:ascii="Freestyle Script" w:hAnsi="Freestyle Script" w:cs="Arial"/>
          <w:color w:val="002060"/>
          <w:sz w:val="56"/>
          <w:szCs w:val="56"/>
        </w:rPr>
      </w:pPr>
      <w:r w:rsidRPr="001661D3">
        <w:rPr>
          <w:rFonts w:ascii="Freestyle Script" w:hAnsi="Freestyle Script" w:cs="Arial"/>
          <w:color w:val="002060"/>
          <w:sz w:val="56"/>
          <w:szCs w:val="56"/>
        </w:rPr>
        <w:t>Charles L. Rowley</w:t>
      </w:r>
    </w:p>
    <w:p w14:paraId="091EBF08" w14:textId="58FDEF05" w:rsidR="008D5CCF" w:rsidRDefault="008D5CCF" w:rsidP="008D5CCF">
      <w:pPr>
        <w:tabs>
          <w:tab w:val="left" w:pos="0"/>
        </w:tabs>
        <w:jc w:val="both"/>
        <w:rPr>
          <w:rFonts w:ascii="Arial" w:hAnsi="Arial" w:cs="Arial"/>
          <w:color w:val="000000"/>
        </w:rPr>
      </w:pPr>
      <w:r>
        <w:rPr>
          <w:rFonts w:ascii="Arial" w:hAnsi="Arial" w:cs="Arial"/>
          <w:color w:val="000000"/>
        </w:rPr>
        <w:t>Charles L. Rowley, PE, PLS</w:t>
      </w:r>
    </w:p>
    <w:p w14:paraId="20C76BFC" w14:textId="1D865BDF" w:rsidR="008D5CCF" w:rsidRDefault="008D5CCF" w:rsidP="008D5CCF">
      <w:pPr>
        <w:tabs>
          <w:tab w:val="left" w:pos="0"/>
        </w:tabs>
        <w:jc w:val="both"/>
        <w:rPr>
          <w:rFonts w:ascii="Arial" w:hAnsi="Arial" w:cs="Arial"/>
          <w:color w:val="000000"/>
        </w:rPr>
      </w:pPr>
    </w:p>
    <w:p w14:paraId="37E33D91" w14:textId="3DC0C94B" w:rsidR="001661D3" w:rsidRDefault="008D5CCF" w:rsidP="008D5CCF">
      <w:pPr>
        <w:tabs>
          <w:tab w:val="left" w:pos="0"/>
        </w:tabs>
        <w:jc w:val="both"/>
        <w:rPr>
          <w:rFonts w:ascii="Arial" w:hAnsi="Arial" w:cs="Arial"/>
          <w:color w:val="000000"/>
        </w:rPr>
      </w:pPr>
      <w:r>
        <w:rPr>
          <w:rFonts w:ascii="Arial" w:hAnsi="Arial" w:cs="Arial"/>
          <w:color w:val="000000"/>
        </w:rPr>
        <w:t xml:space="preserve">Cc </w:t>
      </w:r>
      <w:r w:rsidR="001661D3">
        <w:rPr>
          <w:rFonts w:ascii="Arial" w:hAnsi="Arial" w:cs="Arial"/>
          <w:color w:val="000000"/>
        </w:rPr>
        <w:tab/>
        <w:t>Board Members</w:t>
      </w:r>
    </w:p>
    <w:p w14:paraId="467F2BC4" w14:textId="23BDA71D" w:rsidR="008D5CCF" w:rsidRDefault="001661D3" w:rsidP="008D5CCF">
      <w:pPr>
        <w:tabs>
          <w:tab w:val="left" w:pos="0"/>
        </w:tabs>
        <w:jc w:val="both"/>
        <w:rPr>
          <w:rFonts w:ascii="Arial" w:hAnsi="Arial" w:cs="Arial"/>
          <w:color w:val="000000"/>
        </w:rPr>
      </w:pPr>
      <w:r>
        <w:rPr>
          <w:rFonts w:ascii="Arial" w:hAnsi="Arial" w:cs="Arial"/>
          <w:color w:val="000000"/>
        </w:rPr>
        <w:tab/>
      </w:r>
      <w:r w:rsidR="008D5CCF">
        <w:rPr>
          <w:rFonts w:ascii="Arial" w:hAnsi="Arial" w:cs="Arial"/>
          <w:color w:val="000000"/>
        </w:rPr>
        <w:t>Ken Buckland, Town Planner</w:t>
      </w:r>
    </w:p>
    <w:p w14:paraId="4F880AE7" w14:textId="27F72035" w:rsidR="008D5CCF" w:rsidRDefault="008D5CCF" w:rsidP="008D5CCF">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Pr>
          <w:rFonts w:ascii="Arial" w:hAnsi="Arial" w:cs="Arial"/>
          <w:color w:val="000000"/>
        </w:rPr>
        <w:t xml:space="preserve">Aaron </w:t>
      </w:r>
      <w:proofErr w:type="spellStart"/>
      <w:r>
        <w:rPr>
          <w:rFonts w:ascii="Arial" w:hAnsi="Arial" w:cs="Arial"/>
          <w:color w:val="000000"/>
        </w:rPr>
        <w:t>Shaheen</w:t>
      </w:r>
      <w:proofErr w:type="spellEnd"/>
      <w:r>
        <w:rPr>
          <w:rFonts w:ascii="Arial" w:hAnsi="Arial" w:cs="Arial"/>
          <w:color w:val="000000"/>
        </w:rPr>
        <w:t>, Asst. Planner</w:t>
      </w:r>
    </w:p>
    <w:p w14:paraId="0AF03A49" w14:textId="3AECFE4B" w:rsidR="001661D3" w:rsidRDefault="008D5CCF" w:rsidP="00C77864">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sidR="00C77864">
        <w:rPr>
          <w:rFonts w:ascii="Arial" w:hAnsi="Arial" w:cs="Arial"/>
          <w:color w:val="000000"/>
        </w:rPr>
        <w:t>William F. Madden, PE</w:t>
      </w:r>
    </w:p>
    <w:p w14:paraId="2CAA47B6" w14:textId="0D321056" w:rsidR="000A41CC" w:rsidRDefault="001661D3" w:rsidP="00F3759E">
      <w:pPr>
        <w:tabs>
          <w:tab w:val="left" w:pos="0"/>
        </w:tabs>
        <w:jc w:val="both"/>
        <w:rPr>
          <w:rFonts w:ascii="Arial" w:hAnsi="Arial" w:cs="Arial"/>
          <w:color w:val="000000"/>
        </w:rPr>
      </w:pPr>
      <w:r>
        <w:rPr>
          <w:rFonts w:ascii="Arial" w:hAnsi="Arial" w:cs="Arial"/>
          <w:color w:val="000000"/>
        </w:rPr>
        <w:tab/>
        <w:t xml:space="preserve">Jim </w:t>
      </w:r>
      <w:proofErr w:type="spellStart"/>
      <w:r>
        <w:rPr>
          <w:rFonts w:ascii="Arial" w:hAnsi="Arial" w:cs="Arial"/>
          <w:color w:val="000000"/>
        </w:rPr>
        <w:t>Munise</w:t>
      </w:r>
      <w:proofErr w:type="spellEnd"/>
      <w:r>
        <w:rPr>
          <w:rFonts w:ascii="Arial" w:hAnsi="Arial" w:cs="Arial"/>
          <w:color w:val="000000"/>
        </w:rPr>
        <w:t>, BOS Liaison</w:t>
      </w:r>
      <w:r w:rsidR="008D5CCF">
        <w:rPr>
          <w:rFonts w:ascii="Arial" w:hAnsi="Arial" w:cs="Arial"/>
          <w:color w:val="000000"/>
        </w:rPr>
        <w:t xml:space="preserve"> </w:t>
      </w:r>
      <w:bookmarkEnd w:id="3"/>
    </w:p>
    <w:sectPr w:rsidR="000A41C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895C" w14:textId="77777777" w:rsidR="0056551C" w:rsidRDefault="0056551C" w:rsidP="00254686">
      <w:r>
        <w:separator/>
      </w:r>
    </w:p>
  </w:endnote>
  <w:endnote w:type="continuationSeparator" w:id="0">
    <w:p w14:paraId="01B5DD08" w14:textId="77777777" w:rsidR="0056551C" w:rsidRDefault="0056551C"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BFBF" w14:textId="77777777" w:rsidR="0056551C" w:rsidRDefault="0056551C" w:rsidP="00254686">
      <w:r>
        <w:separator/>
      </w:r>
    </w:p>
  </w:footnote>
  <w:footnote w:type="continuationSeparator" w:id="0">
    <w:p w14:paraId="19BF2424" w14:textId="77777777" w:rsidR="0056551C" w:rsidRDefault="0056551C"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F5"/>
    <w:multiLevelType w:val="hybridMultilevel"/>
    <w:tmpl w:val="DBBE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F51E6"/>
    <w:multiLevelType w:val="hybridMultilevel"/>
    <w:tmpl w:val="0622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2219"/>
    <w:multiLevelType w:val="hybridMultilevel"/>
    <w:tmpl w:val="25D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34DA2"/>
    <w:multiLevelType w:val="hybridMultilevel"/>
    <w:tmpl w:val="033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756A4"/>
    <w:multiLevelType w:val="hybridMultilevel"/>
    <w:tmpl w:val="7BF6EF46"/>
    <w:lvl w:ilvl="0" w:tplc="52BC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20409"/>
    <w:multiLevelType w:val="hybridMultilevel"/>
    <w:tmpl w:val="36F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408D6"/>
    <w:multiLevelType w:val="hybridMultilevel"/>
    <w:tmpl w:val="AC5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9E34A5"/>
    <w:multiLevelType w:val="hybridMultilevel"/>
    <w:tmpl w:val="5A1C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5AF2"/>
    <w:multiLevelType w:val="hybridMultilevel"/>
    <w:tmpl w:val="64E62E0E"/>
    <w:lvl w:ilvl="0" w:tplc="7BC6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95262"/>
    <w:multiLevelType w:val="hybridMultilevel"/>
    <w:tmpl w:val="D8AE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53D09"/>
    <w:multiLevelType w:val="hybridMultilevel"/>
    <w:tmpl w:val="30A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1AEB"/>
    <w:multiLevelType w:val="hybridMultilevel"/>
    <w:tmpl w:val="DC38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A005A"/>
    <w:multiLevelType w:val="hybridMultilevel"/>
    <w:tmpl w:val="BFC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55694"/>
    <w:multiLevelType w:val="hybridMultilevel"/>
    <w:tmpl w:val="80F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00228"/>
    <w:multiLevelType w:val="hybridMultilevel"/>
    <w:tmpl w:val="D6FC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42D08"/>
    <w:multiLevelType w:val="hybridMultilevel"/>
    <w:tmpl w:val="32A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4397C"/>
    <w:multiLevelType w:val="hybridMultilevel"/>
    <w:tmpl w:val="6DAA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5557194"/>
    <w:multiLevelType w:val="hybridMultilevel"/>
    <w:tmpl w:val="F560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C515B"/>
    <w:multiLevelType w:val="hybridMultilevel"/>
    <w:tmpl w:val="973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411CD"/>
    <w:multiLevelType w:val="hybridMultilevel"/>
    <w:tmpl w:val="DFD8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61B2D"/>
    <w:multiLevelType w:val="hybridMultilevel"/>
    <w:tmpl w:val="E646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569C3"/>
    <w:multiLevelType w:val="hybridMultilevel"/>
    <w:tmpl w:val="F7C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B2224"/>
    <w:multiLevelType w:val="hybridMultilevel"/>
    <w:tmpl w:val="2BE2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7587C"/>
    <w:multiLevelType w:val="hybridMultilevel"/>
    <w:tmpl w:val="64D2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163AC"/>
    <w:multiLevelType w:val="hybridMultilevel"/>
    <w:tmpl w:val="87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941AA"/>
    <w:multiLevelType w:val="hybridMultilevel"/>
    <w:tmpl w:val="89F2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970CD"/>
    <w:multiLevelType w:val="hybridMultilevel"/>
    <w:tmpl w:val="BBDC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53187"/>
    <w:multiLevelType w:val="hybridMultilevel"/>
    <w:tmpl w:val="92E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8"/>
  </w:num>
  <w:num w:numId="4">
    <w:abstractNumId w:val="8"/>
  </w:num>
  <w:num w:numId="5">
    <w:abstractNumId w:val="41"/>
  </w:num>
  <w:num w:numId="6">
    <w:abstractNumId w:val="25"/>
  </w:num>
  <w:num w:numId="7">
    <w:abstractNumId w:val="20"/>
  </w:num>
  <w:num w:numId="8">
    <w:abstractNumId w:val="2"/>
  </w:num>
  <w:num w:numId="9">
    <w:abstractNumId w:val="19"/>
  </w:num>
  <w:num w:numId="10">
    <w:abstractNumId w:val="47"/>
  </w:num>
  <w:num w:numId="11">
    <w:abstractNumId w:val="16"/>
  </w:num>
  <w:num w:numId="12">
    <w:abstractNumId w:val="32"/>
  </w:num>
  <w:num w:numId="13">
    <w:abstractNumId w:val="12"/>
  </w:num>
  <w:num w:numId="14">
    <w:abstractNumId w:val="36"/>
  </w:num>
  <w:num w:numId="15">
    <w:abstractNumId w:val="21"/>
  </w:num>
  <w:num w:numId="16">
    <w:abstractNumId w:val="4"/>
  </w:num>
  <w:num w:numId="17">
    <w:abstractNumId w:val="37"/>
  </w:num>
  <w:num w:numId="18">
    <w:abstractNumId w:val="1"/>
  </w:num>
  <w:num w:numId="19">
    <w:abstractNumId w:val="9"/>
  </w:num>
  <w:num w:numId="20">
    <w:abstractNumId w:val="6"/>
  </w:num>
  <w:num w:numId="21">
    <w:abstractNumId w:val="24"/>
  </w:num>
  <w:num w:numId="22">
    <w:abstractNumId w:val="44"/>
  </w:num>
  <w:num w:numId="23">
    <w:abstractNumId w:val="42"/>
  </w:num>
  <w:num w:numId="24">
    <w:abstractNumId w:val="23"/>
  </w:num>
  <w:num w:numId="25">
    <w:abstractNumId w:val="39"/>
  </w:num>
  <w:num w:numId="26">
    <w:abstractNumId w:val="15"/>
  </w:num>
  <w:num w:numId="27">
    <w:abstractNumId w:val="30"/>
  </w:num>
  <w:num w:numId="28">
    <w:abstractNumId w:val="26"/>
  </w:num>
  <w:num w:numId="29">
    <w:abstractNumId w:val="43"/>
  </w:num>
  <w:num w:numId="30">
    <w:abstractNumId w:val="49"/>
  </w:num>
  <w:num w:numId="31">
    <w:abstractNumId w:val="22"/>
  </w:num>
  <w:num w:numId="32">
    <w:abstractNumId w:val="10"/>
  </w:num>
  <w:num w:numId="33">
    <w:abstractNumId w:val="34"/>
  </w:num>
  <w:num w:numId="34">
    <w:abstractNumId w:val="38"/>
  </w:num>
  <w:num w:numId="35">
    <w:abstractNumId w:val="33"/>
  </w:num>
  <w:num w:numId="36">
    <w:abstractNumId w:val="5"/>
  </w:num>
  <w:num w:numId="37">
    <w:abstractNumId w:val="0"/>
  </w:num>
  <w:num w:numId="38">
    <w:abstractNumId w:val="18"/>
  </w:num>
  <w:num w:numId="39">
    <w:abstractNumId w:val="45"/>
  </w:num>
  <w:num w:numId="40">
    <w:abstractNumId w:val="14"/>
  </w:num>
  <w:num w:numId="41">
    <w:abstractNumId w:val="17"/>
  </w:num>
  <w:num w:numId="42">
    <w:abstractNumId w:val="28"/>
  </w:num>
  <w:num w:numId="43">
    <w:abstractNumId w:val="31"/>
  </w:num>
  <w:num w:numId="44">
    <w:abstractNumId w:val="46"/>
  </w:num>
  <w:num w:numId="45">
    <w:abstractNumId w:val="35"/>
  </w:num>
  <w:num w:numId="46">
    <w:abstractNumId w:val="29"/>
  </w:num>
  <w:num w:numId="47">
    <w:abstractNumId w:val="27"/>
  </w:num>
  <w:num w:numId="48">
    <w:abstractNumId w:val="7"/>
  </w:num>
  <w:num w:numId="49">
    <w:abstractNumId w:val="40"/>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16E"/>
    <w:rsid w:val="002853AD"/>
    <w:rsid w:val="0028544B"/>
    <w:rsid w:val="0028592A"/>
    <w:rsid w:val="00285C8C"/>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9FF"/>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3F17"/>
    <w:rsid w:val="004A419A"/>
    <w:rsid w:val="004A4DF3"/>
    <w:rsid w:val="004A53C5"/>
    <w:rsid w:val="004A5C6F"/>
    <w:rsid w:val="004A6BE5"/>
    <w:rsid w:val="004A75BB"/>
    <w:rsid w:val="004A79BE"/>
    <w:rsid w:val="004B0E69"/>
    <w:rsid w:val="004B2881"/>
    <w:rsid w:val="004B2D80"/>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ADC"/>
    <w:rsid w:val="00671185"/>
    <w:rsid w:val="006711A0"/>
    <w:rsid w:val="00671A1E"/>
    <w:rsid w:val="00672AE2"/>
    <w:rsid w:val="00672BB9"/>
    <w:rsid w:val="00673599"/>
    <w:rsid w:val="00673A50"/>
    <w:rsid w:val="00673D76"/>
    <w:rsid w:val="00673EE8"/>
    <w:rsid w:val="0067485D"/>
    <w:rsid w:val="0067528E"/>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54B"/>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F8B"/>
    <w:rsid w:val="00817072"/>
    <w:rsid w:val="00817370"/>
    <w:rsid w:val="008179F7"/>
    <w:rsid w:val="0082019F"/>
    <w:rsid w:val="00820526"/>
    <w:rsid w:val="008209A7"/>
    <w:rsid w:val="00821AB5"/>
    <w:rsid w:val="00822E32"/>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7075"/>
    <w:rsid w:val="008D779D"/>
    <w:rsid w:val="008E0CD0"/>
    <w:rsid w:val="008E1129"/>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23AA"/>
    <w:rsid w:val="00A93D8F"/>
    <w:rsid w:val="00A9432D"/>
    <w:rsid w:val="00A94491"/>
    <w:rsid w:val="00A9461A"/>
    <w:rsid w:val="00A947F6"/>
    <w:rsid w:val="00A94921"/>
    <w:rsid w:val="00A949C5"/>
    <w:rsid w:val="00A954C6"/>
    <w:rsid w:val="00A95C94"/>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536"/>
    <w:rsid w:val="00AC66A9"/>
    <w:rsid w:val="00AC7140"/>
    <w:rsid w:val="00AC7749"/>
    <w:rsid w:val="00AC7775"/>
    <w:rsid w:val="00AC7829"/>
    <w:rsid w:val="00AC7E07"/>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B14"/>
    <w:rsid w:val="00F4229A"/>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3C8"/>
    <w:rsid w:val="00FA24E5"/>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4100</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842</cp:revision>
  <cp:lastPrinted>2022-02-07T21:25:00Z</cp:lastPrinted>
  <dcterms:created xsi:type="dcterms:W3CDTF">2018-10-01T17:28:00Z</dcterms:created>
  <dcterms:modified xsi:type="dcterms:W3CDTF">2022-02-17T18:29:00Z</dcterms:modified>
</cp:coreProperties>
</file>