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F52" w14:textId="541DBF3B" w:rsidR="004862A7" w:rsidRDefault="00F473CC" w:rsidP="002230E1">
      <w:pPr>
        <w:tabs>
          <w:tab w:val="left" w:pos="0"/>
        </w:tabs>
        <w:jc w:val="center"/>
        <w:rPr>
          <w:b/>
          <w:i/>
          <w:color w:val="385623" w:themeColor="accent6" w:themeShade="80"/>
          <w:sz w:val="48"/>
          <w:szCs w:val="48"/>
        </w:rPr>
      </w:pPr>
      <w:bookmarkStart w:id="0" w:name="_Hlk80256222"/>
      <w:bookmarkStart w:id="1" w:name="_Hlk84234677"/>
      <w:bookmarkStart w:id="2" w:name="_Hlk91936989"/>
      <w:bookmarkEnd w:id="0"/>
      <w:r>
        <w:rPr>
          <w:b/>
          <w:i/>
          <w:color w:val="385623" w:themeColor="accent6" w:themeShade="80"/>
          <w:sz w:val="48"/>
          <w:szCs w:val="48"/>
        </w:rPr>
        <w:t xml:space="preserve"> </w:t>
      </w:r>
      <w:r w:rsidR="004862A7">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bookmarkEnd w:id="1"/>
    <w:p w14:paraId="78E54F1E" w14:textId="7C03FE0E" w:rsidR="006D50BE" w:rsidRDefault="00E27319" w:rsidP="00F76795">
      <w:pPr>
        <w:tabs>
          <w:tab w:val="left" w:pos="0"/>
        </w:tabs>
        <w:ind w:left="720" w:hanging="720"/>
        <w:jc w:val="both"/>
        <w:rPr>
          <w:rFonts w:ascii="Arial" w:hAnsi="Arial" w:cs="Arial"/>
          <w:color w:val="000000"/>
        </w:rPr>
      </w:pPr>
      <w:r>
        <w:rPr>
          <w:rFonts w:ascii="Arial" w:hAnsi="Arial" w:cs="Arial"/>
          <w:color w:val="000000"/>
        </w:rPr>
        <w:t xml:space="preserve"> </w:t>
      </w:r>
      <w:bookmarkEnd w:id="2"/>
      <w:r w:rsidR="00F51CCA">
        <w:rPr>
          <w:rFonts w:ascii="Arial" w:hAnsi="Arial" w:cs="Arial"/>
          <w:color w:val="000000"/>
        </w:rPr>
        <w:t xml:space="preserve"> </w:t>
      </w:r>
    </w:p>
    <w:p w14:paraId="3375DBD1" w14:textId="148557F9" w:rsidR="00E94E71" w:rsidRPr="00612DBC" w:rsidRDefault="00E94E71" w:rsidP="00D06533">
      <w:pPr>
        <w:tabs>
          <w:tab w:val="left" w:pos="0"/>
        </w:tabs>
        <w:ind w:left="1440" w:hanging="1440"/>
        <w:rPr>
          <w:rFonts w:ascii="Arial" w:hAnsi="Arial" w:cs="Arial"/>
          <w:bCs/>
          <w:iCs/>
        </w:rPr>
      </w:pPr>
      <w:r w:rsidRPr="00612DBC">
        <w:rPr>
          <w:rFonts w:ascii="Arial" w:hAnsi="Arial" w:cs="Arial"/>
          <w:bCs/>
          <w:iCs/>
        </w:rPr>
        <w:tab/>
      </w:r>
      <w:r w:rsidRPr="00612DBC">
        <w:rPr>
          <w:rFonts w:ascii="Arial" w:hAnsi="Arial" w:cs="Arial"/>
          <w:bCs/>
          <w:iCs/>
        </w:rPr>
        <w:tab/>
      </w:r>
      <w:r w:rsidRPr="00612DBC">
        <w:rPr>
          <w:rFonts w:ascii="Arial" w:hAnsi="Arial" w:cs="Arial"/>
          <w:bCs/>
          <w:iCs/>
        </w:rPr>
        <w:tab/>
      </w:r>
      <w:r w:rsidRPr="00612DBC">
        <w:rPr>
          <w:rFonts w:ascii="Arial" w:hAnsi="Arial" w:cs="Arial"/>
          <w:bCs/>
          <w:iCs/>
        </w:rPr>
        <w:tab/>
      </w:r>
      <w:r w:rsidRPr="00612DBC">
        <w:rPr>
          <w:rFonts w:ascii="Arial" w:hAnsi="Arial" w:cs="Arial"/>
          <w:bCs/>
          <w:iCs/>
        </w:rPr>
        <w:tab/>
      </w:r>
      <w:r w:rsidRPr="00612DBC">
        <w:rPr>
          <w:rFonts w:ascii="Arial" w:hAnsi="Arial" w:cs="Arial"/>
          <w:bCs/>
          <w:iCs/>
        </w:rPr>
        <w:tab/>
      </w:r>
      <w:r w:rsidRPr="00612DBC">
        <w:rPr>
          <w:rFonts w:ascii="Arial" w:hAnsi="Arial" w:cs="Arial"/>
          <w:bCs/>
          <w:iCs/>
        </w:rPr>
        <w:tab/>
      </w:r>
      <w:r w:rsidR="00D57BC9">
        <w:rPr>
          <w:rFonts w:ascii="Arial" w:hAnsi="Arial" w:cs="Arial"/>
          <w:bCs/>
          <w:iCs/>
        </w:rPr>
        <w:tab/>
      </w:r>
      <w:r w:rsidRPr="00612DBC">
        <w:rPr>
          <w:rFonts w:ascii="Arial" w:hAnsi="Arial" w:cs="Arial"/>
          <w:bCs/>
          <w:iCs/>
        </w:rPr>
        <w:t xml:space="preserve">March </w:t>
      </w:r>
      <w:r w:rsidR="008F6969">
        <w:rPr>
          <w:rFonts w:ascii="Arial" w:hAnsi="Arial" w:cs="Arial"/>
          <w:bCs/>
          <w:iCs/>
        </w:rPr>
        <w:t>31</w:t>
      </w:r>
      <w:r w:rsidRPr="00612DBC">
        <w:rPr>
          <w:rFonts w:ascii="Arial" w:hAnsi="Arial" w:cs="Arial"/>
          <w:bCs/>
          <w:iCs/>
        </w:rPr>
        <w:t>,</w:t>
      </w:r>
      <w:r w:rsidRPr="00612DBC">
        <w:rPr>
          <w:bCs/>
          <w:iCs/>
          <w:sz w:val="48"/>
          <w:szCs w:val="48"/>
        </w:rPr>
        <w:t xml:space="preserve"> </w:t>
      </w:r>
      <w:r w:rsidRPr="00612DBC">
        <w:rPr>
          <w:rFonts w:ascii="Arial" w:hAnsi="Arial" w:cs="Arial"/>
          <w:bCs/>
          <w:iCs/>
        </w:rPr>
        <w:t>2022</w:t>
      </w:r>
    </w:p>
    <w:p w14:paraId="293451D3" w14:textId="716BB0CA" w:rsidR="00E94E71" w:rsidRPr="00612DBC" w:rsidRDefault="00E94E71" w:rsidP="00D06533">
      <w:pPr>
        <w:tabs>
          <w:tab w:val="left" w:pos="0"/>
        </w:tabs>
        <w:ind w:left="1440" w:hanging="1440"/>
        <w:rPr>
          <w:rFonts w:ascii="Arial" w:hAnsi="Arial" w:cs="Arial"/>
          <w:bCs/>
          <w:iCs/>
        </w:rPr>
      </w:pPr>
      <w:r w:rsidRPr="00612DBC">
        <w:rPr>
          <w:rFonts w:ascii="Arial" w:hAnsi="Arial" w:cs="Arial"/>
          <w:bCs/>
          <w:iCs/>
        </w:rPr>
        <w:t xml:space="preserve">Town of Wareham </w:t>
      </w:r>
      <w:r w:rsidR="00F1034E">
        <w:rPr>
          <w:rFonts w:ascii="Arial" w:hAnsi="Arial" w:cs="Arial"/>
          <w:bCs/>
          <w:iCs/>
        </w:rPr>
        <w:t>Planning Board</w:t>
      </w:r>
    </w:p>
    <w:p w14:paraId="2B4E057C" w14:textId="33A8A465" w:rsidR="00E94E71" w:rsidRPr="00612DBC" w:rsidRDefault="00E94E71" w:rsidP="00D06533">
      <w:pPr>
        <w:tabs>
          <w:tab w:val="left" w:pos="0"/>
        </w:tabs>
        <w:ind w:left="1440" w:hanging="1440"/>
        <w:rPr>
          <w:rFonts w:ascii="Arial" w:hAnsi="Arial" w:cs="Arial"/>
          <w:bCs/>
          <w:iCs/>
        </w:rPr>
      </w:pPr>
      <w:r w:rsidRPr="00612DBC">
        <w:rPr>
          <w:rFonts w:ascii="Arial" w:hAnsi="Arial" w:cs="Arial"/>
          <w:bCs/>
          <w:iCs/>
        </w:rPr>
        <w:t>Memorial Town Hall</w:t>
      </w:r>
    </w:p>
    <w:p w14:paraId="67B77EEC" w14:textId="4A0DFE3D" w:rsidR="00E94E71" w:rsidRPr="00612DBC" w:rsidRDefault="00E94E71" w:rsidP="00D06533">
      <w:pPr>
        <w:tabs>
          <w:tab w:val="left" w:pos="0"/>
        </w:tabs>
        <w:ind w:left="1440" w:hanging="1440"/>
        <w:rPr>
          <w:rFonts w:ascii="Arial" w:hAnsi="Arial" w:cs="Arial"/>
          <w:bCs/>
          <w:iCs/>
        </w:rPr>
      </w:pPr>
      <w:r w:rsidRPr="00612DBC">
        <w:rPr>
          <w:rFonts w:ascii="Arial" w:hAnsi="Arial" w:cs="Arial"/>
          <w:bCs/>
          <w:iCs/>
        </w:rPr>
        <w:t>54 Marion Road</w:t>
      </w:r>
    </w:p>
    <w:p w14:paraId="0655A71C" w14:textId="744BE744" w:rsidR="00E94E71" w:rsidRDefault="00E94E71" w:rsidP="008F6969">
      <w:pPr>
        <w:tabs>
          <w:tab w:val="left" w:pos="0"/>
        </w:tabs>
        <w:ind w:left="1440" w:hanging="1440"/>
        <w:rPr>
          <w:rFonts w:ascii="Arial" w:hAnsi="Arial" w:cs="Arial"/>
          <w:bCs/>
          <w:iCs/>
        </w:rPr>
      </w:pPr>
      <w:r w:rsidRPr="00612DBC">
        <w:rPr>
          <w:rFonts w:ascii="Arial" w:hAnsi="Arial" w:cs="Arial"/>
          <w:bCs/>
          <w:iCs/>
        </w:rPr>
        <w:t>Wareham, MA 02571</w:t>
      </w:r>
      <w:r w:rsidRPr="00612DBC">
        <w:rPr>
          <w:rFonts w:ascii="Arial" w:hAnsi="Arial" w:cs="Arial"/>
          <w:bCs/>
          <w:iCs/>
        </w:rPr>
        <w:tab/>
      </w:r>
      <w:r w:rsidRPr="00612DBC">
        <w:rPr>
          <w:rFonts w:ascii="Arial" w:hAnsi="Arial" w:cs="Arial"/>
          <w:bCs/>
          <w:iCs/>
        </w:rPr>
        <w:tab/>
      </w:r>
      <w:r w:rsidRPr="00612DBC">
        <w:rPr>
          <w:rFonts w:ascii="Arial" w:hAnsi="Arial" w:cs="Arial"/>
          <w:bCs/>
          <w:iCs/>
        </w:rPr>
        <w:tab/>
        <w:t xml:space="preserve">Re: </w:t>
      </w:r>
      <w:bookmarkStart w:id="3" w:name="_Hlk99628523"/>
      <w:r w:rsidR="008F6969">
        <w:rPr>
          <w:rFonts w:ascii="Arial" w:hAnsi="Arial" w:cs="Arial"/>
          <w:bCs/>
          <w:iCs/>
        </w:rPr>
        <w:t>Bay Pointe Club, LLC</w:t>
      </w:r>
    </w:p>
    <w:p w14:paraId="581EFAE0" w14:textId="1EF41311" w:rsidR="008F6969" w:rsidRPr="00612DBC" w:rsidRDefault="008F6969" w:rsidP="008F6969">
      <w:pPr>
        <w:tabs>
          <w:tab w:val="left" w:pos="0"/>
        </w:tabs>
        <w:ind w:left="1440" w:hanging="1440"/>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Review of Plans of March 7, 2022</w:t>
      </w:r>
    </w:p>
    <w:bookmarkEnd w:id="3"/>
    <w:p w14:paraId="31B7387A" w14:textId="1B2439C3" w:rsidR="00E94E71" w:rsidRPr="00612DBC" w:rsidRDefault="00E94E71" w:rsidP="00D06533">
      <w:pPr>
        <w:tabs>
          <w:tab w:val="left" w:pos="0"/>
        </w:tabs>
        <w:ind w:left="1440" w:hanging="1440"/>
        <w:rPr>
          <w:rFonts w:ascii="Arial" w:hAnsi="Arial" w:cs="Arial"/>
          <w:bCs/>
          <w:iCs/>
        </w:rPr>
      </w:pPr>
      <w:r w:rsidRPr="00612DBC">
        <w:rPr>
          <w:rFonts w:ascii="Arial" w:hAnsi="Arial" w:cs="Arial"/>
          <w:bCs/>
          <w:iCs/>
        </w:rPr>
        <w:t xml:space="preserve">Attention: </w:t>
      </w:r>
      <w:r w:rsidR="00F1034E">
        <w:rPr>
          <w:rFonts w:ascii="Arial" w:hAnsi="Arial" w:cs="Arial"/>
          <w:bCs/>
          <w:iCs/>
        </w:rPr>
        <w:t>Michael King,</w:t>
      </w:r>
      <w:r w:rsidRPr="00612DBC">
        <w:rPr>
          <w:rFonts w:ascii="Arial" w:hAnsi="Arial" w:cs="Arial"/>
          <w:bCs/>
          <w:iCs/>
        </w:rPr>
        <w:t xml:space="preserve"> Chairman</w:t>
      </w:r>
    </w:p>
    <w:p w14:paraId="2B2FF16F" w14:textId="694DF9CD" w:rsidR="00E94E71" w:rsidRPr="00612DBC" w:rsidRDefault="00E94E71" w:rsidP="00D06533">
      <w:pPr>
        <w:tabs>
          <w:tab w:val="left" w:pos="0"/>
        </w:tabs>
        <w:ind w:left="1440" w:hanging="1440"/>
        <w:rPr>
          <w:rFonts w:ascii="Arial" w:hAnsi="Arial" w:cs="Arial"/>
          <w:bCs/>
          <w:iCs/>
        </w:rPr>
      </w:pPr>
    </w:p>
    <w:p w14:paraId="6F751C70" w14:textId="32A2F1CD" w:rsidR="00E94E71" w:rsidRPr="00612DBC" w:rsidRDefault="00E94E71" w:rsidP="00D06533">
      <w:pPr>
        <w:tabs>
          <w:tab w:val="left" w:pos="0"/>
        </w:tabs>
        <w:ind w:left="1440" w:hanging="1440"/>
        <w:rPr>
          <w:rFonts w:ascii="Arial" w:hAnsi="Arial" w:cs="Arial"/>
          <w:bCs/>
          <w:iCs/>
        </w:rPr>
      </w:pPr>
      <w:r w:rsidRPr="00612DBC">
        <w:rPr>
          <w:rFonts w:ascii="Arial" w:hAnsi="Arial" w:cs="Arial"/>
          <w:bCs/>
          <w:iCs/>
        </w:rPr>
        <w:t xml:space="preserve">Dear Chairman </w:t>
      </w:r>
      <w:r w:rsidR="00F1034E">
        <w:rPr>
          <w:rFonts w:ascii="Arial" w:hAnsi="Arial" w:cs="Arial"/>
          <w:bCs/>
          <w:iCs/>
        </w:rPr>
        <w:t>King:</w:t>
      </w:r>
    </w:p>
    <w:p w14:paraId="73858C2A" w14:textId="655F27E8" w:rsidR="00E94E71" w:rsidRPr="00612DBC" w:rsidRDefault="00E94E71" w:rsidP="00D06533">
      <w:pPr>
        <w:tabs>
          <w:tab w:val="left" w:pos="0"/>
        </w:tabs>
        <w:ind w:left="1440" w:hanging="1440"/>
        <w:rPr>
          <w:rFonts w:ascii="Arial" w:hAnsi="Arial" w:cs="Arial"/>
          <w:bCs/>
          <w:iCs/>
        </w:rPr>
      </w:pPr>
    </w:p>
    <w:p w14:paraId="26701A1B" w14:textId="3980A68C" w:rsidR="00E94E71" w:rsidRPr="0005494C" w:rsidRDefault="008F6969" w:rsidP="00706F04">
      <w:pPr>
        <w:tabs>
          <w:tab w:val="left" w:pos="0"/>
        </w:tabs>
        <w:jc w:val="both"/>
        <w:rPr>
          <w:rStyle w:val="IntenseQuoteChar"/>
          <w:rFonts w:ascii="Arial" w:hAnsi="Arial" w:cs="Arial"/>
          <w:i w:val="0"/>
          <w:iCs w:val="0"/>
          <w:color w:val="000000" w:themeColor="text1"/>
        </w:rPr>
      </w:pPr>
      <w:r>
        <w:rPr>
          <w:rFonts w:ascii="Arial" w:hAnsi="Arial" w:cs="Arial"/>
          <w:bCs/>
          <w:iCs/>
        </w:rPr>
        <w:t xml:space="preserve"> </w:t>
      </w:r>
      <w:r>
        <w:rPr>
          <w:rFonts w:ascii="Arial" w:hAnsi="Arial" w:cs="Arial"/>
          <w:bCs/>
          <w:iCs/>
        </w:rPr>
        <w:tab/>
        <w:t xml:space="preserve">I have reviewed the set of latest plans for Bay Pointe, Phase IV by Principe Engineering Co. dated </w:t>
      </w:r>
      <w:r w:rsidR="00222D2F">
        <w:rPr>
          <w:rFonts w:ascii="Arial" w:hAnsi="Arial" w:cs="Arial"/>
          <w:bCs/>
          <w:iCs/>
        </w:rPr>
        <w:t>March 7, 2022 together with a letter that specifies certain information with regard to a new pump station.  The following comments are with respect to these two documents and with a summary of issues that have been submitted in previous reviews for Phase IV but wh</w:t>
      </w:r>
      <w:r w:rsidR="00F064BF">
        <w:rPr>
          <w:rFonts w:ascii="Arial" w:hAnsi="Arial" w:cs="Arial"/>
          <w:bCs/>
          <w:iCs/>
        </w:rPr>
        <w:t xml:space="preserve">ich are in need of </w:t>
      </w:r>
      <w:r w:rsidR="00F064BF" w:rsidRPr="0005494C">
        <w:rPr>
          <w:rFonts w:ascii="Arial" w:hAnsi="Arial" w:cs="Arial"/>
          <w:bCs/>
          <w:iCs/>
        </w:rPr>
        <w:t>resolution</w:t>
      </w:r>
      <w:r w:rsidR="00222D2F" w:rsidRPr="0005494C">
        <w:rPr>
          <w:rFonts w:ascii="Arial" w:hAnsi="Arial" w:cs="Arial"/>
          <w:bCs/>
          <w:iCs/>
        </w:rPr>
        <w:t xml:space="preserve"> </w:t>
      </w:r>
      <w:r w:rsidR="00222D2F" w:rsidRPr="0005494C">
        <w:rPr>
          <w:rStyle w:val="IntenseQuoteChar"/>
          <w:rFonts w:ascii="Arial" w:hAnsi="Arial" w:cs="Arial"/>
          <w:i w:val="0"/>
          <w:iCs w:val="0"/>
          <w:color w:val="000000" w:themeColor="text1"/>
        </w:rPr>
        <w:t>by the Planning Board.</w:t>
      </w:r>
    </w:p>
    <w:p w14:paraId="12160C3F" w14:textId="72E092F1" w:rsidR="00222D2F" w:rsidRDefault="00222D2F" w:rsidP="00706F04">
      <w:pPr>
        <w:tabs>
          <w:tab w:val="left" w:pos="0"/>
        </w:tabs>
        <w:jc w:val="both"/>
        <w:rPr>
          <w:rFonts w:ascii="Arial" w:hAnsi="Arial" w:cs="Arial"/>
          <w:bCs/>
          <w:iCs/>
        </w:rPr>
      </w:pPr>
    </w:p>
    <w:p w14:paraId="2C722163" w14:textId="697372C6" w:rsidR="00222D2F" w:rsidRPr="00214AB4" w:rsidRDefault="00222D2F" w:rsidP="00706F04">
      <w:pPr>
        <w:tabs>
          <w:tab w:val="left" w:pos="0"/>
        </w:tabs>
        <w:jc w:val="both"/>
        <w:rPr>
          <w:rFonts w:ascii="Arial" w:hAnsi="Arial" w:cs="Arial"/>
          <w:bCs/>
          <w:iCs/>
          <w:u w:val="single"/>
        </w:rPr>
      </w:pPr>
      <w:r w:rsidRPr="00214AB4">
        <w:rPr>
          <w:rFonts w:ascii="Arial" w:hAnsi="Arial" w:cs="Arial"/>
          <w:bCs/>
          <w:iCs/>
          <w:u w:val="single"/>
        </w:rPr>
        <w:t>Plans</w:t>
      </w:r>
    </w:p>
    <w:p w14:paraId="0D071516" w14:textId="22D18ABC" w:rsidR="00222D2F" w:rsidRDefault="00222D2F" w:rsidP="00706F04">
      <w:pPr>
        <w:tabs>
          <w:tab w:val="left" w:pos="0"/>
        </w:tabs>
        <w:jc w:val="both"/>
        <w:rPr>
          <w:rFonts w:ascii="Arial" w:hAnsi="Arial" w:cs="Arial"/>
          <w:bCs/>
          <w:iCs/>
        </w:rPr>
      </w:pPr>
      <w:r>
        <w:rPr>
          <w:rFonts w:ascii="Arial" w:hAnsi="Arial" w:cs="Arial"/>
          <w:bCs/>
          <w:iCs/>
        </w:rPr>
        <w:t>Sheet 3 of 18</w:t>
      </w:r>
    </w:p>
    <w:p w14:paraId="0B0B8D00" w14:textId="77777777" w:rsidR="00194CC2" w:rsidRPr="00F064BF" w:rsidRDefault="00222D2F" w:rsidP="00222D2F">
      <w:pPr>
        <w:pStyle w:val="ListParagraph"/>
        <w:numPr>
          <w:ilvl w:val="0"/>
          <w:numId w:val="8"/>
        </w:numPr>
        <w:tabs>
          <w:tab w:val="left" w:pos="0"/>
        </w:tabs>
        <w:jc w:val="both"/>
        <w:rPr>
          <w:rFonts w:ascii="Arial" w:hAnsi="Arial" w:cs="Arial"/>
          <w:bCs/>
          <w:iCs/>
        </w:rPr>
      </w:pPr>
      <w:r>
        <w:rPr>
          <w:rFonts w:ascii="Arial" w:hAnsi="Arial" w:cs="Arial"/>
          <w:bCs/>
          <w:iCs/>
        </w:rPr>
        <w:t xml:space="preserve">No handicap parking </w:t>
      </w:r>
      <w:r w:rsidRPr="0005494C">
        <w:rPr>
          <w:rFonts w:ascii="Arial" w:hAnsi="Arial" w:cs="Arial"/>
          <w:bCs/>
          <w:iCs/>
        </w:rPr>
        <w:t>or accessible routes have been provided for Buildings, A, B, C, D or G</w:t>
      </w:r>
      <w:bookmarkStart w:id="4" w:name="_Hlk99637836"/>
      <w:r w:rsidRPr="0005494C">
        <w:rPr>
          <w:rFonts w:ascii="Arial" w:hAnsi="Arial" w:cs="Arial"/>
          <w:bCs/>
          <w:iCs/>
        </w:rPr>
        <w:t xml:space="preserve">.  </w:t>
      </w:r>
      <w:r w:rsidR="00194CC2" w:rsidRPr="0005494C">
        <w:rPr>
          <w:rFonts w:ascii="Arial" w:hAnsi="Arial" w:cs="Arial"/>
          <w:color w:val="000000"/>
          <w:bdr w:val="single" w:sz="2" w:space="0" w:color="E2E8F0" w:frame="1"/>
        </w:rPr>
        <w:t>Accessible spaces may not be required for</w:t>
      </w:r>
      <w:r w:rsidR="00194CC2" w:rsidRPr="00F064BF">
        <w:rPr>
          <w:rFonts w:ascii="Arial" w:hAnsi="Arial" w:cs="Arial"/>
          <w:color w:val="000000"/>
          <w:bdr w:val="single" w:sz="2" w:space="0" w:color="E2E8F0" w:frame="1"/>
        </w:rPr>
        <w:t xml:space="preserve"> these buildings and that finding is left to the Building Commissioner for a determination.  However, accessible routes are required between each building and parking area and would include handicap ramps placed at each building and which would not be blocked by parked vehicles.</w:t>
      </w:r>
    </w:p>
    <w:p w14:paraId="4C1234F5" w14:textId="77777777" w:rsidR="00194CC2" w:rsidRPr="00F064BF" w:rsidRDefault="00194CC2" w:rsidP="00222D2F">
      <w:pPr>
        <w:pStyle w:val="ListParagraph"/>
        <w:numPr>
          <w:ilvl w:val="0"/>
          <w:numId w:val="8"/>
        </w:numPr>
        <w:tabs>
          <w:tab w:val="left" w:pos="0"/>
        </w:tabs>
        <w:jc w:val="both"/>
        <w:rPr>
          <w:rFonts w:ascii="Arial" w:hAnsi="Arial" w:cs="Arial"/>
          <w:bCs/>
          <w:iCs/>
        </w:rPr>
      </w:pPr>
      <w:r w:rsidRPr="00F064BF">
        <w:rPr>
          <w:rFonts w:ascii="Arial" w:hAnsi="Arial" w:cs="Arial"/>
          <w:color w:val="000000"/>
          <w:bdr w:val="single" w:sz="2" w:space="0" w:color="E2E8F0" w:frame="1"/>
        </w:rPr>
        <w:t>Specify the distance between islands of the Pro Shop Parking area.</w:t>
      </w:r>
    </w:p>
    <w:p w14:paraId="5BC40837" w14:textId="78F49B19" w:rsidR="00222D2F" w:rsidRPr="00F064BF" w:rsidRDefault="00194CC2" w:rsidP="00222D2F">
      <w:pPr>
        <w:pStyle w:val="ListParagraph"/>
        <w:numPr>
          <w:ilvl w:val="0"/>
          <w:numId w:val="8"/>
        </w:numPr>
        <w:tabs>
          <w:tab w:val="left" w:pos="0"/>
        </w:tabs>
        <w:jc w:val="both"/>
        <w:rPr>
          <w:rFonts w:ascii="Arial" w:hAnsi="Arial" w:cs="Arial"/>
          <w:bCs/>
          <w:iCs/>
        </w:rPr>
      </w:pPr>
      <w:r w:rsidRPr="00F064BF">
        <w:rPr>
          <w:rFonts w:ascii="Arial" w:hAnsi="Arial" w:cs="Arial"/>
          <w:color w:val="000000"/>
          <w:bdr w:val="single" w:sz="2" w:space="0" w:color="E2E8F0" w:frame="1"/>
        </w:rPr>
        <w:t xml:space="preserve">There is a section near the Pro Shop building labeled as “Drop Off Area”.  What are the two rectangles shown on the plan? </w:t>
      </w:r>
    </w:p>
    <w:p w14:paraId="5AEF066A" w14:textId="093F1C38" w:rsidR="00194CC2" w:rsidRPr="00F064BF" w:rsidRDefault="00194CC2" w:rsidP="00222D2F">
      <w:pPr>
        <w:pStyle w:val="ListParagraph"/>
        <w:numPr>
          <w:ilvl w:val="0"/>
          <w:numId w:val="8"/>
        </w:numPr>
        <w:tabs>
          <w:tab w:val="left" w:pos="0"/>
        </w:tabs>
        <w:jc w:val="both"/>
        <w:rPr>
          <w:rFonts w:ascii="Arial" w:hAnsi="Arial" w:cs="Arial"/>
          <w:bCs/>
          <w:iCs/>
        </w:rPr>
      </w:pPr>
      <w:r w:rsidRPr="00F064BF">
        <w:rPr>
          <w:rFonts w:ascii="Arial" w:hAnsi="Arial" w:cs="Arial"/>
          <w:color w:val="000000"/>
          <w:bdr w:val="single" w:sz="2" w:space="0" w:color="E2E8F0" w:frame="1"/>
        </w:rPr>
        <w:t>Cape Cod berms should be extended to enclose grassed areas</w:t>
      </w:r>
      <w:r w:rsidR="00193C4B" w:rsidRPr="00F064BF">
        <w:rPr>
          <w:rFonts w:ascii="Arial" w:hAnsi="Arial" w:cs="Arial"/>
          <w:color w:val="000000"/>
          <w:bdr w:val="single" w:sz="2" w:space="0" w:color="E2E8F0" w:frame="1"/>
        </w:rPr>
        <w:t xml:space="preserve"> for Buildings A, B, and C.  The radii are missing for two small islands located in the cluster of garage spaces.</w:t>
      </w:r>
    </w:p>
    <w:p w14:paraId="552A4159" w14:textId="6B652F37" w:rsidR="00193C4B" w:rsidRPr="00F064BF" w:rsidRDefault="00193C4B" w:rsidP="00222D2F">
      <w:pPr>
        <w:pStyle w:val="ListParagraph"/>
        <w:numPr>
          <w:ilvl w:val="0"/>
          <w:numId w:val="8"/>
        </w:numPr>
        <w:tabs>
          <w:tab w:val="left" w:pos="0"/>
        </w:tabs>
        <w:jc w:val="both"/>
        <w:rPr>
          <w:rFonts w:ascii="Arial" w:hAnsi="Arial" w:cs="Arial"/>
          <w:bCs/>
          <w:iCs/>
        </w:rPr>
      </w:pPr>
      <w:r w:rsidRPr="00F064BF">
        <w:rPr>
          <w:rFonts w:ascii="Arial" w:hAnsi="Arial" w:cs="Arial"/>
          <w:color w:val="000000"/>
          <w:bdr w:val="single" w:sz="2" w:space="0" w:color="E2E8F0" w:frame="1"/>
        </w:rPr>
        <w:t>Label the full width of each island in the parking areas for Buildings C, D, E and F.</w:t>
      </w:r>
    </w:p>
    <w:p w14:paraId="23D144E6" w14:textId="3DA0E662" w:rsidR="00193C4B" w:rsidRPr="00F064BF" w:rsidRDefault="00193C4B" w:rsidP="00222D2F">
      <w:pPr>
        <w:pStyle w:val="ListParagraph"/>
        <w:numPr>
          <w:ilvl w:val="0"/>
          <w:numId w:val="8"/>
        </w:numPr>
        <w:tabs>
          <w:tab w:val="left" w:pos="0"/>
        </w:tabs>
        <w:jc w:val="both"/>
        <w:rPr>
          <w:rFonts w:ascii="Arial" w:hAnsi="Arial" w:cs="Arial"/>
          <w:bCs/>
          <w:iCs/>
        </w:rPr>
      </w:pPr>
      <w:r w:rsidRPr="00F064BF">
        <w:rPr>
          <w:rFonts w:ascii="Arial" w:hAnsi="Arial" w:cs="Arial"/>
          <w:color w:val="000000"/>
          <w:bdr w:val="single" w:sz="2" w:space="0" w:color="E2E8F0" w:frame="1"/>
        </w:rPr>
        <w:t>Outside parking for Buildings C, D, E. F and G should have overall parking limits as follows, not including additional handicap spaces if required and the appropriate handicap ramps from parking spaces to sidewalks.</w:t>
      </w:r>
    </w:p>
    <w:p w14:paraId="60B30468" w14:textId="25EA45BD" w:rsidR="00193C4B" w:rsidRPr="00F064BF" w:rsidRDefault="00193C4B" w:rsidP="00193C4B">
      <w:pPr>
        <w:pStyle w:val="ListParagraph"/>
        <w:numPr>
          <w:ilvl w:val="0"/>
          <w:numId w:val="9"/>
        </w:numPr>
        <w:tabs>
          <w:tab w:val="left" w:pos="0"/>
        </w:tabs>
        <w:jc w:val="both"/>
        <w:rPr>
          <w:rFonts w:ascii="Arial" w:hAnsi="Arial" w:cs="Arial"/>
          <w:bCs/>
          <w:iCs/>
        </w:rPr>
      </w:pPr>
      <w:r w:rsidRPr="00F064BF">
        <w:rPr>
          <w:rFonts w:ascii="Arial" w:hAnsi="Arial" w:cs="Arial"/>
          <w:color w:val="000000"/>
          <w:bdr w:val="single" w:sz="2" w:space="0" w:color="E2E8F0" w:frame="1"/>
        </w:rPr>
        <w:t xml:space="preserve">Bldg. C: Required length: 181 feet.  </w:t>
      </w:r>
      <w:r w:rsidR="001F075B" w:rsidRPr="00F064BF">
        <w:rPr>
          <w:rFonts w:ascii="Arial" w:hAnsi="Arial" w:cs="Arial"/>
          <w:color w:val="000000"/>
          <w:bdr w:val="single" w:sz="2" w:space="0" w:color="E2E8F0" w:frame="1"/>
        </w:rPr>
        <w:t xml:space="preserve"> </w:t>
      </w:r>
      <w:r w:rsidRPr="00F064BF">
        <w:rPr>
          <w:rFonts w:ascii="Arial" w:hAnsi="Arial" w:cs="Arial"/>
          <w:color w:val="000000"/>
          <w:bdr w:val="single" w:sz="2" w:space="0" w:color="E2E8F0" w:frame="1"/>
        </w:rPr>
        <w:t>Scales 177’ face of curb to face of curb.</w:t>
      </w:r>
    </w:p>
    <w:p w14:paraId="505AD984" w14:textId="2FF35AAC" w:rsidR="00193C4B" w:rsidRPr="00F064BF" w:rsidRDefault="00193C4B" w:rsidP="00193C4B">
      <w:pPr>
        <w:pStyle w:val="ListParagraph"/>
        <w:numPr>
          <w:ilvl w:val="0"/>
          <w:numId w:val="9"/>
        </w:numPr>
        <w:tabs>
          <w:tab w:val="left" w:pos="0"/>
        </w:tabs>
        <w:jc w:val="both"/>
        <w:rPr>
          <w:rFonts w:ascii="Arial" w:hAnsi="Arial" w:cs="Arial"/>
          <w:bCs/>
          <w:iCs/>
        </w:rPr>
      </w:pPr>
      <w:r w:rsidRPr="00F064BF">
        <w:rPr>
          <w:rFonts w:ascii="Arial" w:hAnsi="Arial" w:cs="Arial"/>
          <w:color w:val="000000"/>
          <w:bdr w:val="single" w:sz="2" w:space="0" w:color="E2E8F0" w:frame="1"/>
        </w:rPr>
        <w:t xml:space="preserve">Bldg. D: Required length: 143 feet. </w:t>
      </w:r>
      <w:r w:rsidR="001F075B" w:rsidRPr="00F064BF">
        <w:rPr>
          <w:rFonts w:ascii="Arial" w:hAnsi="Arial" w:cs="Arial"/>
          <w:color w:val="000000"/>
          <w:bdr w:val="single" w:sz="2" w:space="0" w:color="E2E8F0" w:frame="1"/>
        </w:rPr>
        <w:t xml:space="preserve"> </w:t>
      </w:r>
      <w:r w:rsidRPr="00F064BF">
        <w:rPr>
          <w:rFonts w:ascii="Arial" w:hAnsi="Arial" w:cs="Arial"/>
          <w:color w:val="000000"/>
          <w:bdr w:val="single" w:sz="2" w:space="0" w:color="E2E8F0" w:frame="1"/>
        </w:rPr>
        <w:t>Scales 139 feet face of curb to face of curb.</w:t>
      </w:r>
    </w:p>
    <w:p w14:paraId="25BAB2D9" w14:textId="0C552B16" w:rsidR="001F075B" w:rsidRPr="0005494C" w:rsidRDefault="001F075B" w:rsidP="0005494C">
      <w:pPr>
        <w:pStyle w:val="ListParagraph"/>
        <w:numPr>
          <w:ilvl w:val="0"/>
          <w:numId w:val="9"/>
        </w:numPr>
        <w:rPr>
          <w:bCs/>
          <w:iCs/>
        </w:rPr>
      </w:pPr>
      <w:commentRangeStart w:id="5"/>
      <w:r w:rsidRPr="0005494C">
        <w:rPr>
          <w:rFonts w:ascii="Arial" w:hAnsi="Arial" w:cs="Arial"/>
          <w:bdr w:val="single" w:sz="2" w:space="0" w:color="E2E8F0" w:frame="1"/>
        </w:rPr>
        <w:t xml:space="preserve">Bldg. E: Required length: 167 feet.  Scales 164 feet face of curb to </w:t>
      </w:r>
      <w:commentRangeStart w:id="6"/>
      <w:commentRangeEnd w:id="5"/>
      <w:r w:rsidR="0005494C" w:rsidRPr="0005494C">
        <w:commentReference w:id="5"/>
      </w:r>
      <w:commentRangeEnd w:id="6"/>
      <w:r w:rsidR="0005494C">
        <w:rPr>
          <w:rStyle w:val="CommentReference"/>
        </w:rPr>
        <w:commentReference w:id="6"/>
      </w:r>
      <w:r w:rsidRPr="0005494C">
        <w:rPr>
          <w:bdr w:val="single" w:sz="2" w:space="0" w:color="E2E8F0" w:frame="1"/>
        </w:rPr>
        <w:t>face of curb.</w:t>
      </w:r>
    </w:p>
    <w:p w14:paraId="464DF969" w14:textId="0465ACA9" w:rsidR="001F075B" w:rsidRPr="00F064BF" w:rsidRDefault="001F075B" w:rsidP="00193C4B">
      <w:pPr>
        <w:pStyle w:val="ListParagraph"/>
        <w:numPr>
          <w:ilvl w:val="0"/>
          <w:numId w:val="9"/>
        </w:numPr>
        <w:tabs>
          <w:tab w:val="left" w:pos="0"/>
        </w:tabs>
        <w:jc w:val="both"/>
        <w:rPr>
          <w:rFonts w:ascii="Arial" w:hAnsi="Arial" w:cs="Arial"/>
          <w:bCs/>
          <w:iCs/>
        </w:rPr>
      </w:pPr>
      <w:r w:rsidRPr="00F064BF">
        <w:rPr>
          <w:rFonts w:ascii="Arial" w:hAnsi="Arial" w:cs="Arial"/>
          <w:color w:val="000000"/>
          <w:bdr w:val="single" w:sz="2" w:space="0" w:color="E2E8F0" w:frame="1"/>
        </w:rPr>
        <w:t xml:space="preserve">Bldg. F: Required length:  167 feet. </w:t>
      </w:r>
      <w:r w:rsidRPr="00F064BF">
        <w:rPr>
          <w:rFonts w:ascii="Arial" w:hAnsi="Arial" w:cs="Arial"/>
          <w:color w:val="000000"/>
          <w:bdr w:val="single" w:sz="2" w:space="0" w:color="E2E8F0" w:frame="1"/>
        </w:rPr>
        <w:tab/>
        <w:t>Scales 164 feet face of curb to face of curb.</w:t>
      </w:r>
    </w:p>
    <w:p w14:paraId="4B9D8A10" w14:textId="40318EC5" w:rsidR="001F075B" w:rsidRPr="00F064BF" w:rsidRDefault="001F075B" w:rsidP="00193C4B">
      <w:pPr>
        <w:pStyle w:val="ListParagraph"/>
        <w:numPr>
          <w:ilvl w:val="0"/>
          <w:numId w:val="9"/>
        </w:numPr>
        <w:tabs>
          <w:tab w:val="left" w:pos="0"/>
        </w:tabs>
        <w:jc w:val="both"/>
        <w:rPr>
          <w:rFonts w:ascii="Arial" w:hAnsi="Arial" w:cs="Arial"/>
          <w:bCs/>
          <w:iCs/>
        </w:rPr>
      </w:pPr>
      <w:r w:rsidRPr="00F064BF">
        <w:rPr>
          <w:rFonts w:ascii="Arial" w:hAnsi="Arial" w:cs="Arial"/>
          <w:color w:val="000000"/>
          <w:bdr w:val="single" w:sz="2" w:space="0" w:color="E2E8F0" w:frame="1"/>
        </w:rPr>
        <w:t>Bldg. G: Required length: 128 feet.</w:t>
      </w:r>
      <w:r w:rsidRPr="00F064BF">
        <w:rPr>
          <w:rFonts w:ascii="Arial" w:hAnsi="Arial" w:cs="Arial"/>
          <w:color w:val="000000"/>
          <w:bdr w:val="single" w:sz="2" w:space="0" w:color="E2E8F0" w:frame="1"/>
        </w:rPr>
        <w:tab/>
        <w:t>Scales 121 feet face of curb to face of curb.</w:t>
      </w:r>
    </w:p>
    <w:p w14:paraId="483EE944" w14:textId="5D46C640" w:rsidR="001F075B" w:rsidRPr="00F064BF" w:rsidRDefault="001F075B" w:rsidP="001F075B">
      <w:pPr>
        <w:tabs>
          <w:tab w:val="left" w:pos="0"/>
        </w:tabs>
        <w:jc w:val="both"/>
        <w:rPr>
          <w:rFonts w:ascii="Arial" w:hAnsi="Arial" w:cs="Arial"/>
          <w:bCs/>
          <w:iCs/>
        </w:rPr>
      </w:pPr>
    </w:p>
    <w:p w14:paraId="7728BB77" w14:textId="77777777" w:rsidR="001F075B" w:rsidRDefault="001F075B" w:rsidP="001F075B">
      <w:pPr>
        <w:tabs>
          <w:tab w:val="left" w:pos="0"/>
        </w:tabs>
        <w:ind w:left="1440" w:hanging="1440"/>
        <w:rPr>
          <w:rFonts w:ascii="Arial" w:hAnsi="Arial" w:cs="Arial"/>
          <w:bCs/>
          <w:iCs/>
        </w:rPr>
      </w:pPr>
      <w:r>
        <w:rPr>
          <w:rFonts w:ascii="Arial" w:hAnsi="Arial" w:cs="Arial"/>
          <w:bCs/>
          <w:iCs/>
        </w:rPr>
        <w:lastRenderedPageBreak/>
        <w:t>Bay Pointe Club, LLC</w:t>
      </w:r>
    </w:p>
    <w:bookmarkEnd w:id="4"/>
    <w:p w14:paraId="70ACCE2C" w14:textId="5D881570" w:rsidR="001F075B" w:rsidRDefault="001F075B" w:rsidP="001F075B">
      <w:pPr>
        <w:tabs>
          <w:tab w:val="left" w:pos="0"/>
        </w:tabs>
        <w:ind w:left="1440" w:hanging="1440"/>
        <w:rPr>
          <w:rFonts w:ascii="Arial" w:hAnsi="Arial" w:cs="Arial"/>
          <w:bCs/>
          <w:iCs/>
        </w:rPr>
      </w:pPr>
      <w:r>
        <w:rPr>
          <w:rFonts w:ascii="Arial" w:hAnsi="Arial" w:cs="Arial"/>
          <w:bCs/>
          <w:iCs/>
        </w:rPr>
        <w:t>Review of Plans of March 7, 2022</w:t>
      </w:r>
    </w:p>
    <w:p w14:paraId="48AB5E93" w14:textId="419CB5EC" w:rsidR="001F075B" w:rsidRDefault="001F075B" w:rsidP="001F075B">
      <w:pPr>
        <w:tabs>
          <w:tab w:val="left" w:pos="0"/>
        </w:tabs>
        <w:ind w:left="1440" w:hanging="1440"/>
        <w:rPr>
          <w:rFonts w:ascii="Arial" w:hAnsi="Arial" w:cs="Arial"/>
          <w:bCs/>
          <w:iCs/>
        </w:rPr>
      </w:pPr>
      <w:r>
        <w:rPr>
          <w:rFonts w:ascii="Arial" w:hAnsi="Arial" w:cs="Arial"/>
          <w:bCs/>
          <w:iCs/>
        </w:rPr>
        <w:t>Page two</w:t>
      </w:r>
    </w:p>
    <w:p w14:paraId="33FC04CA" w14:textId="66507BFE" w:rsidR="001F075B" w:rsidRDefault="001F075B" w:rsidP="001F075B">
      <w:pPr>
        <w:tabs>
          <w:tab w:val="left" w:pos="0"/>
        </w:tabs>
        <w:ind w:left="1440" w:hanging="1440"/>
        <w:rPr>
          <w:rFonts w:ascii="Arial" w:hAnsi="Arial" w:cs="Arial"/>
          <w:bCs/>
          <w:iCs/>
        </w:rPr>
      </w:pPr>
    </w:p>
    <w:p w14:paraId="24B302D4" w14:textId="130BFF86" w:rsidR="001F075B" w:rsidRDefault="001F075B" w:rsidP="001F075B">
      <w:pPr>
        <w:pStyle w:val="ListParagraph"/>
        <w:numPr>
          <w:ilvl w:val="0"/>
          <w:numId w:val="8"/>
        </w:numPr>
        <w:tabs>
          <w:tab w:val="left" w:pos="0"/>
        </w:tabs>
        <w:jc w:val="both"/>
        <w:rPr>
          <w:rFonts w:ascii="Arial" w:hAnsi="Arial" w:cs="Arial"/>
          <w:bCs/>
          <w:iCs/>
        </w:rPr>
      </w:pPr>
      <w:r>
        <w:rPr>
          <w:rFonts w:ascii="Arial" w:hAnsi="Arial" w:cs="Arial"/>
          <w:bCs/>
          <w:iCs/>
        </w:rPr>
        <w:t>For Buildings A and B, at least one handicap ramp should be provided for each section of parking.  Each ramp space should be separate from adjacent parking spaces.</w:t>
      </w:r>
    </w:p>
    <w:p w14:paraId="6B76A988" w14:textId="77777777" w:rsidR="00B77B48" w:rsidRDefault="00B77B48" w:rsidP="001F075B">
      <w:pPr>
        <w:pStyle w:val="ListParagraph"/>
        <w:numPr>
          <w:ilvl w:val="0"/>
          <w:numId w:val="8"/>
        </w:numPr>
        <w:tabs>
          <w:tab w:val="left" w:pos="0"/>
        </w:tabs>
        <w:jc w:val="both"/>
        <w:rPr>
          <w:rFonts w:ascii="Arial" w:hAnsi="Arial" w:cs="Arial"/>
          <w:bCs/>
          <w:iCs/>
        </w:rPr>
      </w:pPr>
      <w:r>
        <w:rPr>
          <w:rFonts w:ascii="Arial" w:hAnsi="Arial" w:cs="Arial"/>
          <w:bCs/>
          <w:iCs/>
        </w:rPr>
        <w:t>Pro Shop Parking</w:t>
      </w:r>
    </w:p>
    <w:p w14:paraId="4E5684DB" w14:textId="31F014E6" w:rsidR="001F075B" w:rsidRPr="00B77B48" w:rsidRDefault="00B77B48" w:rsidP="00B77B48">
      <w:pPr>
        <w:pStyle w:val="ListParagraph"/>
        <w:numPr>
          <w:ilvl w:val="0"/>
          <w:numId w:val="10"/>
        </w:numPr>
        <w:tabs>
          <w:tab w:val="left" w:pos="0"/>
        </w:tabs>
        <w:jc w:val="both"/>
        <w:rPr>
          <w:rFonts w:ascii="Arial" w:hAnsi="Arial" w:cs="Arial"/>
          <w:bCs/>
          <w:iCs/>
        </w:rPr>
      </w:pPr>
      <w:r w:rsidRPr="00B77B48">
        <w:rPr>
          <w:rFonts w:ascii="Arial" w:hAnsi="Arial" w:cs="Arial"/>
          <w:bCs/>
          <w:iCs/>
        </w:rPr>
        <w:t>Parking for the Pro Shop should have spaces dimensioned from face of curb to face of curb for each aisle.</w:t>
      </w:r>
    </w:p>
    <w:p w14:paraId="030D3D12" w14:textId="6686598D" w:rsidR="00B77B48" w:rsidRDefault="00B77B48" w:rsidP="00B77B48">
      <w:pPr>
        <w:pStyle w:val="ListParagraph"/>
        <w:numPr>
          <w:ilvl w:val="0"/>
          <w:numId w:val="10"/>
        </w:numPr>
        <w:tabs>
          <w:tab w:val="left" w:pos="0"/>
        </w:tabs>
        <w:jc w:val="both"/>
        <w:rPr>
          <w:rFonts w:ascii="Arial" w:hAnsi="Arial" w:cs="Arial"/>
          <w:bCs/>
          <w:iCs/>
        </w:rPr>
      </w:pPr>
      <w:r>
        <w:rPr>
          <w:rFonts w:ascii="Arial" w:hAnsi="Arial" w:cs="Arial"/>
          <w:bCs/>
          <w:iCs/>
        </w:rPr>
        <w:t>Label the radius between spaces 76 and 77 to be 29 feet.  Dimension the outside radius to the left of the drop off area.</w:t>
      </w:r>
    </w:p>
    <w:p w14:paraId="4B265395" w14:textId="72AED680" w:rsidR="00B77B48" w:rsidRDefault="00B77B48" w:rsidP="00B77B48">
      <w:pPr>
        <w:pStyle w:val="ListParagraph"/>
        <w:numPr>
          <w:ilvl w:val="0"/>
          <w:numId w:val="10"/>
        </w:numPr>
        <w:tabs>
          <w:tab w:val="left" w:pos="0"/>
        </w:tabs>
        <w:jc w:val="both"/>
        <w:rPr>
          <w:rFonts w:ascii="Arial" w:hAnsi="Arial" w:cs="Arial"/>
          <w:bCs/>
          <w:iCs/>
        </w:rPr>
      </w:pPr>
      <w:r>
        <w:rPr>
          <w:rFonts w:ascii="Arial" w:hAnsi="Arial" w:cs="Arial"/>
          <w:bCs/>
          <w:iCs/>
        </w:rPr>
        <w:t>Label the width of the islands that separate parking spaces.</w:t>
      </w:r>
    </w:p>
    <w:p w14:paraId="3867D9D2" w14:textId="603184E4" w:rsidR="00B77B48" w:rsidRDefault="00B77B48" w:rsidP="00B77B48">
      <w:pPr>
        <w:pStyle w:val="ListParagraph"/>
        <w:numPr>
          <w:ilvl w:val="0"/>
          <w:numId w:val="10"/>
        </w:numPr>
        <w:tabs>
          <w:tab w:val="left" w:pos="0"/>
        </w:tabs>
        <w:jc w:val="both"/>
        <w:rPr>
          <w:rFonts w:ascii="Arial" w:hAnsi="Arial" w:cs="Arial"/>
          <w:bCs/>
          <w:iCs/>
        </w:rPr>
      </w:pPr>
      <w:r>
        <w:rPr>
          <w:rFonts w:ascii="Arial" w:hAnsi="Arial" w:cs="Arial"/>
          <w:bCs/>
          <w:iCs/>
        </w:rPr>
        <w:t>Total width of parking should be 183 feet.  The scaled width is 179 feet.</w:t>
      </w:r>
    </w:p>
    <w:p w14:paraId="66C4180F" w14:textId="26991FD1" w:rsidR="00B77B48" w:rsidRDefault="00B77B48" w:rsidP="00B77B48">
      <w:pPr>
        <w:pStyle w:val="ListParagraph"/>
        <w:numPr>
          <w:ilvl w:val="0"/>
          <w:numId w:val="8"/>
        </w:numPr>
        <w:tabs>
          <w:tab w:val="left" w:pos="0"/>
        </w:tabs>
        <w:jc w:val="both"/>
        <w:rPr>
          <w:rFonts w:ascii="Arial" w:hAnsi="Arial" w:cs="Arial"/>
          <w:bCs/>
          <w:iCs/>
        </w:rPr>
      </w:pPr>
      <w:r>
        <w:rPr>
          <w:rFonts w:ascii="Arial" w:hAnsi="Arial" w:cs="Arial"/>
          <w:bCs/>
          <w:iCs/>
        </w:rPr>
        <w:t>The width of all proposed sidewalks should be labeled.</w:t>
      </w:r>
    </w:p>
    <w:p w14:paraId="5B664D92" w14:textId="52C80B02" w:rsidR="00B77B48" w:rsidRDefault="00B77B48" w:rsidP="00B77B48">
      <w:pPr>
        <w:tabs>
          <w:tab w:val="left" w:pos="0"/>
        </w:tabs>
        <w:jc w:val="both"/>
        <w:rPr>
          <w:rFonts w:ascii="Arial" w:hAnsi="Arial" w:cs="Arial"/>
          <w:bCs/>
          <w:iCs/>
        </w:rPr>
      </w:pPr>
      <w:r>
        <w:rPr>
          <w:rFonts w:ascii="Arial" w:hAnsi="Arial" w:cs="Arial"/>
          <w:bCs/>
          <w:iCs/>
        </w:rPr>
        <w:t>Sheet 4 of 18</w:t>
      </w:r>
    </w:p>
    <w:p w14:paraId="5F5B3A8B" w14:textId="39E13B4F" w:rsidR="00B77B48" w:rsidRDefault="00B77B48" w:rsidP="00B77B48">
      <w:pPr>
        <w:pStyle w:val="ListParagraph"/>
        <w:numPr>
          <w:ilvl w:val="0"/>
          <w:numId w:val="11"/>
        </w:numPr>
        <w:tabs>
          <w:tab w:val="left" w:pos="0"/>
        </w:tabs>
        <w:jc w:val="both"/>
        <w:rPr>
          <w:rFonts w:ascii="Arial" w:hAnsi="Arial" w:cs="Arial"/>
          <w:bCs/>
          <w:iCs/>
        </w:rPr>
      </w:pPr>
      <w:r>
        <w:rPr>
          <w:rFonts w:ascii="Arial" w:hAnsi="Arial" w:cs="Arial"/>
          <w:bCs/>
          <w:iCs/>
        </w:rPr>
        <w:t>CB-6 has a rim grade of 33.91 and an invert grade for the 18” pipe of</w:t>
      </w:r>
      <w:r w:rsidR="00373771">
        <w:rPr>
          <w:rFonts w:ascii="Arial" w:hAnsi="Arial" w:cs="Arial"/>
          <w:bCs/>
          <w:iCs/>
        </w:rPr>
        <w:t xml:space="preserve"> 31.16.  This does not give enough space between the top of the casting and the inside surface of the structure for the pipe to be installed.</w:t>
      </w:r>
      <w:r w:rsidR="008E66A7">
        <w:rPr>
          <w:rFonts w:ascii="Arial" w:hAnsi="Arial" w:cs="Arial"/>
          <w:bCs/>
          <w:iCs/>
        </w:rPr>
        <w:t xml:space="preserve">  The pipe could be adjusted with a lower outlet grade to provide the necessary clearance and still meet the invert at the far end.</w:t>
      </w:r>
    </w:p>
    <w:p w14:paraId="10AD149A" w14:textId="06EA5491" w:rsidR="008E66A7" w:rsidRDefault="008E66A7" w:rsidP="00B77B48">
      <w:pPr>
        <w:pStyle w:val="ListParagraph"/>
        <w:numPr>
          <w:ilvl w:val="0"/>
          <w:numId w:val="11"/>
        </w:numPr>
        <w:tabs>
          <w:tab w:val="left" w:pos="0"/>
        </w:tabs>
        <w:jc w:val="both"/>
        <w:rPr>
          <w:rFonts w:ascii="Arial" w:hAnsi="Arial" w:cs="Arial"/>
          <w:bCs/>
          <w:iCs/>
        </w:rPr>
      </w:pPr>
      <w:r>
        <w:rPr>
          <w:rFonts w:ascii="Arial" w:hAnsi="Arial" w:cs="Arial"/>
          <w:bCs/>
          <w:iCs/>
        </w:rPr>
        <w:t>The location for each type of headwall now shown on the details sheets 14 and 15 should be noted.  It is assumed that no flared ends will be required even though the detail remains on the plans.</w:t>
      </w:r>
    </w:p>
    <w:p w14:paraId="66BB03D5" w14:textId="715BBD55" w:rsidR="008E66A7" w:rsidRDefault="008E66A7" w:rsidP="00B77B48">
      <w:pPr>
        <w:pStyle w:val="ListParagraph"/>
        <w:numPr>
          <w:ilvl w:val="0"/>
          <w:numId w:val="11"/>
        </w:numPr>
        <w:tabs>
          <w:tab w:val="left" w:pos="0"/>
        </w:tabs>
        <w:jc w:val="both"/>
        <w:rPr>
          <w:rFonts w:ascii="Arial" w:hAnsi="Arial" w:cs="Arial"/>
          <w:bCs/>
          <w:iCs/>
        </w:rPr>
      </w:pPr>
      <w:r>
        <w:rPr>
          <w:rFonts w:ascii="Arial" w:hAnsi="Arial" w:cs="Arial"/>
          <w:bCs/>
          <w:iCs/>
        </w:rPr>
        <w:t xml:space="preserve">The top of slope for the sediment forebay behind Buildings E and F continues to be only three (3) feet from the two closest building units.  It is recommended that the top of slope be reshaped to allow for a </w:t>
      </w:r>
      <w:proofErr w:type="gramStart"/>
      <w:r>
        <w:rPr>
          <w:rFonts w:ascii="Arial" w:hAnsi="Arial" w:cs="Arial"/>
          <w:bCs/>
          <w:iCs/>
        </w:rPr>
        <w:t>more flat</w:t>
      </w:r>
      <w:proofErr w:type="gramEnd"/>
      <w:r>
        <w:rPr>
          <w:rFonts w:ascii="Arial" w:hAnsi="Arial" w:cs="Arial"/>
          <w:bCs/>
          <w:iCs/>
        </w:rPr>
        <w:t xml:space="preserve"> living area at least for these locations, if not for all units having walkout spaces</w:t>
      </w:r>
      <w:r w:rsidR="00403218">
        <w:rPr>
          <w:rFonts w:ascii="Arial" w:hAnsi="Arial" w:cs="Arial"/>
          <w:bCs/>
          <w:iCs/>
        </w:rPr>
        <w:t xml:space="preserve"> in that area.</w:t>
      </w:r>
    </w:p>
    <w:p w14:paraId="677B6C86" w14:textId="2B112B7B" w:rsidR="00403218" w:rsidRDefault="00403218" w:rsidP="00B77B48">
      <w:pPr>
        <w:pStyle w:val="ListParagraph"/>
        <w:numPr>
          <w:ilvl w:val="0"/>
          <w:numId w:val="11"/>
        </w:numPr>
        <w:tabs>
          <w:tab w:val="left" w:pos="0"/>
        </w:tabs>
        <w:jc w:val="both"/>
        <w:rPr>
          <w:rFonts w:ascii="Arial" w:hAnsi="Arial" w:cs="Arial"/>
          <w:bCs/>
          <w:iCs/>
        </w:rPr>
      </w:pPr>
      <w:r>
        <w:rPr>
          <w:rFonts w:ascii="Arial" w:hAnsi="Arial" w:cs="Arial"/>
          <w:bCs/>
          <w:iCs/>
        </w:rPr>
        <w:t>The grassed drainage swale that is located adjacent to the retaining wall behind Building G is near the same grade as the sidewalk that abuts the Pro Shop parking.  It is recommended that the grade be adjusted to allow for more separation to the sidewalk to avoid flooding or freezing surfaces.  The swale could be eliminated altogether by extending the drainage line from CB-A to the sediment forebay.</w:t>
      </w:r>
    </w:p>
    <w:p w14:paraId="4CBDD803" w14:textId="7E1AA4A3" w:rsidR="00403218" w:rsidRDefault="00403218" w:rsidP="00B77B48">
      <w:pPr>
        <w:pStyle w:val="ListParagraph"/>
        <w:numPr>
          <w:ilvl w:val="0"/>
          <w:numId w:val="11"/>
        </w:numPr>
        <w:tabs>
          <w:tab w:val="left" w:pos="0"/>
        </w:tabs>
        <w:jc w:val="both"/>
        <w:rPr>
          <w:rFonts w:ascii="Arial" w:hAnsi="Arial" w:cs="Arial"/>
          <w:bCs/>
          <w:iCs/>
        </w:rPr>
      </w:pPr>
      <w:r>
        <w:rPr>
          <w:rFonts w:ascii="Arial" w:hAnsi="Arial" w:cs="Arial"/>
          <w:bCs/>
          <w:iCs/>
        </w:rPr>
        <w:t>The grades for the Pro Shop parking include two handicap access ramps leading to the Pro Shop.  Runoff from the parking area should be intercepted before reaching the ramps or the grading should be adjusted so that runoff will not exit or flood the ramp areas.  This is also a requirement under 521 CMR</w:t>
      </w:r>
      <w:r w:rsidR="007C5F24">
        <w:rPr>
          <w:rFonts w:ascii="Arial" w:hAnsi="Arial" w:cs="Arial"/>
          <w:bCs/>
          <w:iCs/>
        </w:rPr>
        <w:t xml:space="preserve"> 21.5.</w:t>
      </w:r>
    </w:p>
    <w:p w14:paraId="5F2AF6DA" w14:textId="68FDAA13" w:rsidR="007C5F24" w:rsidRDefault="007C5F24" w:rsidP="00B77B48">
      <w:pPr>
        <w:pStyle w:val="ListParagraph"/>
        <w:numPr>
          <w:ilvl w:val="0"/>
          <w:numId w:val="11"/>
        </w:numPr>
        <w:tabs>
          <w:tab w:val="left" w:pos="0"/>
        </w:tabs>
        <w:jc w:val="both"/>
        <w:rPr>
          <w:rFonts w:ascii="Arial" w:hAnsi="Arial" w:cs="Arial"/>
          <w:bCs/>
          <w:iCs/>
        </w:rPr>
      </w:pPr>
      <w:r>
        <w:rPr>
          <w:rFonts w:ascii="Arial" w:hAnsi="Arial" w:cs="Arial"/>
          <w:bCs/>
          <w:iCs/>
        </w:rPr>
        <w:t>As has been noted previously there is a conflict between the elevation of the drainage line from CB-4 to the sediment forebay and the proposed water line as it crosses approximately 20 feet from CB-4.</w:t>
      </w:r>
      <w:r w:rsidR="00522716">
        <w:rPr>
          <w:rFonts w:ascii="Arial" w:hAnsi="Arial" w:cs="Arial"/>
          <w:bCs/>
          <w:iCs/>
        </w:rPr>
        <w:t xml:space="preserve">  A note should be placed on plan sheets 4 and 5 that these pipes do not have proper separation clearance assuming that the water main is constructed with the customary 4.5 feet to 5 feet of cover.</w:t>
      </w:r>
    </w:p>
    <w:p w14:paraId="66729C60" w14:textId="17228478" w:rsidR="00522716" w:rsidRDefault="00522716" w:rsidP="00B77B48">
      <w:pPr>
        <w:pStyle w:val="ListParagraph"/>
        <w:numPr>
          <w:ilvl w:val="0"/>
          <w:numId w:val="11"/>
        </w:numPr>
        <w:tabs>
          <w:tab w:val="left" w:pos="0"/>
        </w:tabs>
        <w:jc w:val="both"/>
        <w:rPr>
          <w:rFonts w:ascii="Arial" w:hAnsi="Arial" w:cs="Arial"/>
          <w:bCs/>
          <w:iCs/>
        </w:rPr>
      </w:pPr>
      <w:r>
        <w:rPr>
          <w:rFonts w:ascii="Arial" w:hAnsi="Arial" w:cs="Arial"/>
          <w:bCs/>
          <w:iCs/>
        </w:rPr>
        <w:t>Although not mentioned in earlier reviews, the detail for Cape Cod berms shows that they are five (5) inches high from</w:t>
      </w:r>
      <w:r w:rsidR="004A6195">
        <w:rPr>
          <w:rFonts w:ascii="Arial" w:hAnsi="Arial" w:cs="Arial"/>
          <w:bCs/>
          <w:iCs/>
        </w:rPr>
        <w:t xml:space="preserve"> front to back</w:t>
      </w:r>
      <w:r>
        <w:rPr>
          <w:rFonts w:ascii="Arial" w:hAnsi="Arial" w:cs="Arial"/>
          <w:bCs/>
          <w:iCs/>
        </w:rPr>
        <w:t xml:space="preserve"> and with a one (1) inch lip at the gutter line.  A typical Cape Cod berm is made flush with the gutter grade and with a </w:t>
      </w:r>
      <w:r w:rsidR="004A6195">
        <w:rPr>
          <w:rFonts w:ascii="Arial" w:hAnsi="Arial" w:cs="Arial"/>
          <w:bCs/>
          <w:iCs/>
        </w:rPr>
        <w:t xml:space="preserve">rise </w:t>
      </w:r>
      <w:r>
        <w:rPr>
          <w:rFonts w:ascii="Arial" w:hAnsi="Arial" w:cs="Arial"/>
          <w:bCs/>
          <w:iCs/>
        </w:rPr>
        <w:t>of not more than 3” from front to back to avoid damage from snow plow blades.</w:t>
      </w:r>
      <w:r w:rsidR="004A6195">
        <w:rPr>
          <w:rFonts w:ascii="Arial" w:hAnsi="Arial" w:cs="Arial"/>
          <w:bCs/>
          <w:iCs/>
        </w:rPr>
        <w:t xml:space="preserve">  Width of the berm remains at twelve (12) inches minimum.</w:t>
      </w:r>
    </w:p>
    <w:p w14:paraId="2240B940" w14:textId="7FFD7FB8" w:rsidR="004A6195" w:rsidRDefault="004A6195" w:rsidP="00B77B48">
      <w:pPr>
        <w:pStyle w:val="ListParagraph"/>
        <w:numPr>
          <w:ilvl w:val="0"/>
          <w:numId w:val="11"/>
        </w:numPr>
        <w:tabs>
          <w:tab w:val="left" w:pos="0"/>
        </w:tabs>
        <w:jc w:val="both"/>
        <w:rPr>
          <w:rFonts w:ascii="Arial" w:hAnsi="Arial" w:cs="Arial"/>
          <w:bCs/>
          <w:iCs/>
        </w:rPr>
      </w:pPr>
      <w:r>
        <w:rPr>
          <w:rFonts w:ascii="Arial" w:hAnsi="Arial" w:cs="Arial"/>
          <w:bCs/>
          <w:iCs/>
        </w:rPr>
        <w:t>No labels or notations have been added to show where roof runoff will be directed.</w:t>
      </w:r>
    </w:p>
    <w:p w14:paraId="09C05CAB" w14:textId="77777777" w:rsidR="004A6195" w:rsidRPr="004A6195" w:rsidRDefault="004A6195" w:rsidP="004A6195">
      <w:pPr>
        <w:tabs>
          <w:tab w:val="left" w:pos="0"/>
        </w:tabs>
        <w:rPr>
          <w:rFonts w:ascii="Arial" w:hAnsi="Arial" w:cs="Arial"/>
          <w:bCs/>
          <w:iCs/>
        </w:rPr>
      </w:pPr>
      <w:r w:rsidRPr="004A6195">
        <w:rPr>
          <w:rFonts w:ascii="Arial" w:hAnsi="Arial" w:cs="Arial"/>
          <w:bCs/>
          <w:iCs/>
        </w:rPr>
        <w:lastRenderedPageBreak/>
        <w:t>Bay Pointe Club, LLC</w:t>
      </w:r>
    </w:p>
    <w:p w14:paraId="33AFB808" w14:textId="270488E6" w:rsidR="004A6195" w:rsidRDefault="004A6195" w:rsidP="004A6195">
      <w:pPr>
        <w:tabs>
          <w:tab w:val="left" w:pos="0"/>
        </w:tabs>
        <w:rPr>
          <w:rFonts w:ascii="Arial" w:hAnsi="Arial" w:cs="Arial"/>
          <w:bCs/>
          <w:iCs/>
        </w:rPr>
      </w:pPr>
      <w:r w:rsidRPr="004A6195">
        <w:rPr>
          <w:rFonts w:ascii="Arial" w:hAnsi="Arial" w:cs="Arial"/>
          <w:bCs/>
          <w:iCs/>
        </w:rPr>
        <w:t>Review of Plans of March 7, 2022</w:t>
      </w:r>
    </w:p>
    <w:p w14:paraId="74049919" w14:textId="1DD905A9" w:rsidR="004A6195" w:rsidRDefault="004A6195" w:rsidP="004A6195">
      <w:pPr>
        <w:tabs>
          <w:tab w:val="left" w:pos="0"/>
        </w:tabs>
        <w:rPr>
          <w:rFonts w:ascii="Arial" w:hAnsi="Arial" w:cs="Arial"/>
          <w:bCs/>
          <w:iCs/>
        </w:rPr>
      </w:pPr>
      <w:r>
        <w:rPr>
          <w:rFonts w:ascii="Arial" w:hAnsi="Arial" w:cs="Arial"/>
          <w:bCs/>
          <w:iCs/>
        </w:rPr>
        <w:t xml:space="preserve">Page </w:t>
      </w:r>
      <w:r w:rsidR="003F58F3">
        <w:rPr>
          <w:rFonts w:ascii="Arial" w:hAnsi="Arial" w:cs="Arial"/>
          <w:bCs/>
          <w:iCs/>
        </w:rPr>
        <w:t>three</w:t>
      </w:r>
    </w:p>
    <w:p w14:paraId="07C6573B" w14:textId="5F0D28AE" w:rsidR="004A6195" w:rsidRDefault="004A6195" w:rsidP="004A6195">
      <w:pPr>
        <w:tabs>
          <w:tab w:val="left" w:pos="0"/>
        </w:tabs>
        <w:rPr>
          <w:rFonts w:ascii="Arial" w:hAnsi="Arial" w:cs="Arial"/>
          <w:bCs/>
          <w:iCs/>
        </w:rPr>
      </w:pPr>
    </w:p>
    <w:p w14:paraId="16DE8889" w14:textId="586708FB" w:rsidR="004A6195" w:rsidRDefault="004A6195" w:rsidP="004A6195">
      <w:pPr>
        <w:tabs>
          <w:tab w:val="left" w:pos="0"/>
        </w:tabs>
        <w:rPr>
          <w:rFonts w:ascii="Arial" w:hAnsi="Arial" w:cs="Arial"/>
          <w:bCs/>
          <w:iCs/>
        </w:rPr>
      </w:pPr>
      <w:r>
        <w:rPr>
          <w:rFonts w:ascii="Arial" w:hAnsi="Arial" w:cs="Arial"/>
          <w:bCs/>
          <w:iCs/>
        </w:rPr>
        <w:t>Sheet 5 of 18</w:t>
      </w:r>
    </w:p>
    <w:p w14:paraId="03D0749B" w14:textId="4D70F4DA" w:rsidR="004A6195" w:rsidRDefault="004A6195" w:rsidP="004A6195">
      <w:pPr>
        <w:pStyle w:val="ListParagraph"/>
        <w:numPr>
          <w:ilvl w:val="0"/>
          <w:numId w:val="12"/>
        </w:numPr>
        <w:tabs>
          <w:tab w:val="left" w:pos="0"/>
        </w:tabs>
        <w:rPr>
          <w:rFonts w:ascii="Arial" w:hAnsi="Arial" w:cs="Arial"/>
          <w:bCs/>
          <w:iCs/>
        </w:rPr>
      </w:pPr>
      <w:r>
        <w:rPr>
          <w:rFonts w:ascii="Arial" w:hAnsi="Arial" w:cs="Arial"/>
          <w:bCs/>
          <w:iCs/>
        </w:rPr>
        <w:t>Information for sewer manholes 3B and C4 is incomplete.  Also there needs to be a one (1) inch drop in all sewer manholes from invert in to invert out within the channel slope.</w:t>
      </w:r>
    </w:p>
    <w:p w14:paraId="016E3C38" w14:textId="0640F8FF" w:rsidR="004A6195" w:rsidRDefault="004A6195" w:rsidP="004A6195">
      <w:pPr>
        <w:pStyle w:val="ListParagraph"/>
        <w:numPr>
          <w:ilvl w:val="0"/>
          <w:numId w:val="12"/>
        </w:numPr>
        <w:tabs>
          <w:tab w:val="left" w:pos="0"/>
        </w:tabs>
        <w:rPr>
          <w:rFonts w:ascii="Arial" w:hAnsi="Arial" w:cs="Arial"/>
          <w:bCs/>
          <w:iCs/>
        </w:rPr>
      </w:pPr>
      <w:r>
        <w:rPr>
          <w:rFonts w:ascii="Arial" w:hAnsi="Arial" w:cs="Arial"/>
          <w:bCs/>
          <w:iCs/>
        </w:rPr>
        <w:t>Water mains should be shown with the appropriate size of tees and gate valves at all intersecting pipes.</w:t>
      </w:r>
    </w:p>
    <w:p w14:paraId="059CEFD5" w14:textId="730AAC76" w:rsidR="005A12EF" w:rsidRDefault="005A12EF" w:rsidP="005A12EF">
      <w:pPr>
        <w:tabs>
          <w:tab w:val="left" w:pos="0"/>
        </w:tabs>
        <w:rPr>
          <w:rFonts w:ascii="Arial" w:hAnsi="Arial" w:cs="Arial"/>
          <w:bCs/>
          <w:iCs/>
        </w:rPr>
      </w:pPr>
      <w:r>
        <w:rPr>
          <w:rFonts w:ascii="Arial" w:hAnsi="Arial" w:cs="Arial"/>
          <w:bCs/>
          <w:iCs/>
        </w:rPr>
        <w:t>Sheet 6 of 18, Landscape Plan</w:t>
      </w:r>
    </w:p>
    <w:p w14:paraId="7B87217A" w14:textId="1C32102E" w:rsidR="005A12EF" w:rsidRDefault="005A12EF" w:rsidP="005A12EF">
      <w:pPr>
        <w:pStyle w:val="ListParagraph"/>
        <w:numPr>
          <w:ilvl w:val="0"/>
          <w:numId w:val="13"/>
        </w:numPr>
        <w:tabs>
          <w:tab w:val="left" w:pos="0"/>
        </w:tabs>
        <w:rPr>
          <w:rFonts w:ascii="Arial" w:hAnsi="Arial" w:cs="Arial"/>
          <w:bCs/>
          <w:iCs/>
        </w:rPr>
      </w:pPr>
      <w:r>
        <w:rPr>
          <w:rFonts w:ascii="Arial" w:hAnsi="Arial" w:cs="Arial"/>
          <w:bCs/>
          <w:iCs/>
        </w:rPr>
        <w:t xml:space="preserve">Article 10 of the Zoning By-Law applies to this project.  There needs to be a 10 vegetated buffer between Building E and the property line that separates </w:t>
      </w:r>
      <w:proofErr w:type="spellStart"/>
      <w:r>
        <w:rPr>
          <w:rFonts w:ascii="Arial" w:hAnsi="Arial" w:cs="Arial"/>
          <w:bCs/>
          <w:iCs/>
        </w:rPr>
        <w:t>Greenlinks</w:t>
      </w:r>
      <w:proofErr w:type="spellEnd"/>
      <w:r>
        <w:rPr>
          <w:rFonts w:ascii="Arial" w:hAnsi="Arial" w:cs="Arial"/>
          <w:bCs/>
          <w:iCs/>
        </w:rPr>
        <w:t xml:space="preserve"> Condominium on Lot 1005.  Ref: Section 1042.</w:t>
      </w:r>
    </w:p>
    <w:p w14:paraId="47A37633" w14:textId="0C806DE8" w:rsidR="000E0499" w:rsidRDefault="000E0499" w:rsidP="005A12EF">
      <w:pPr>
        <w:pStyle w:val="ListParagraph"/>
        <w:numPr>
          <w:ilvl w:val="0"/>
          <w:numId w:val="13"/>
        </w:numPr>
        <w:tabs>
          <w:tab w:val="left" w:pos="0"/>
        </w:tabs>
        <w:rPr>
          <w:rFonts w:ascii="Arial" w:hAnsi="Arial" w:cs="Arial"/>
          <w:bCs/>
          <w:iCs/>
        </w:rPr>
      </w:pPr>
      <w:r>
        <w:rPr>
          <w:rFonts w:ascii="Arial" w:hAnsi="Arial" w:cs="Arial"/>
          <w:bCs/>
          <w:iCs/>
        </w:rPr>
        <w:t xml:space="preserve">Section 1061.2 requires </w:t>
      </w:r>
      <w:r w:rsidR="007F3C2D">
        <w:rPr>
          <w:rFonts w:ascii="Arial" w:hAnsi="Arial" w:cs="Arial"/>
          <w:bCs/>
          <w:iCs/>
        </w:rPr>
        <w:t xml:space="preserve">the implementation of one or more of the landscape features between the parking lot and </w:t>
      </w:r>
      <w:r>
        <w:rPr>
          <w:rFonts w:ascii="Arial" w:hAnsi="Arial" w:cs="Arial"/>
          <w:bCs/>
          <w:iCs/>
        </w:rPr>
        <w:t>the public way of Bay Pointe Drive.  The site plan should limit its activity to within the boundaries of the lot except for where grade changes might require sloping to accommodate entrances or exits.</w:t>
      </w:r>
      <w:r w:rsidR="007F3C2D">
        <w:rPr>
          <w:rFonts w:ascii="Arial" w:hAnsi="Arial" w:cs="Arial"/>
          <w:bCs/>
          <w:iCs/>
        </w:rPr>
        <w:t xml:space="preserve">  Locating the parking aisle within the public right of way does not meet this requirement.</w:t>
      </w:r>
    </w:p>
    <w:p w14:paraId="36051F38" w14:textId="7175BF79" w:rsidR="007F3C2D" w:rsidRDefault="007F3C2D" w:rsidP="005A12EF">
      <w:pPr>
        <w:pStyle w:val="ListParagraph"/>
        <w:numPr>
          <w:ilvl w:val="0"/>
          <w:numId w:val="13"/>
        </w:numPr>
        <w:tabs>
          <w:tab w:val="left" w:pos="0"/>
        </w:tabs>
        <w:rPr>
          <w:rFonts w:ascii="Arial" w:hAnsi="Arial" w:cs="Arial"/>
          <w:bCs/>
          <w:iCs/>
        </w:rPr>
      </w:pPr>
      <w:r>
        <w:rPr>
          <w:rFonts w:ascii="Arial" w:hAnsi="Arial" w:cs="Arial"/>
          <w:bCs/>
          <w:iCs/>
        </w:rPr>
        <w:t>The landscaping between the Pro Shop parking and Bay Pointe Drive does not meet the requirements of Section 1061.2 along its northerly line.</w:t>
      </w:r>
      <w:r w:rsidR="0040042F">
        <w:rPr>
          <w:rFonts w:ascii="Arial" w:hAnsi="Arial" w:cs="Arial"/>
          <w:bCs/>
          <w:iCs/>
        </w:rPr>
        <w:t xml:space="preserve">  One of two alternatives would make the landscaping compliant:</w:t>
      </w:r>
    </w:p>
    <w:p w14:paraId="3F8D5749" w14:textId="4886FE38" w:rsidR="0040042F" w:rsidRDefault="0040042F" w:rsidP="0040042F">
      <w:pPr>
        <w:pStyle w:val="ListParagraph"/>
        <w:numPr>
          <w:ilvl w:val="0"/>
          <w:numId w:val="14"/>
        </w:numPr>
        <w:tabs>
          <w:tab w:val="left" w:pos="0"/>
        </w:tabs>
        <w:rPr>
          <w:rFonts w:ascii="Arial" w:hAnsi="Arial" w:cs="Arial"/>
          <w:bCs/>
          <w:iCs/>
        </w:rPr>
      </w:pPr>
      <w:r>
        <w:rPr>
          <w:rFonts w:ascii="Arial" w:hAnsi="Arial" w:cs="Arial"/>
          <w:bCs/>
          <w:iCs/>
        </w:rPr>
        <w:t>Shift the parking away from the layout line sufficient to meet the requirement or,</w:t>
      </w:r>
    </w:p>
    <w:p w14:paraId="7DD38EAB" w14:textId="4D3F6923" w:rsidR="0040042F" w:rsidRDefault="0040042F" w:rsidP="0040042F">
      <w:pPr>
        <w:pStyle w:val="ListParagraph"/>
        <w:numPr>
          <w:ilvl w:val="0"/>
          <w:numId w:val="14"/>
        </w:numPr>
        <w:tabs>
          <w:tab w:val="left" w:pos="0"/>
        </w:tabs>
        <w:rPr>
          <w:rFonts w:ascii="Arial" w:hAnsi="Arial" w:cs="Arial"/>
          <w:bCs/>
          <w:iCs/>
        </w:rPr>
      </w:pPr>
      <w:r>
        <w:rPr>
          <w:rFonts w:ascii="Arial" w:hAnsi="Arial" w:cs="Arial"/>
          <w:bCs/>
          <w:iCs/>
        </w:rPr>
        <w:t>Relocate the southerly layout line of Bay Pointe Drive to match more nearly the eventual pavement location of Bay Pointe Drive as it passes the parking lot.</w:t>
      </w:r>
    </w:p>
    <w:p w14:paraId="14B13803" w14:textId="73FF9994" w:rsidR="0040042F" w:rsidRDefault="0040042F" w:rsidP="0040042F">
      <w:pPr>
        <w:pStyle w:val="ListParagraph"/>
        <w:numPr>
          <w:ilvl w:val="0"/>
          <w:numId w:val="13"/>
        </w:numPr>
        <w:tabs>
          <w:tab w:val="left" w:pos="0"/>
        </w:tabs>
        <w:rPr>
          <w:rFonts w:ascii="Arial" w:hAnsi="Arial" w:cs="Arial"/>
          <w:bCs/>
          <w:iCs/>
        </w:rPr>
      </w:pPr>
      <w:r>
        <w:rPr>
          <w:rFonts w:ascii="Arial" w:hAnsi="Arial" w:cs="Arial"/>
          <w:bCs/>
          <w:iCs/>
        </w:rPr>
        <w:t>There appears to be a perimeter drain around the Pro Shop building.  Is this existing or proposed?  If proposed, there are no details of it.</w:t>
      </w:r>
    </w:p>
    <w:p w14:paraId="2FB3B688" w14:textId="517BDF4B" w:rsidR="0040042F" w:rsidRDefault="0040042F" w:rsidP="0040042F">
      <w:pPr>
        <w:pStyle w:val="ListParagraph"/>
        <w:numPr>
          <w:ilvl w:val="0"/>
          <w:numId w:val="13"/>
        </w:numPr>
        <w:tabs>
          <w:tab w:val="left" w:pos="0"/>
        </w:tabs>
        <w:rPr>
          <w:rFonts w:ascii="Arial" w:hAnsi="Arial" w:cs="Arial"/>
          <w:bCs/>
          <w:iCs/>
        </w:rPr>
      </w:pPr>
      <w:r>
        <w:rPr>
          <w:rFonts w:ascii="Arial" w:hAnsi="Arial" w:cs="Arial"/>
          <w:bCs/>
          <w:iCs/>
        </w:rPr>
        <w:t xml:space="preserve">There are four areas on the plan of heavy cross hatching that are not labeled.  If they are intended to represent the rip rap shown in the detail sheets for flared ends or </w:t>
      </w:r>
      <w:proofErr w:type="gramStart"/>
      <w:r>
        <w:rPr>
          <w:rFonts w:ascii="Arial" w:hAnsi="Arial" w:cs="Arial"/>
          <w:bCs/>
          <w:iCs/>
        </w:rPr>
        <w:t>headwalls</w:t>
      </w:r>
      <w:proofErr w:type="gramEnd"/>
      <w:r>
        <w:rPr>
          <w:rFonts w:ascii="Arial" w:hAnsi="Arial" w:cs="Arial"/>
          <w:bCs/>
          <w:iCs/>
        </w:rPr>
        <w:t xml:space="preserve"> they are not consistent.  The spillway detail for the drainage basin does not show stone </w:t>
      </w:r>
      <w:r w:rsidR="005F2418">
        <w:rPr>
          <w:rFonts w:ascii="Arial" w:hAnsi="Arial" w:cs="Arial"/>
          <w:bCs/>
          <w:iCs/>
        </w:rPr>
        <w:t>other than at the top.  See the grading on Sheet 4.</w:t>
      </w:r>
    </w:p>
    <w:p w14:paraId="394EF26D" w14:textId="0B0D6EA0" w:rsidR="005F2418" w:rsidRDefault="005F2418" w:rsidP="005F2418">
      <w:pPr>
        <w:tabs>
          <w:tab w:val="left" w:pos="0"/>
        </w:tabs>
        <w:rPr>
          <w:rFonts w:ascii="Arial" w:hAnsi="Arial" w:cs="Arial"/>
          <w:bCs/>
          <w:iCs/>
        </w:rPr>
      </w:pPr>
      <w:r>
        <w:rPr>
          <w:rFonts w:ascii="Arial" w:hAnsi="Arial" w:cs="Arial"/>
          <w:bCs/>
          <w:iCs/>
        </w:rPr>
        <w:t>Sheet 7 of 18</w:t>
      </w:r>
    </w:p>
    <w:p w14:paraId="1D59A8FF" w14:textId="593F7CBA" w:rsidR="005F2418" w:rsidRDefault="005F2418" w:rsidP="005F2418">
      <w:pPr>
        <w:pStyle w:val="ListParagraph"/>
        <w:numPr>
          <w:ilvl w:val="0"/>
          <w:numId w:val="15"/>
        </w:numPr>
        <w:tabs>
          <w:tab w:val="left" w:pos="0"/>
        </w:tabs>
        <w:rPr>
          <w:rFonts w:ascii="Arial" w:hAnsi="Arial" w:cs="Arial"/>
          <w:bCs/>
          <w:iCs/>
        </w:rPr>
      </w:pPr>
      <w:r>
        <w:rPr>
          <w:rFonts w:ascii="Arial" w:hAnsi="Arial" w:cs="Arial"/>
          <w:bCs/>
          <w:iCs/>
        </w:rPr>
        <w:t>The plan is inconsistent with the linework on Sheet 3 that indicates all edging around the Pro Shop parking is concrete curb.  Curb should be labeled.</w:t>
      </w:r>
    </w:p>
    <w:p w14:paraId="73A0D8BD" w14:textId="518B09B9" w:rsidR="005F2418" w:rsidRDefault="005F2418" w:rsidP="005F2418">
      <w:pPr>
        <w:tabs>
          <w:tab w:val="left" w:pos="0"/>
        </w:tabs>
        <w:rPr>
          <w:rFonts w:ascii="Arial" w:hAnsi="Arial" w:cs="Arial"/>
          <w:bCs/>
          <w:iCs/>
        </w:rPr>
      </w:pPr>
      <w:r>
        <w:rPr>
          <w:rFonts w:ascii="Arial" w:hAnsi="Arial" w:cs="Arial"/>
          <w:bCs/>
          <w:iCs/>
        </w:rPr>
        <w:t>Sheet 10 of 18</w:t>
      </w:r>
    </w:p>
    <w:p w14:paraId="5E00E8C1" w14:textId="678D618A" w:rsidR="005F2418" w:rsidRDefault="005F2418" w:rsidP="005F2418">
      <w:pPr>
        <w:pStyle w:val="ListParagraph"/>
        <w:numPr>
          <w:ilvl w:val="0"/>
          <w:numId w:val="16"/>
        </w:numPr>
        <w:tabs>
          <w:tab w:val="left" w:pos="0"/>
        </w:tabs>
        <w:rPr>
          <w:rFonts w:ascii="Arial" w:hAnsi="Arial" w:cs="Arial"/>
          <w:bCs/>
          <w:iCs/>
        </w:rPr>
      </w:pPr>
      <w:r>
        <w:rPr>
          <w:rFonts w:ascii="Arial" w:hAnsi="Arial" w:cs="Arial"/>
          <w:bCs/>
          <w:iCs/>
        </w:rPr>
        <w:t>This sheet indicates that flat paver edging will be used</w:t>
      </w:r>
      <w:r w:rsidR="00A52FD1">
        <w:rPr>
          <w:rFonts w:ascii="Arial" w:hAnsi="Arial" w:cs="Arial"/>
          <w:bCs/>
          <w:iCs/>
        </w:rPr>
        <w:t xml:space="preserve"> between garages for Buildings A, B, and C.  Pavers will be flush with the adjacent garage pavement.  Label these areas to distinguish them from Cape Cod berms.  Also indicate if they will contain roof downspouts and where they will be located.  The narrow island for Building C is only three (3) feet in width but will drop 12 inches from side to side at the building.  Containment may be difficult at this location.</w:t>
      </w:r>
    </w:p>
    <w:p w14:paraId="35E3E532" w14:textId="74FCEE85" w:rsidR="00A52FD1" w:rsidRDefault="00A52FD1" w:rsidP="005F2418">
      <w:pPr>
        <w:pStyle w:val="ListParagraph"/>
        <w:numPr>
          <w:ilvl w:val="0"/>
          <w:numId w:val="16"/>
        </w:numPr>
        <w:tabs>
          <w:tab w:val="left" w:pos="0"/>
        </w:tabs>
        <w:rPr>
          <w:rFonts w:ascii="Arial" w:hAnsi="Arial" w:cs="Arial"/>
          <w:bCs/>
          <w:iCs/>
        </w:rPr>
      </w:pPr>
      <w:r>
        <w:rPr>
          <w:rFonts w:ascii="Arial" w:hAnsi="Arial" w:cs="Arial"/>
          <w:bCs/>
          <w:iCs/>
        </w:rPr>
        <w:t xml:space="preserve">There is concern for how </w:t>
      </w:r>
      <w:r w:rsidR="003F58F3">
        <w:rPr>
          <w:rFonts w:ascii="Arial" w:hAnsi="Arial" w:cs="Arial"/>
          <w:bCs/>
          <w:iCs/>
        </w:rPr>
        <w:t>proposed plantings within these islands will hold up over the long run especially if roof runoff is discharged over these same areas.  If roof runoff was collected and diverted to the storm drainage system by pipe, this concern would be eliminated.</w:t>
      </w:r>
    </w:p>
    <w:p w14:paraId="18B437F1" w14:textId="77777777" w:rsidR="003F58F3" w:rsidRDefault="003F58F3" w:rsidP="003F58F3">
      <w:pPr>
        <w:tabs>
          <w:tab w:val="left" w:pos="0"/>
        </w:tabs>
        <w:rPr>
          <w:rFonts w:ascii="Arial" w:hAnsi="Arial" w:cs="Arial"/>
          <w:bCs/>
          <w:iCs/>
        </w:rPr>
      </w:pPr>
    </w:p>
    <w:p w14:paraId="35A21D73" w14:textId="77777777" w:rsidR="003F58F3" w:rsidRDefault="003F58F3" w:rsidP="003F58F3">
      <w:pPr>
        <w:tabs>
          <w:tab w:val="left" w:pos="0"/>
        </w:tabs>
        <w:rPr>
          <w:rFonts w:ascii="Arial" w:hAnsi="Arial" w:cs="Arial"/>
          <w:bCs/>
          <w:iCs/>
        </w:rPr>
      </w:pPr>
    </w:p>
    <w:p w14:paraId="5901DAAB" w14:textId="77777777" w:rsidR="003F58F3" w:rsidRDefault="003F58F3" w:rsidP="003F58F3">
      <w:pPr>
        <w:tabs>
          <w:tab w:val="left" w:pos="0"/>
        </w:tabs>
        <w:rPr>
          <w:rFonts w:ascii="Arial" w:hAnsi="Arial" w:cs="Arial"/>
          <w:bCs/>
          <w:iCs/>
        </w:rPr>
      </w:pPr>
    </w:p>
    <w:p w14:paraId="309F4089" w14:textId="77777777" w:rsidR="003F58F3" w:rsidRPr="004A6195" w:rsidRDefault="003F58F3" w:rsidP="003F58F3">
      <w:pPr>
        <w:tabs>
          <w:tab w:val="left" w:pos="0"/>
        </w:tabs>
        <w:rPr>
          <w:rFonts w:ascii="Arial" w:hAnsi="Arial" w:cs="Arial"/>
          <w:bCs/>
          <w:iCs/>
        </w:rPr>
      </w:pPr>
      <w:r w:rsidRPr="004A6195">
        <w:rPr>
          <w:rFonts w:ascii="Arial" w:hAnsi="Arial" w:cs="Arial"/>
          <w:bCs/>
          <w:iCs/>
        </w:rPr>
        <w:lastRenderedPageBreak/>
        <w:t>Bay Pointe Club, LLC</w:t>
      </w:r>
    </w:p>
    <w:p w14:paraId="687B9192" w14:textId="77777777" w:rsidR="003F58F3" w:rsidRDefault="003F58F3" w:rsidP="003F58F3">
      <w:pPr>
        <w:tabs>
          <w:tab w:val="left" w:pos="0"/>
        </w:tabs>
        <w:rPr>
          <w:rFonts w:ascii="Arial" w:hAnsi="Arial" w:cs="Arial"/>
          <w:bCs/>
          <w:iCs/>
        </w:rPr>
      </w:pPr>
      <w:r w:rsidRPr="004A6195">
        <w:rPr>
          <w:rFonts w:ascii="Arial" w:hAnsi="Arial" w:cs="Arial"/>
          <w:bCs/>
          <w:iCs/>
        </w:rPr>
        <w:t>Review of Plans of March 7, 2022</w:t>
      </w:r>
    </w:p>
    <w:p w14:paraId="678C8B04" w14:textId="18AB8BE7" w:rsidR="003F58F3" w:rsidRDefault="003F58F3" w:rsidP="003F58F3">
      <w:pPr>
        <w:tabs>
          <w:tab w:val="left" w:pos="0"/>
        </w:tabs>
        <w:rPr>
          <w:rFonts w:ascii="Arial" w:hAnsi="Arial" w:cs="Arial"/>
          <w:bCs/>
          <w:iCs/>
        </w:rPr>
      </w:pPr>
      <w:r>
        <w:rPr>
          <w:rFonts w:ascii="Arial" w:hAnsi="Arial" w:cs="Arial"/>
          <w:bCs/>
          <w:iCs/>
        </w:rPr>
        <w:t>Page four</w:t>
      </w:r>
    </w:p>
    <w:p w14:paraId="494FCE34" w14:textId="77777777" w:rsidR="003F58F3" w:rsidRDefault="003F58F3" w:rsidP="003F58F3">
      <w:pPr>
        <w:tabs>
          <w:tab w:val="left" w:pos="0"/>
        </w:tabs>
        <w:rPr>
          <w:rFonts w:ascii="Arial" w:hAnsi="Arial" w:cs="Arial"/>
          <w:bCs/>
          <w:iCs/>
        </w:rPr>
      </w:pPr>
    </w:p>
    <w:p w14:paraId="265762DF" w14:textId="1095439E" w:rsidR="003F58F3" w:rsidRDefault="003F58F3" w:rsidP="003F58F3">
      <w:pPr>
        <w:tabs>
          <w:tab w:val="left" w:pos="0"/>
        </w:tabs>
        <w:rPr>
          <w:rFonts w:ascii="Arial" w:hAnsi="Arial" w:cs="Arial"/>
          <w:bCs/>
          <w:iCs/>
        </w:rPr>
      </w:pPr>
      <w:r>
        <w:rPr>
          <w:rFonts w:ascii="Arial" w:hAnsi="Arial" w:cs="Arial"/>
          <w:bCs/>
          <w:iCs/>
        </w:rPr>
        <w:t>Sheet 14 of 18</w:t>
      </w:r>
    </w:p>
    <w:p w14:paraId="3B19A843" w14:textId="3C64D00F" w:rsidR="004A6195" w:rsidRDefault="003F58F3" w:rsidP="00707E7F">
      <w:pPr>
        <w:pStyle w:val="ListParagraph"/>
        <w:numPr>
          <w:ilvl w:val="0"/>
          <w:numId w:val="17"/>
        </w:numPr>
        <w:tabs>
          <w:tab w:val="left" w:pos="0"/>
        </w:tabs>
        <w:jc w:val="both"/>
        <w:rPr>
          <w:rFonts w:ascii="Arial" w:hAnsi="Arial" w:cs="Arial"/>
          <w:bCs/>
          <w:iCs/>
        </w:rPr>
      </w:pPr>
      <w:r w:rsidRPr="003F58F3">
        <w:rPr>
          <w:rFonts w:ascii="Arial" w:hAnsi="Arial" w:cs="Arial"/>
          <w:bCs/>
          <w:iCs/>
        </w:rPr>
        <w:t xml:space="preserve">Show the double grated catch basin with the cement concrete collar and twelve (12) inch depth </w:t>
      </w:r>
      <w:r>
        <w:rPr>
          <w:rFonts w:ascii="Arial" w:hAnsi="Arial" w:cs="Arial"/>
          <w:bCs/>
          <w:iCs/>
        </w:rPr>
        <w:t>of hood as noted in the detail for the four (4) foot catch basin.</w:t>
      </w:r>
    </w:p>
    <w:p w14:paraId="028EAE03" w14:textId="244DA4B0" w:rsidR="003F58F3" w:rsidRDefault="003F58F3" w:rsidP="00707E7F">
      <w:pPr>
        <w:pStyle w:val="ListParagraph"/>
        <w:numPr>
          <w:ilvl w:val="0"/>
          <w:numId w:val="17"/>
        </w:numPr>
        <w:tabs>
          <w:tab w:val="left" w:pos="0"/>
        </w:tabs>
        <w:jc w:val="both"/>
        <w:rPr>
          <w:rFonts w:ascii="Arial" w:hAnsi="Arial" w:cs="Arial"/>
          <w:bCs/>
          <w:iCs/>
        </w:rPr>
      </w:pPr>
      <w:r>
        <w:rPr>
          <w:rFonts w:ascii="Arial" w:hAnsi="Arial" w:cs="Arial"/>
          <w:bCs/>
          <w:iCs/>
        </w:rPr>
        <w:t>A curb inlet is not recommended for a double grate since there will only be support on two sides of each casting.  A double grate may not be necessary if the runoff is captured at other locations as well.</w:t>
      </w:r>
    </w:p>
    <w:p w14:paraId="51B3ACBB" w14:textId="44804359" w:rsidR="00ED5373" w:rsidRDefault="00ED5373" w:rsidP="00ED5373">
      <w:pPr>
        <w:tabs>
          <w:tab w:val="left" w:pos="0"/>
        </w:tabs>
        <w:jc w:val="both"/>
        <w:rPr>
          <w:rFonts w:ascii="Arial" w:hAnsi="Arial" w:cs="Arial"/>
          <w:bCs/>
          <w:iCs/>
        </w:rPr>
      </w:pPr>
      <w:r>
        <w:rPr>
          <w:rFonts w:ascii="Arial" w:hAnsi="Arial" w:cs="Arial"/>
          <w:bCs/>
          <w:iCs/>
        </w:rPr>
        <w:t>Sheet 17 of 18</w:t>
      </w:r>
    </w:p>
    <w:p w14:paraId="07A476EA" w14:textId="3AB7EE27" w:rsidR="00ED5373" w:rsidRDefault="00ED5373" w:rsidP="00ED5373">
      <w:pPr>
        <w:pStyle w:val="ListParagraph"/>
        <w:numPr>
          <w:ilvl w:val="0"/>
          <w:numId w:val="18"/>
        </w:numPr>
        <w:tabs>
          <w:tab w:val="left" w:pos="0"/>
        </w:tabs>
        <w:jc w:val="both"/>
        <w:rPr>
          <w:rFonts w:ascii="Arial" w:hAnsi="Arial" w:cs="Arial"/>
          <w:bCs/>
          <w:iCs/>
        </w:rPr>
      </w:pPr>
      <w:r>
        <w:rPr>
          <w:rFonts w:ascii="Arial" w:hAnsi="Arial" w:cs="Arial"/>
          <w:bCs/>
          <w:iCs/>
        </w:rPr>
        <w:t xml:space="preserve">It is recommended that an alternative to a retaining wall be considered for behind Building D.  The proposed wall is 188 feet long with a maximum exposed height of not more than 4 feet over a very short length of wall.  There appears to be more than enough room to reconfigure grades with a 2:1 or 3:1 slope, blend with existing conditions and still stay within the limits of work as shown on the plan.  </w:t>
      </w:r>
    </w:p>
    <w:p w14:paraId="3D383472" w14:textId="774F2A14" w:rsidR="005B1C0B" w:rsidRDefault="005B1C0B" w:rsidP="005B1C0B">
      <w:pPr>
        <w:tabs>
          <w:tab w:val="left" w:pos="0"/>
        </w:tabs>
        <w:jc w:val="both"/>
        <w:rPr>
          <w:rFonts w:ascii="Arial" w:hAnsi="Arial" w:cs="Arial"/>
          <w:bCs/>
          <w:iCs/>
        </w:rPr>
      </w:pPr>
    </w:p>
    <w:p w14:paraId="330E34E2" w14:textId="6E6F8C67" w:rsidR="005B1C0B" w:rsidRPr="005B1C0B" w:rsidRDefault="005B1C0B" w:rsidP="005B1C0B">
      <w:pPr>
        <w:tabs>
          <w:tab w:val="left" w:pos="0"/>
        </w:tabs>
        <w:jc w:val="both"/>
        <w:rPr>
          <w:rFonts w:ascii="Arial" w:hAnsi="Arial" w:cs="Arial"/>
          <w:bCs/>
          <w:iCs/>
          <w:u w:val="single"/>
        </w:rPr>
      </w:pPr>
      <w:r w:rsidRPr="005B1C0B">
        <w:rPr>
          <w:rFonts w:ascii="Arial" w:hAnsi="Arial" w:cs="Arial"/>
          <w:bCs/>
          <w:iCs/>
          <w:u w:val="single"/>
        </w:rPr>
        <w:t>Pump Station Summary</w:t>
      </w:r>
    </w:p>
    <w:p w14:paraId="486A3D02" w14:textId="653EE04A" w:rsidR="005B1C0B" w:rsidRDefault="005B1C0B" w:rsidP="005B1C0B">
      <w:pPr>
        <w:tabs>
          <w:tab w:val="left" w:pos="0"/>
        </w:tabs>
        <w:jc w:val="both"/>
        <w:rPr>
          <w:rFonts w:ascii="Arial" w:hAnsi="Arial" w:cs="Arial"/>
          <w:bCs/>
          <w:iCs/>
        </w:rPr>
      </w:pPr>
      <w:r>
        <w:rPr>
          <w:rFonts w:ascii="Arial" w:hAnsi="Arial" w:cs="Arial"/>
          <w:bCs/>
          <w:iCs/>
        </w:rPr>
        <w:tab/>
        <w:t>A letter from Principe Engineering to Tim Fay dated March 21, 2021 (2022?) was reviewed.  The letter states that the new pump station for Phase IV would include 4 low pressure pumps discharging effluent through a 1-1/2” force main to the gravity sewer main of Phase II.  The full location of this main has not been shown on the plans</w:t>
      </w:r>
      <w:r w:rsidR="00A96F05">
        <w:rPr>
          <w:rFonts w:ascii="Arial" w:hAnsi="Arial" w:cs="Arial"/>
          <w:bCs/>
          <w:iCs/>
        </w:rPr>
        <w:t xml:space="preserve"> as far as it extends to a sewer manhole for discharge.  </w:t>
      </w:r>
    </w:p>
    <w:p w14:paraId="382F5DD6" w14:textId="7C061207" w:rsidR="00A96F05" w:rsidRDefault="00A96F05" w:rsidP="005B1C0B">
      <w:pPr>
        <w:tabs>
          <w:tab w:val="left" w:pos="0"/>
        </w:tabs>
        <w:jc w:val="both"/>
        <w:rPr>
          <w:rFonts w:ascii="Arial" w:hAnsi="Arial" w:cs="Arial"/>
          <w:bCs/>
          <w:iCs/>
        </w:rPr>
      </w:pPr>
      <w:r>
        <w:rPr>
          <w:rFonts w:ascii="Arial" w:hAnsi="Arial" w:cs="Arial"/>
          <w:bCs/>
          <w:iCs/>
        </w:rPr>
        <w:tab/>
        <w:t>The explanation as to why four pumps are needed has not been fully explained.  Only two pumps are designed for the Phase II pump station.  In any event the four pumps need to be grinder pumps in accordance with Wareham Sewer Department requirements.  This should be noted on the plans.</w:t>
      </w:r>
    </w:p>
    <w:p w14:paraId="0FEE9925" w14:textId="1836D30B" w:rsidR="00A96F05" w:rsidRDefault="00A96F05" w:rsidP="005B1C0B">
      <w:pPr>
        <w:tabs>
          <w:tab w:val="left" w:pos="0"/>
        </w:tabs>
        <w:jc w:val="both"/>
        <w:rPr>
          <w:rFonts w:ascii="Arial" w:hAnsi="Arial" w:cs="Arial"/>
          <w:bCs/>
          <w:iCs/>
        </w:rPr>
      </w:pPr>
      <w:r>
        <w:rPr>
          <w:rFonts w:ascii="Arial" w:hAnsi="Arial" w:cs="Arial"/>
          <w:bCs/>
          <w:iCs/>
        </w:rPr>
        <w:tab/>
        <w:t>The additional flow from Phase IV will require an expansion of the holding capacity for the Phase II pump station.  An eight (8) foot diameter equalization manhole has been suggested but no construction details have been presented.</w:t>
      </w:r>
    </w:p>
    <w:p w14:paraId="0A4B1049" w14:textId="4D62277E" w:rsidR="00A96F05" w:rsidRPr="005B1C0B" w:rsidRDefault="00A96F05" w:rsidP="005B1C0B">
      <w:pPr>
        <w:tabs>
          <w:tab w:val="left" w:pos="0"/>
        </w:tabs>
        <w:jc w:val="both"/>
        <w:rPr>
          <w:rFonts w:ascii="Arial" w:hAnsi="Arial" w:cs="Arial"/>
          <w:bCs/>
          <w:iCs/>
        </w:rPr>
      </w:pPr>
      <w:r>
        <w:rPr>
          <w:rFonts w:ascii="Arial" w:hAnsi="Arial" w:cs="Arial"/>
          <w:bCs/>
          <w:iCs/>
        </w:rPr>
        <w:tab/>
        <w:t xml:space="preserve">A summary of the anticipated pumping cycles for each station would be helpful </w:t>
      </w:r>
      <w:r w:rsidR="003B7795">
        <w:rPr>
          <w:rFonts w:ascii="Arial" w:hAnsi="Arial" w:cs="Arial"/>
          <w:bCs/>
          <w:iCs/>
        </w:rPr>
        <w:t xml:space="preserve">since most of the peak flow occurs between the hours of 7 AM and 8PM on a daily basis. </w:t>
      </w:r>
    </w:p>
    <w:p w14:paraId="3898B57A" w14:textId="08548566" w:rsidR="00ED5373" w:rsidRDefault="00ED5373" w:rsidP="00ED5373">
      <w:pPr>
        <w:tabs>
          <w:tab w:val="left" w:pos="0"/>
        </w:tabs>
        <w:jc w:val="both"/>
        <w:rPr>
          <w:rFonts w:ascii="Arial" w:hAnsi="Arial" w:cs="Arial"/>
          <w:bCs/>
          <w:iCs/>
        </w:rPr>
      </w:pPr>
    </w:p>
    <w:p w14:paraId="2D8E5BB1" w14:textId="53327122" w:rsidR="00ED5373" w:rsidRPr="003B7795" w:rsidRDefault="00ED5373" w:rsidP="00ED5373">
      <w:pPr>
        <w:tabs>
          <w:tab w:val="left" w:pos="0"/>
        </w:tabs>
        <w:jc w:val="both"/>
        <w:rPr>
          <w:rFonts w:ascii="Arial" w:hAnsi="Arial" w:cs="Arial"/>
          <w:bCs/>
          <w:iCs/>
          <w:u w:val="single"/>
        </w:rPr>
      </w:pPr>
      <w:r w:rsidRPr="003B7795">
        <w:rPr>
          <w:rFonts w:ascii="Arial" w:hAnsi="Arial" w:cs="Arial"/>
          <w:bCs/>
          <w:iCs/>
          <w:u w:val="single"/>
        </w:rPr>
        <w:t>Unresolved Comments</w:t>
      </w:r>
    </w:p>
    <w:p w14:paraId="512B0688" w14:textId="090C60FF" w:rsidR="00ED5373" w:rsidRDefault="00ED5373" w:rsidP="00ED5373">
      <w:pPr>
        <w:tabs>
          <w:tab w:val="left" w:pos="0"/>
        </w:tabs>
        <w:jc w:val="both"/>
        <w:rPr>
          <w:rFonts w:ascii="Arial" w:hAnsi="Arial" w:cs="Arial"/>
          <w:bCs/>
          <w:iCs/>
        </w:rPr>
      </w:pPr>
      <w:r>
        <w:rPr>
          <w:rFonts w:ascii="Arial" w:hAnsi="Arial" w:cs="Arial"/>
          <w:bCs/>
          <w:iCs/>
        </w:rPr>
        <w:tab/>
        <w:t xml:space="preserve">There are four previous review letters that have been submitted to the Planning Board for consideration.  The letter dates are November 30, 2021, </w:t>
      </w:r>
      <w:r w:rsidR="00DC0D26">
        <w:rPr>
          <w:rFonts w:ascii="Arial" w:hAnsi="Arial" w:cs="Arial"/>
          <w:bCs/>
          <w:iCs/>
        </w:rPr>
        <w:t>January 10, 2022, February 7, 2022 and February 25, 2022.  The following items mentioned in these reviews are either unresolved or have not been part of the general discussion of the project.</w:t>
      </w:r>
    </w:p>
    <w:p w14:paraId="4ACF2E8F" w14:textId="42D91947" w:rsidR="00D57408" w:rsidRPr="00A00FE3" w:rsidRDefault="00A00FE3" w:rsidP="001F5A9E">
      <w:pPr>
        <w:pStyle w:val="ListParagraph"/>
        <w:numPr>
          <w:ilvl w:val="0"/>
          <w:numId w:val="19"/>
        </w:numPr>
        <w:tabs>
          <w:tab w:val="left" w:pos="0"/>
        </w:tabs>
        <w:jc w:val="both"/>
        <w:rPr>
          <w:rFonts w:ascii="Arial" w:hAnsi="Arial" w:cs="Arial"/>
          <w:bCs/>
          <w:iCs/>
        </w:rPr>
      </w:pPr>
      <w:r w:rsidRPr="00A00FE3">
        <w:rPr>
          <w:rFonts w:ascii="Arial" w:hAnsi="Arial" w:cs="Arial"/>
          <w:bCs/>
          <w:iCs/>
        </w:rPr>
        <w:t xml:space="preserve"> </w:t>
      </w:r>
      <w:r w:rsidR="00D57408" w:rsidRPr="00A00FE3">
        <w:rPr>
          <w:rFonts w:ascii="Arial" w:hAnsi="Arial" w:cs="Arial"/>
          <w:bCs/>
          <w:iCs/>
        </w:rPr>
        <w:t>Overall density of Phase IV should be discussed and appropriate language inserted in such Special Permit modification the Board may approve.  Phase IV does not match the density that was approved</w:t>
      </w:r>
      <w:r w:rsidR="006A29B8" w:rsidRPr="00A00FE3">
        <w:rPr>
          <w:rFonts w:ascii="Arial" w:hAnsi="Arial" w:cs="Arial"/>
          <w:bCs/>
          <w:iCs/>
        </w:rPr>
        <w:t xml:space="preserve"> for Phases I, II and III by virtue of the number of units and the land area occupied by each phase.</w:t>
      </w:r>
    </w:p>
    <w:p w14:paraId="7F5F8EA6" w14:textId="4B0C1127" w:rsidR="003B7795" w:rsidRDefault="00272A78" w:rsidP="00DC0D26">
      <w:pPr>
        <w:pStyle w:val="ListParagraph"/>
        <w:numPr>
          <w:ilvl w:val="0"/>
          <w:numId w:val="19"/>
        </w:numPr>
        <w:tabs>
          <w:tab w:val="left" w:pos="0"/>
        </w:tabs>
        <w:jc w:val="both"/>
        <w:rPr>
          <w:rFonts w:ascii="Arial" w:hAnsi="Arial" w:cs="Arial"/>
          <w:bCs/>
          <w:iCs/>
        </w:rPr>
      </w:pPr>
      <w:r>
        <w:rPr>
          <w:rFonts w:ascii="Arial" w:hAnsi="Arial" w:cs="Arial"/>
          <w:bCs/>
          <w:iCs/>
        </w:rPr>
        <w:t xml:space="preserve">The stormwater plan includes to sediment containment areas that are directly behind Buildings E and F.  It has been suggested that these should be moved away from the buildings to allow for more usable space and to separate areas that could be breeding grounds for mosquitos away from the buildings.  It has also been suggested that including subsurface infiltration for the stormwater system could reduce the amount of land area </w:t>
      </w:r>
    </w:p>
    <w:p w14:paraId="28FAD3EB" w14:textId="4D8F5895" w:rsidR="003B7795" w:rsidRDefault="003B7795" w:rsidP="003B7795">
      <w:pPr>
        <w:tabs>
          <w:tab w:val="left" w:pos="0"/>
        </w:tabs>
        <w:jc w:val="both"/>
        <w:rPr>
          <w:rFonts w:ascii="Arial" w:hAnsi="Arial" w:cs="Arial"/>
          <w:bCs/>
          <w:iCs/>
        </w:rPr>
      </w:pPr>
    </w:p>
    <w:p w14:paraId="69E6E99F" w14:textId="77777777" w:rsidR="003B7795" w:rsidRPr="004A6195" w:rsidRDefault="003B7795" w:rsidP="003B7795">
      <w:pPr>
        <w:tabs>
          <w:tab w:val="left" w:pos="0"/>
        </w:tabs>
        <w:rPr>
          <w:rFonts w:ascii="Arial" w:hAnsi="Arial" w:cs="Arial"/>
          <w:bCs/>
          <w:iCs/>
        </w:rPr>
      </w:pPr>
      <w:r w:rsidRPr="004A6195">
        <w:rPr>
          <w:rFonts w:ascii="Arial" w:hAnsi="Arial" w:cs="Arial"/>
          <w:bCs/>
          <w:iCs/>
        </w:rPr>
        <w:lastRenderedPageBreak/>
        <w:t>Bay Pointe Club, LLC</w:t>
      </w:r>
    </w:p>
    <w:p w14:paraId="5A9D57EB" w14:textId="77777777" w:rsidR="003B7795" w:rsidRDefault="003B7795" w:rsidP="003B7795">
      <w:pPr>
        <w:tabs>
          <w:tab w:val="left" w:pos="0"/>
        </w:tabs>
        <w:rPr>
          <w:rFonts w:ascii="Arial" w:hAnsi="Arial" w:cs="Arial"/>
          <w:bCs/>
          <w:iCs/>
        </w:rPr>
      </w:pPr>
      <w:r w:rsidRPr="004A6195">
        <w:rPr>
          <w:rFonts w:ascii="Arial" w:hAnsi="Arial" w:cs="Arial"/>
          <w:bCs/>
          <w:iCs/>
        </w:rPr>
        <w:t>Review of Plans of March 7, 2022</w:t>
      </w:r>
    </w:p>
    <w:p w14:paraId="6142C66F" w14:textId="77777777" w:rsidR="003B7795" w:rsidRDefault="003B7795" w:rsidP="003B7795">
      <w:pPr>
        <w:tabs>
          <w:tab w:val="left" w:pos="0"/>
        </w:tabs>
        <w:rPr>
          <w:rFonts w:ascii="Arial" w:hAnsi="Arial" w:cs="Arial"/>
          <w:bCs/>
          <w:iCs/>
        </w:rPr>
      </w:pPr>
      <w:r>
        <w:rPr>
          <w:rFonts w:ascii="Arial" w:hAnsi="Arial" w:cs="Arial"/>
          <w:bCs/>
          <w:iCs/>
        </w:rPr>
        <w:t>Page five</w:t>
      </w:r>
    </w:p>
    <w:p w14:paraId="0F461DF4" w14:textId="0FF7DA9B" w:rsidR="003B7795" w:rsidRDefault="003B7795" w:rsidP="003B7795">
      <w:pPr>
        <w:tabs>
          <w:tab w:val="left" w:pos="0"/>
        </w:tabs>
        <w:jc w:val="both"/>
        <w:rPr>
          <w:rFonts w:ascii="Arial" w:hAnsi="Arial" w:cs="Arial"/>
          <w:bCs/>
          <w:iCs/>
        </w:rPr>
      </w:pPr>
    </w:p>
    <w:p w14:paraId="733AD63B" w14:textId="601DD7CA" w:rsidR="00BF0635" w:rsidRDefault="00272A78" w:rsidP="003B7795">
      <w:pPr>
        <w:pStyle w:val="ListParagraph"/>
        <w:tabs>
          <w:tab w:val="left" w:pos="0"/>
        </w:tabs>
        <w:jc w:val="both"/>
        <w:rPr>
          <w:rFonts w:ascii="Arial" w:hAnsi="Arial" w:cs="Arial"/>
          <w:bCs/>
          <w:iCs/>
        </w:rPr>
      </w:pPr>
      <w:r>
        <w:rPr>
          <w:rFonts w:ascii="Arial" w:hAnsi="Arial" w:cs="Arial"/>
          <w:bCs/>
          <w:iCs/>
        </w:rPr>
        <w:t>required for the sediment control and surface infiltration as shown on the plans.  Both recommendations have been rejected.</w:t>
      </w:r>
    </w:p>
    <w:p w14:paraId="498F08D9" w14:textId="77777777" w:rsidR="00D57408" w:rsidRDefault="00272A78" w:rsidP="00DC0D26">
      <w:pPr>
        <w:pStyle w:val="ListParagraph"/>
        <w:numPr>
          <w:ilvl w:val="0"/>
          <w:numId w:val="19"/>
        </w:numPr>
        <w:tabs>
          <w:tab w:val="left" w:pos="0"/>
        </w:tabs>
        <w:jc w:val="both"/>
        <w:rPr>
          <w:rFonts w:ascii="Arial" w:hAnsi="Arial" w:cs="Arial"/>
          <w:bCs/>
          <w:iCs/>
        </w:rPr>
      </w:pPr>
      <w:r>
        <w:rPr>
          <w:rFonts w:ascii="Arial" w:hAnsi="Arial" w:cs="Arial"/>
          <w:bCs/>
          <w:iCs/>
        </w:rPr>
        <w:t>The design of the pump station for Phase IV is incomplete</w:t>
      </w:r>
      <w:r w:rsidR="00505806">
        <w:rPr>
          <w:rFonts w:ascii="Arial" w:hAnsi="Arial" w:cs="Arial"/>
          <w:bCs/>
          <w:iCs/>
        </w:rPr>
        <w:t xml:space="preserve">. Details for connections to sanitary manholes and a new receiving well at the Phase II pump station have not been provided as asked for.  </w:t>
      </w:r>
      <w:r w:rsidR="00D57408">
        <w:rPr>
          <w:rFonts w:ascii="Arial" w:hAnsi="Arial" w:cs="Arial"/>
          <w:bCs/>
          <w:iCs/>
        </w:rPr>
        <w:t xml:space="preserve">The question of why four pumps in the Phase IV station has not been completely answered.  </w:t>
      </w:r>
    </w:p>
    <w:p w14:paraId="0F3081BB" w14:textId="1AE2FB0C" w:rsidR="00272A78" w:rsidRDefault="00D57408" w:rsidP="00DC0D26">
      <w:pPr>
        <w:pStyle w:val="ListParagraph"/>
        <w:numPr>
          <w:ilvl w:val="0"/>
          <w:numId w:val="19"/>
        </w:numPr>
        <w:tabs>
          <w:tab w:val="left" w:pos="0"/>
        </w:tabs>
        <w:jc w:val="both"/>
        <w:rPr>
          <w:rFonts w:ascii="Arial" w:hAnsi="Arial" w:cs="Arial"/>
          <w:bCs/>
          <w:iCs/>
        </w:rPr>
      </w:pPr>
      <w:r>
        <w:rPr>
          <w:rFonts w:ascii="Arial" w:hAnsi="Arial" w:cs="Arial"/>
          <w:bCs/>
          <w:iCs/>
        </w:rPr>
        <w:t>When it was discovered that the force main from the Bay Pointe Condominiums does not fall within the old lines of Cahoon Road but runs across the golf course, it was recommended that a plan be submitted for the file that would reference where the relocation will be done and how it will connect to the Phase II station.</w:t>
      </w:r>
      <w:r w:rsidR="00505806">
        <w:rPr>
          <w:rFonts w:ascii="Arial" w:hAnsi="Arial" w:cs="Arial"/>
          <w:bCs/>
          <w:iCs/>
        </w:rPr>
        <w:t xml:space="preserve"> </w:t>
      </w:r>
      <w:r w:rsidR="006A29B8">
        <w:rPr>
          <w:rFonts w:ascii="Arial" w:hAnsi="Arial" w:cs="Arial"/>
          <w:bCs/>
          <w:iCs/>
        </w:rPr>
        <w:t>The plan should be submitted.</w:t>
      </w:r>
    </w:p>
    <w:p w14:paraId="10C5AA6B" w14:textId="0602E5F9" w:rsidR="00283B41" w:rsidRDefault="00283B41" w:rsidP="00DC0D26">
      <w:pPr>
        <w:pStyle w:val="ListParagraph"/>
        <w:numPr>
          <w:ilvl w:val="0"/>
          <w:numId w:val="19"/>
        </w:numPr>
        <w:tabs>
          <w:tab w:val="left" w:pos="0"/>
        </w:tabs>
        <w:jc w:val="both"/>
        <w:rPr>
          <w:rFonts w:ascii="Arial" w:hAnsi="Arial" w:cs="Arial"/>
          <w:bCs/>
          <w:iCs/>
        </w:rPr>
      </w:pPr>
      <w:r>
        <w:rPr>
          <w:rFonts w:ascii="Arial" w:hAnsi="Arial" w:cs="Arial"/>
          <w:bCs/>
          <w:iCs/>
        </w:rPr>
        <w:t>Roof runoff continues to be a concern as there has been no documented evidence as to where this runoff is collected or where it will be discharged.  The only information that has been received is that the location would show on the architectural plans and that discharges would be in landscaped and planted areas.</w:t>
      </w:r>
    </w:p>
    <w:p w14:paraId="574C61E5" w14:textId="77777777" w:rsidR="00A00FE3" w:rsidRDefault="00A00FE3" w:rsidP="00A00FE3">
      <w:pPr>
        <w:pStyle w:val="ListParagraph"/>
        <w:numPr>
          <w:ilvl w:val="0"/>
          <w:numId w:val="19"/>
        </w:numPr>
        <w:tabs>
          <w:tab w:val="left" w:pos="0"/>
        </w:tabs>
        <w:jc w:val="both"/>
        <w:rPr>
          <w:rFonts w:ascii="Arial" w:hAnsi="Arial" w:cs="Arial"/>
          <w:bCs/>
          <w:iCs/>
        </w:rPr>
      </w:pPr>
      <w:r>
        <w:rPr>
          <w:rFonts w:ascii="Arial" w:hAnsi="Arial" w:cs="Arial"/>
          <w:bCs/>
          <w:iCs/>
        </w:rPr>
        <w:t>The need for a revised purchase and sale agreement between the Town of Wareham and the applicant to account for the EDC property not having been part of the Special Permit for Phases I, II and III.  The Principe response of February 25, 2022 states that “everything requested has been submitted to the Town Planner and Town Solicitor”.  A revised P &amp; S should be made part of the record for the project.</w:t>
      </w:r>
    </w:p>
    <w:p w14:paraId="546FAA39" w14:textId="40DDD579" w:rsidR="006A29B8" w:rsidRDefault="007A7951" w:rsidP="00A00FE3">
      <w:pPr>
        <w:pStyle w:val="ListParagraph"/>
        <w:numPr>
          <w:ilvl w:val="0"/>
          <w:numId w:val="19"/>
        </w:numPr>
        <w:tabs>
          <w:tab w:val="left" w:pos="0"/>
        </w:tabs>
        <w:rPr>
          <w:rFonts w:ascii="Arial" w:hAnsi="Arial" w:cs="Arial"/>
          <w:bCs/>
          <w:iCs/>
        </w:rPr>
      </w:pPr>
      <w:r>
        <w:rPr>
          <w:rFonts w:ascii="Arial" w:hAnsi="Arial" w:cs="Arial"/>
          <w:bCs/>
          <w:iCs/>
        </w:rPr>
        <w:t xml:space="preserve">The Conference Recreational District requirements contained in Section 580.5.2 (a-d) </w:t>
      </w:r>
      <w:r w:rsidR="00446EBA">
        <w:rPr>
          <w:rFonts w:ascii="Arial" w:hAnsi="Arial" w:cs="Arial"/>
          <w:bCs/>
          <w:iCs/>
        </w:rPr>
        <w:t xml:space="preserve">of the Zoning By-law </w:t>
      </w:r>
      <w:r>
        <w:rPr>
          <w:rFonts w:ascii="Arial" w:hAnsi="Arial" w:cs="Arial"/>
          <w:bCs/>
          <w:iCs/>
        </w:rPr>
        <w:t xml:space="preserve">have not been </w:t>
      </w:r>
      <w:r w:rsidR="00446EBA">
        <w:rPr>
          <w:rFonts w:ascii="Arial" w:hAnsi="Arial" w:cs="Arial"/>
          <w:bCs/>
          <w:iCs/>
        </w:rPr>
        <w:t xml:space="preserve">fully </w:t>
      </w:r>
      <w:r>
        <w:rPr>
          <w:rFonts w:ascii="Arial" w:hAnsi="Arial" w:cs="Arial"/>
          <w:bCs/>
          <w:iCs/>
        </w:rPr>
        <w:t xml:space="preserve">satisfied.   </w:t>
      </w:r>
    </w:p>
    <w:p w14:paraId="079CAAAB" w14:textId="040A0896" w:rsidR="007A7951" w:rsidRDefault="007A7951" w:rsidP="00A00FE3">
      <w:pPr>
        <w:pStyle w:val="ListParagraph"/>
        <w:numPr>
          <w:ilvl w:val="0"/>
          <w:numId w:val="19"/>
        </w:numPr>
        <w:tabs>
          <w:tab w:val="left" w:pos="0"/>
        </w:tabs>
        <w:rPr>
          <w:rFonts w:ascii="Arial" w:hAnsi="Arial" w:cs="Arial"/>
          <w:bCs/>
          <w:iCs/>
        </w:rPr>
      </w:pPr>
      <w:r>
        <w:rPr>
          <w:rFonts w:ascii="Arial" w:hAnsi="Arial" w:cs="Arial"/>
          <w:bCs/>
          <w:iCs/>
        </w:rPr>
        <w:t xml:space="preserve">The concerns raised as Items </w:t>
      </w:r>
      <w:r w:rsidR="00446EBA">
        <w:rPr>
          <w:rFonts w:ascii="Arial" w:hAnsi="Arial" w:cs="Arial"/>
          <w:bCs/>
          <w:iCs/>
        </w:rPr>
        <w:t>6</w:t>
      </w:r>
      <w:r>
        <w:rPr>
          <w:rFonts w:ascii="Arial" w:hAnsi="Arial" w:cs="Arial"/>
          <w:bCs/>
          <w:iCs/>
        </w:rPr>
        <w:t xml:space="preserve"> and </w:t>
      </w:r>
      <w:r w:rsidR="00446EBA">
        <w:rPr>
          <w:rFonts w:ascii="Arial" w:hAnsi="Arial" w:cs="Arial"/>
          <w:bCs/>
          <w:iCs/>
        </w:rPr>
        <w:t>7</w:t>
      </w:r>
      <w:r>
        <w:rPr>
          <w:rFonts w:ascii="Arial" w:hAnsi="Arial" w:cs="Arial"/>
          <w:bCs/>
          <w:iCs/>
        </w:rPr>
        <w:t xml:space="preserve"> above were mentioned as the first four items of my November 30, 2021 letter to the Planning Board.  In a response letter from Principe Engineering dated December 30, 2021, each of these four items were noted as being “Under separate cover (Timothy Fay, </w:t>
      </w:r>
      <w:proofErr w:type="gramStart"/>
      <w:r>
        <w:rPr>
          <w:rFonts w:ascii="Arial" w:hAnsi="Arial" w:cs="Arial"/>
          <w:bCs/>
          <w:iCs/>
        </w:rPr>
        <w:t>Stonestreet)“</w:t>
      </w:r>
      <w:proofErr w:type="gramEnd"/>
      <w:r>
        <w:rPr>
          <w:rFonts w:ascii="Arial" w:hAnsi="Arial" w:cs="Arial"/>
          <w:bCs/>
          <w:iCs/>
        </w:rPr>
        <w:t xml:space="preserve">.  </w:t>
      </w:r>
      <w:r w:rsidR="00283B41">
        <w:rPr>
          <w:rFonts w:ascii="Arial" w:hAnsi="Arial" w:cs="Arial"/>
          <w:bCs/>
          <w:iCs/>
        </w:rPr>
        <w:t>The Planning Board web site does not indicate that there are any responses of record for the Board to consider.</w:t>
      </w:r>
    </w:p>
    <w:p w14:paraId="0FF80B1B" w14:textId="683090E6" w:rsidR="00446EBA" w:rsidRDefault="00446EBA" w:rsidP="00446EBA">
      <w:pPr>
        <w:tabs>
          <w:tab w:val="left" w:pos="0"/>
        </w:tabs>
        <w:rPr>
          <w:rFonts w:ascii="Arial" w:hAnsi="Arial" w:cs="Arial"/>
          <w:bCs/>
          <w:iCs/>
        </w:rPr>
      </w:pPr>
    </w:p>
    <w:p w14:paraId="2A33ACB6" w14:textId="32AD10BC" w:rsidR="00446EBA" w:rsidRDefault="00446EBA" w:rsidP="00446EBA">
      <w:pPr>
        <w:tabs>
          <w:tab w:val="left" w:pos="0"/>
        </w:tabs>
        <w:rPr>
          <w:rFonts w:ascii="Arial" w:hAnsi="Arial" w:cs="Arial"/>
          <w:bCs/>
          <w:iCs/>
        </w:rPr>
      </w:pPr>
      <w:r>
        <w:rPr>
          <w:rFonts w:ascii="Arial" w:hAnsi="Arial" w:cs="Arial"/>
          <w:bCs/>
          <w:iCs/>
        </w:rPr>
        <w:tab/>
        <w:t>This concludes my review of the latest set of plans for Phase IV and the response letters received from Principe Engineering.  Please feel free to contact me if you have any questions.</w:t>
      </w:r>
    </w:p>
    <w:p w14:paraId="3467D7C9" w14:textId="0ECE0B8B" w:rsidR="00446EBA" w:rsidRDefault="00446EBA" w:rsidP="00446EBA">
      <w:pPr>
        <w:tabs>
          <w:tab w:val="left" w:pos="0"/>
        </w:tabs>
        <w:rPr>
          <w:rFonts w:ascii="Arial" w:hAnsi="Arial" w:cs="Arial"/>
          <w:bCs/>
          <w:iCs/>
        </w:rPr>
      </w:pPr>
    </w:p>
    <w:p w14:paraId="119D9EF4" w14:textId="2961AB21" w:rsidR="00446EBA" w:rsidRDefault="00446EBA" w:rsidP="00446EBA">
      <w:pPr>
        <w:tabs>
          <w:tab w:val="left" w:pos="0"/>
        </w:tabs>
        <w:rPr>
          <w:rFonts w:ascii="Arial" w:hAnsi="Arial" w:cs="Arial"/>
          <w:bCs/>
          <w:iCs/>
        </w:rPr>
      </w:pPr>
      <w:r>
        <w:rPr>
          <w:rFonts w:ascii="Arial" w:hAnsi="Arial" w:cs="Arial"/>
          <w:bCs/>
          <w:iCs/>
        </w:rPr>
        <w:t>Very truly yours,</w:t>
      </w:r>
    </w:p>
    <w:p w14:paraId="22EEDC98" w14:textId="173D21C2" w:rsidR="00446EBA" w:rsidRPr="00446EBA" w:rsidRDefault="00446EBA" w:rsidP="00446EBA">
      <w:pPr>
        <w:tabs>
          <w:tab w:val="left" w:pos="0"/>
        </w:tabs>
        <w:rPr>
          <w:rFonts w:ascii="Freestyle Script" w:hAnsi="Freestyle Script" w:cs="Arial"/>
          <w:bCs/>
          <w:iCs/>
          <w:color w:val="002060"/>
          <w:sz w:val="56"/>
          <w:szCs w:val="56"/>
        </w:rPr>
      </w:pPr>
      <w:r w:rsidRPr="00446EBA">
        <w:rPr>
          <w:rFonts w:ascii="Freestyle Script" w:hAnsi="Freestyle Script" w:cs="Arial"/>
          <w:bCs/>
          <w:iCs/>
          <w:color w:val="002060"/>
          <w:sz w:val="56"/>
          <w:szCs w:val="56"/>
        </w:rPr>
        <w:t>Charles L. Rowley</w:t>
      </w:r>
    </w:p>
    <w:p w14:paraId="1F44CF18" w14:textId="427FDC79" w:rsidR="00446EBA" w:rsidRDefault="00446EBA" w:rsidP="00446EBA">
      <w:pPr>
        <w:tabs>
          <w:tab w:val="left" w:pos="0"/>
        </w:tabs>
        <w:rPr>
          <w:rFonts w:ascii="Arial" w:hAnsi="Arial" w:cs="Arial"/>
          <w:bCs/>
          <w:iCs/>
        </w:rPr>
      </w:pPr>
      <w:r>
        <w:rPr>
          <w:rFonts w:ascii="Arial" w:hAnsi="Arial" w:cs="Arial"/>
          <w:bCs/>
          <w:iCs/>
        </w:rPr>
        <w:t>Charles L. Rowley, PE, PLS</w:t>
      </w:r>
    </w:p>
    <w:p w14:paraId="3E39F296" w14:textId="501C3C28" w:rsidR="00446EBA" w:rsidRDefault="00446EBA" w:rsidP="00446EBA">
      <w:pPr>
        <w:tabs>
          <w:tab w:val="left" w:pos="0"/>
        </w:tabs>
        <w:rPr>
          <w:rFonts w:ascii="Arial" w:hAnsi="Arial" w:cs="Arial"/>
          <w:bCs/>
          <w:iCs/>
        </w:rPr>
      </w:pPr>
    </w:p>
    <w:p w14:paraId="663CB84D" w14:textId="584FF7D5" w:rsidR="00446EBA" w:rsidRDefault="00446EBA" w:rsidP="00446EBA">
      <w:pPr>
        <w:tabs>
          <w:tab w:val="left" w:pos="0"/>
        </w:tabs>
        <w:rPr>
          <w:rFonts w:ascii="Arial" w:hAnsi="Arial" w:cs="Arial"/>
          <w:bCs/>
          <w:iCs/>
        </w:rPr>
      </w:pPr>
      <w:proofErr w:type="gramStart"/>
      <w:r>
        <w:rPr>
          <w:rFonts w:ascii="Arial" w:hAnsi="Arial" w:cs="Arial"/>
          <w:bCs/>
          <w:iCs/>
        </w:rPr>
        <w:t>Cc  Board</w:t>
      </w:r>
      <w:proofErr w:type="gramEnd"/>
      <w:r>
        <w:rPr>
          <w:rFonts w:ascii="Arial" w:hAnsi="Arial" w:cs="Arial"/>
          <w:bCs/>
          <w:iCs/>
        </w:rPr>
        <w:t xml:space="preserve"> Members</w:t>
      </w:r>
    </w:p>
    <w:p w14:paraId="0EE37FEC" w14:textId="3CF64BA8" w:rsidR="00446EBA" w:rsidRDefault="00446EBA" w:rsidP="00446EBA">
      <w:pPr>
        <w:tabs>
          <w:tab w:val="left" w:pos="0"/>
        </w:tabs>
        <w:rPr>
          <w:rFonts w:ascii="Arial" w:hAnsi="Arial" w:cs="Arial"/>
          <w:bCs/>
          <w:iCs/>
        </w:rPr>
      </w:pPr>
      <w:r>
        <w:rPr>
          <w:rFonts w:ascii="Arial" w:hAnsi="Arial" w:cs="Arial"/>
          <w:bCs/>
          <w:iCs/>
        </w:rPr>
        <w:t xml:space="preserve">      Ken Buckland, Wareham Town Planner</w:t>
      </w:r>
    </w:p>
    <w:p w14:paraId="4FC143D9" w14:textId="7B78121C" w:rsidR="00446EBA" w:rsidRDefault="00446EBA" w:rsidP="00446EBA">
      <w:pPr>
        <w:tabs>
          <w:tab w:val="left" w:pos="0"/>
        </w:tabs>
        <w:rPr>
          <w:rFonts w:ascii="Arial" w:hAnsi="Arial" w:cs="Arial"/>
          <w:bCs/>
          <w:iCs/>
        </w:rPr>
      </w:pPr>
      <w:r>
        <w:rPr>
          <w:rFonts w:ascii="Arial" w:hAnsi="Arial" w:cs="Arial"/>
          <w:bCs/>
          <w:iCs/>
        </w:rPr>
        <w:t xml:space="preserve">      Aaron </w:t>
      </w:r>
      <w:proofErr w:type="spellStart"/>
      <w:r>
        <w:rPr>
          <w:rFonts w:ascii="Arial" w:hAnsi="Arial" w:cs="Arial"/>
          <w:bCs/>
          <w:iCs/>
        </w:rPr>
        <w:t>Shaheen</w:t>
      </w:r>
      <w:proofErr w:type="spellEnd"/>
      <w:r>
        <w:rPr>
          <w:rFonts w:ascii="Arial" w:hAnsi="Arial" w:cs="Arial"/>
          <w:bCs/>
          <w:iCs/>
        </w:rPr>
        <w:t>, Asst. Planner</w:t>
      </w:r>
    </w:p>
    <w:p w14:paraId="485BB674" w14:textId="31492725" w:rsidR="00446EBA" w:rsidRDefault="00446EBA" w:rsidP="00446EBA">
      <w:pPr>
        <w:tabs>
          <w:tab w:val="left" w:pos="0"/>
        </w:tabs>
        <w:rPr>
          <w:rFonts w:ascii="Arial" w:hAnsi="Arial" w:cs="Arial"/>
          <w:bCs/>
          <w:iCs/>
        </w:rPr>
      </w:pPr>
      <w:r>
        <w:rPr>
          <w:rFonts w:ascii="Arial" w:hAnsi="Arial" w:cs="Arial"/>
          <w:bCs/>
          <w:iCs/>
        </w:rPr>
        <w:t xml:space="preserve">      Timothy Fay, Stonestreet</w:t>
      </w:r>
    </w:p>
    <w:p w14:paraId="0D8E81C0" w14:textId="5E6F8F88" w:rsidR="00446EBA" w:rsidRDefault="00446EBA" w:rsidP="00446EBA">
      <w:pPr>
        <w:tabs>
          <w:tab w:val="left" w:pos="0"/>
        </w:tabs>
        <w:rPr>
          <w:rFonts w:ascii="Arial" w:hAnsi="Arial" w:cs="Arial"/>
          <w:bCs/>
          <w:iCs/>
        </w:rPr>
      </w:pPr>
      <w:r>
        <w:rPr>
          <w:rFonts w:ascii="Arial" w:hAnsi="Arial" w:cs="Arial"/>
          <w:bCs/>
          <w:iCs/>
        </w:rPr>
        <w:t xml:space="preserve">      Tom Principe, PE</w:t>
      </w:r>
    </w:p>
    <w:p w14:paraId="778A8EC8" w14:textId="4CEA5513" w:rsidR="00446EBA" w:rsidRDefault="00446EBA" w:rsidP="00446EBA">
      <w:pPr>
        <w:tabs>
          <w:tab w:val="left" w:pos="0"/>
        </w:tabs>
        <w:rPr>
          <w:rFonts w:ascii="Arial" w:hAnsi="Arial" w:cs="Arial"/>
          <w:bCs/>
          <w:iCs/>
        </w:rPr>
      </w:pPr>
      <w:r>
        <w:rPr>
          <w:rFonts w:ascii="Arial" w:hAnsi="Arial" w:cs="Arial"/>
          <w:bCs/>
          <w:iCs/>
        </w:rPr>
        <w:t xml:space="preserve">      Jim </w:t>
      </w:r>
      <w:proofErr w:type="spellStart"/>
      <w:r>
        <w:rPr>
          <w:rFonts w:ascii="Arial" w:hAnsi="Arial" w:cs="Arial"/>
          <w:bCs/>
          <w:iCs/>
        </w:rPr>
        <w:t>Munise</w:t>
      </w:r>
      <w:proofErr w:type="spellEnd"/>
      <w:r>
        <w:rPr>
          <w:rFonts w:ascii="Arial" w:hAnsi="Arial" w:cs="Arial"/>
          <w:bCs/>
          <w:iCs/>
        </w:rPr>
        <w:t>, BOS Liaison to Planning Board</w:t>
      </w:r>
    </w:p>
    <w:sectPr w:rsidR="00446EBA" w:rsidSect="000E3B99">
      <w:pgSz w:w="12240" w:h="15840"/>
      <w:pgMar w:top="360" w:right="1800" w:bottom="360" w:left="19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harlie and Susan" w:date="2022-03-31T16:55:00Z" w:initials="CaS">
    <w:p w14:paraId="28C49FD8" w14:textId="1A34E7FB" w:rsidR="0005494C" w:rsidRPr="0005494C" w:rsidRDefault="0005494C" w:rsidP="0005494C">
      <w:r>
        <w:rPr>
          <w:rStyle w:val="CommentReference"/>
        </w:rPr>
        <w:annotationRef/>
      </w:r>
    </w:p>
  </w:comment>
  <w:comment w:id="6" w:author="Charlie and Susan" w:date="2022-03-31T16:56:00Z" w:initials="CaS">
    <w:p w14:paraId="664E5532" w14:textId="662759D2" w:rsidR="0005494C" w:rsidRDefault="0005494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C49FD8" w15:done="0"/>
  <w15:commentEx w15:paraId="664E55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5B6D" w16cex:dateUtc="2022-03-31T20:55:00Z"/>
  <w16cex:commentExtensible w16cex:durableId="25F05BA5" w16cex:dateUtc="2022-03-31T2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C49FD8" w16cid:durableId="25F05B6D"/>
  <w16cid:commentId w16cid:paraId="664E5532" w16cid:durableId="25F05B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B2D6" w14:textId="77777777" w:rsidR="00432D98" w:rsidRDefault="00432D98" w:rsidP="00254686">
      <w:r>
        <w:separator/>
      </w:r>
    </w:p>
  </w:endnote>
  <w:endnote w:type="continuationSeparator" w:id="0">
    <w:p w14:paraId="04DE3105" w14:textId="77777777" w:rsidR="00432D98" w:rsidRDefault="00432D98"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ED81" w14:textId="77777777" w:rsidR="00432D98" w:rsidRDefault="00432D98" w:rsidP="00254686">
      <w:r>
        <w:separator/>
      </w:r>
    </w:p>
  </w:footnote>
  <w:footnote w:type="continuationSeparator" w:id="0">
    <w:p w14:paraId="3DCBB860" w14:textId="77777777" w:rsidR="00432D98" w:rsidRDefault="00432D98"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35B"/>
    <w:multiLevelType w:val="hybridMultilevel"/>
    <w:tmpl w:val="BB2C0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20521"/>
    <w:multiLevelType w:val="hybridMultilevel"/>
    <w:tmpl w:val="1B26F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D703D"/>
    <w:multiLevelType w:val="hybridMultilevel"/>
    <w:tmpl w:val="CF7C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3946"/>
    <w:multiLevelType w:val="hybridMultilevel"/>
    <w:tmpl w:val="5BD0C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95134"/>
    <w:multiLevelType w:val="hybridMultilevel"/>
    <w:tmpl w:val="5726E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7385F"/>
    <w:multiLevelType w:val="hybridMultilevel"/>
    <w:tmpl w:val="53009AA0"/>
    <w:lvl w:ilvl="0" w:tplc="7C82E33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2D6894"/>
    <w:multiLevelType w:val="hybridMultilevel"/>
    <w:tmpl w:val="EDD2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E13BE"/>
    <w:multiLevelType w:val="hybridMultilevel"/>
    <w:tmpl w:val="79788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B4C94"/>
    <w:multiLevelType w:val="hybridMultilevel"/>
    <w:tmpl w:val="774E5E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7DF0B76"/>
    <w:multiLevelType w:val="hybridMultilevel"/>
    <w:tmpl w:val="691AA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F614F"/>
    <w:multiLevelType w:val="hybridMultilevel"/>
    <w:tmpl w:val="0E449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B1877"/>
    <w:multiLevelType w:val="hybridMultilevel"/>
    <w:tmpl w:val="B450FD6C"/>
    <w:lvl w:ilvl="0" w:tplc="CD20F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8217D1"/>
    <w:multiLevelType w:val="hybridMultilevel"/>
    <w:tmpl w:val="E316424A"/>
    <w:lvl w:ilvl="0" w:tplc="8708A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5D5FB8"/>
    <w:multiLevelType w:val="hybridMultilevel"/>
    <w:tmpl w:val="F9FE2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90C9C"/>
    <w:multiLevelType w:val="hybridMultilevel"/>
    <w:tmpl w:val="6BFE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17922"/>
    <w:multiLevelType w:val="hybridMultilevel"/>
    <w:tmpl w:val="73D08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5E6DBB"/>
    <w:multiLevelType w:val="hybridMultilevel"/>
    <w:tmpl w:val="75EA0B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CAE1462"/>
    <w:multiLevelType w:val="hybridMultilevel"/>
    <w:tmpl w:val="75EA0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290DFC"/>
    <w:multiLevelType w:val="hybridMultilevel"/>
    <w:tmpl w:val="60924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080EC1"/>
    <w:multiLevelType w:val="hybridMultilevel"/>
    <w:tmpl w:val="9D927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2"/>
  </w:num>
  <w:num w:numId="4">
    <w:abstractNumId w:val="4"/>
  </w:num>
  <w:num w:numId="5">
    <w:abstractNumId w:val="16"/>
  </w:num>
  <w:num w:numId="6">
    <w:abstractNumId w:val="1"/>
  </w:num>
  <w:num w:numId="7">
    <w:abstractNumId w:val="7"/>
  </w:num>
  <w:num w:numId="8">
    <w:abstractNumId w:val="2"/>
  </w:num>
  <w:num w:numId="9">
    <w:abstractNumId w:val="5"/>
  </w:num>
  <w:num w:numId="10">
    <w:abstractNumId w:val="13"/>
  </w:num>
  <w:num w:numId="11">
    <w:abstractNumId w:val="3"/>
  </w:num>
  <w:num w:numId="12">
    <w:abstractNumId w:val="15"/>
  </w:num>
  <w:num w:numId="13">
    <w:abstractNumId w:val="6"/>
  </w:num>
  <w:num w:numId="14">
    <w:abstractNumId w:val="11"/>
  </w:num>
  <w:num w:numId="15">
    <w:abstractNumId w:val="0"/>
  </w:num>
  <w:num w:numId="16">
    <w:abstractNumId w:val="19"/>
  </w:num>
  <w:num w:numId="17">
    <w:abstractNumId w:val="9"/>
  </w:num>
  <w:num w:numId="18">
    <w:abstractNumId w:val="18"/>
  </w:num>
  <w:num w:numId="19">
    <w:abstractNumId w:val="10"/>
  </w:num>
  <w:num w:numId="20">
    <w:abstractNumId w:val="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ie and Susan">
    <w15:presenceInfo w15:providerId="Windows Live" w15:userId="a482132aa6dad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41F"/>
    <w:rsid w:val="0000261A"/>
    <w:rsid w:val="00003254"/>
    <w:rsid w:val="00003CC6"/>
    <w:rsid w:val="00004BD5"/>
    <w:rsid w:val="00004BFA"/>
    <w:rsid w:val="00005210"/>
    <w:rsid w:val="00007222"/>
    <w:rsid w:val="00007948"/>
    <w:rsid w:val="00007A5D"/>
    <w:rsid w:val="0001040D"/>
    <w:rsid w:val="00011A16"/>
    <w:rsid w:val="0001221E"/>
    <w:rsid w:val="00012A15"/>
    <w:rsid w:val="000135C4"/>
    <w:rsid w:val="0001365E"/>
    <w:rsid w:val="000150D1"/>
    <w:rsid w:val="000150F2"/>
    <w:rsid w:val="00015165"/>
    <w:rsid w:val="0001607A"/>
    <w:rsid w:val="000167ED"/>
    <w:rsid w:val="000178E1"/>
    <w:rsid w:val="00020DAF"/>
    <w:rsid w:val="000214EC"/>
    <w:rsid w:val="000228C3"/>
    <w:rsid w:val="0002308E"/>
    <w:rsid w:val="00024549"/>
    <w:rsid w:val="00024E8F"/>
    <w:rsid w:val="00025189"/>
    <w:rsid w:val="00025923"/>
    <w:rsid w:val="00025BA8"/>
    <w:rsid w:val="00026545"/>
    <w:rsid w:val="00030733"/>
    <w:rsid w:val="00030974"/>
    <w:rsid w:val="00030ABF"/>
    <w:rsid w:val="00030CC7"/>
    <w:rsid w:val="00031ECA"/>
    <w:rsid w:val="00032903"/>
    <w:rsid w:val="000329D0"/>
    <w:rsid w:val="00032B24"/>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BD3"/>
    <w:rsid w:val="00043C7F"/>
    <w:rsid w:val="000441C9"/>
    <w:rsid w:val="000444AE"/>
    <w:rsid w:val="00044B57"/>
    <w:rsid w:val="00044D08"/>
    <w:rsid w:val="0004558D"/>
    <w:rsid w:val="00045CD1"/>
    <w:rsid w:val="00051500"/>
    <w:rsid w:val="00051A82"/>
    <w:rsid w:val="00052E61"/>
    <w:rsid w:val="00052FFF"/>
    <w:rsid w:val="000531DC"/>
    <w:rsid w:val="000532AE"/>
    <w:rsid w:val="00053652"/>
    <w:rsid w:val="0005399C"/>
    <w:rsid w:val="00053A29"/>
    <w:rsid w:val="00053D47"/>
    <w:rsid w:val="00053DF4"/>
    <w:rsid w:val="000540B8"/>
    <w:rsid w:val="0005494C"/>
    <w:rsid w:val="0005541F"/>
    <w:rsid w:val="000559DE"/>
    <w:rsid w:val="00055CC1"/>
    <w:rsid w:val="0005603D"/>
    <w:rsid w:val="00056140"/>
    <w:rsid w:val="0005638F"/>
    <w:rsid w:val="0005708E"/>
    <w:rsid w:val="00057B11"/>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21E0"/>
    <w:rsid w:val="000732A7"/>
    <w:rsid w:val="00073FAC"/>
    <w:rsid w:val="00075123"/>
    <w:rsid w:val="0007561F"/>
    <w:rsid w:val="00075DF0"/>
    <w:rsid w:val="000766D7"/>
    <w:rsid w:val="00076D74"/>
    <w:rsid w:val="0007745B"/>
    <w:rsid w:val="00080140"/>
    <w:rsid w:val="000805E5"/>
    <w:rsid w:val="00080716"/>
    <w:rsid w:val="00080970"/>
    <w:rsid w:val="00080CDB"/>
    <w:rsid w:val="000820EF"/>
    <w:rsid w:val="00082CEC"/>
    <w:rsid w:val="00082D2B"/>
    <w:rsid w:val="00083709"/>
    <w:rsid w:val="000843E3"/>
    <w:rsid w:val="00084BA0"/>
    <w:rsid w:val="000855E7"/>
    <w:rsid w:val="0008591C"/>
    <w:rsid w:val="00085D3F"/>
    <w:rsid w:val="000861D7"/>
    <w:rsid w:val="000862DD"/>
    <w:rsid w:val="00086B7D"/>
    <w:rsid w:val="00086F8B"/>
    <w:rsid w:val="00087948"/>
    <w:rsid w:val="0009159C"/>
    <w:rsid w:val="00091781"/>
    <w:rsid w:val="00091952"/>
    <w:rsid w:val="00091AEA"/>
    <w:rsid w:val="00092C6A"/>
    <w:rsid w:val="000931C0"/>
    <w:rsid w:val="00093488"/>
    <w:rsid w:val="00094632"/>
    <w:rsid w:val="00094B89"/>
    <w:rsid w:val="00094E36"/>
    <w:rsid w:val="00094FA4"/>
    <w:rsid w:val="0009522F"/>
    <w:rsid w:val="000954AB"/>
    <w:rsid w:val="00095F95"/>
    <w:rsid w:val="000971B2"/>
    <w:rsid w:val="0009720D"/>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1CC"/>
    <w:rsid w:val="000A4463"/>
    <w:rsid w:val="000A573D"/>
    <w:rsid w:val="000A5EF9"/>
    <w:rsid w:val="000A63B4"/>
    <w:rsid w:val="000A6A37"/>
    <w:rsid w:val="000A793B"/>
    <w:rsid w:val="000A7A8D"/>
    <w:rsid w:val="000A7F5D"/>
    <w:rsid w:val="000B057D"/>
    <w:rsid w:val="000B0EBA"/>
    <w:rsid w:val="000B17A3"/>
    <w:rsid w:val="000B2426"/>
    <w:rsid w:val="000B2912"/>
    <w:rsid w:val="000B30C4"/>
    <w:rsid w:val="000B3DBB"/>
    <w:rsid w:val="000B67A8"/>
    <w:rsid w:val="000B6C07"/>
    <w:rsid w:val="000B7319"/>
    <w:rsid w:val="000B7F17"/>
    <w:rsid w:val="000C016B"/>
    <w:rsid w:val="000C088B"/>
    <w:rsid w:val="000C0A45"/>
    <w:rsid w:val="000C104F"/>
    <w:rsid w:val="000C1B46"/>
    <w:rsid w:val="000C1CE2"/>
    <w:rsid w:val="000C1CF3"/>
    <w:rsid w:val="000C1D1D"/>
    <w:rsid w:val="000C6933"/>
    <w:rsid w:val="000C6E2D"/>
    <w:rsid w:val="000C7A2E"/>
    <w:rsid w:val="000C7F15"/>
    <w:rsid w:val="000D0319"/>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499"/>
    <w:rsid w:val="000E05D6"/>
    <w:rsid w:val="000E0E35"/>
    <w:rsid w:val="000E0EFA"/>
    <w:rsid w:val="000E16CE"/>
    <w:rsid w:val="000E269F"/>
    <w:rsid w:val="000E2793"/>
    <w:rsid w:val="000E3277"/>
    <w:rsid w:val="000E3379"/>
    <w:rsid w:val="000E37F6"/>
    <w:rsid w:val="000E3B99"/>
    <w:rsid w:val="000E3FC4"/>
    <w:rsid w:val="000E41D3"/>
    <w:rsid w:val="000E6073"/>
    <w:rsid w:val="000E65A9"/>
    <w:rsid w:val="000E6A06"/>
    <w:rsid w:val="000E7418"/>
    <w:rsid w:val="000E7772"/>
    <w:rsid w:val="000F0879"/>
    <w:rsid w:val="000F1AF9"/>
    <w:rsid w:val="000F1E0B"/>
    <w:rsid w:val="000F1EFF"/>
    <w:rsid w:val="000F2E6E"/>
    <w:rsid w:val="000F4674"/>
    <w:rsid w:val="000F508C"/>
    <w:rsid w:val="000F57CB"/>
    <w:rsid w:val="000F57D9"/>
    <w:rsid w:val="000F646E"/>
    <w:rsid w:val="000F6530"/>
    <w:rsid w:val="000F6FCE"/>
    <w:rsid w:val="000F7036"/>
    <w:rsid w:val="000F7560"/>
    <w:rsid w:val="00101CC8"/>
    <w:rsid w:val="0010266C"/>
    <w:rsid w:val="001033A8"/>
    <w:rsid w:val="00103BA4"/>
    <w:rsid w:val="00103BD7"/>
    <w:rsid w:val="001046FC"/>
    <w:rsid w:val="001053B9"/>
    <w:rsid w:val="001058CF"/>
    <w:rsid w:val="001059A0"/>
    <w:rsid w:val="0010621C"/>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18DB"/>
    <w:rsid w:val="0012295B"/>
    <w:rsid w:val="00123561"/>
    <w:rsid w:val="00123B9C"/>
    <w:rsid w:val="00125645"/>
    <w:rsid w:val="001258AD"/>
    <w:rsid w:val="00125B9C"/>
    <w:rsid w:val="00125EA3"/>
    <w:rsid w:val="001277A2"/>
    <w:rsid w:val="00130164"/>
    <w:rsid w:val="00131618"/>
    <w:rsid w:val="0013212C"/>
    <w:rsid w:val="0013238F"/>
    <w:rsid w:val="0013363E"/>
    <w:rsid w:val="00134ADB"/>
    <w:rsid w:val="0013574F"/>
    <w:rsid w:val="001359D1"/>
    <w:rsid w:val="00136B78"/>
    <w:rsid w:val="00140264"/>
    <w:rsid w:val="001411B7"/>
    <w:rsid w:val="001411DC"/>
    <w:rsid w:val="0014154B"/>
    <w:rsid w:val="001424D6"/>
    <w:rsid w:val="0014419C"/>
    <w:rsid w:val="00144853"/>
    <w:rsid w:val="00144B3F"/>
    <w:rsid w:val="00144B99"/>
    <w:rsid w:val="00144F7B"/>
    <w:rsid w:val="00146447"/>
    <w:rsid w:val="00147129"/>
    <w:rsid w:val="001472FF"/>
    <w:rsid w:val="001511B1"/>
    <w:rsid w:val="00151FBE"/>
    <w:rsid w:val="0015304B"/>
    <w:rsid w:val="001537A3"/>
    <w:rsid w:val="001546A6"/>
    <w:rsid w:val="00154DF6"/>
    <w:rsid w:val="00154F4A"/>
    <w:rsid w:val="00155972"/>
    <w:rsid w:val="00155FC4"/>
    <w:rsid w:val="00156BD3"/>
    <w:rsid w:val="00156E33"/>
    <w:rsid w:val="0015749E"/>
    <w:rsid w:val="00157C5B"/>
    <w:rsid w:val="00157E24"/>
    <w:rsid w:val="00160210"/>
    <w:rsid w:val="001608B7"/>
    <w:rsid w:val="001610A3"/>
    <w:rsid w:val="00161B59"/>
    <w:rsid w:val="00161F2D"/>
    <w:rsid w:val="00162F7C"/>
    <w:rsid w:val="0016463B"/>
    <w:rsid w:val="00165547"/>
    <w:rsid w:val="00165ADA"/>
    <w:rsid w:val="001661D3"/>
    <w:rsid w:val="001666A9"/>
    <w:rsid w:val="00166B1F"/>
    <w:rsid w:val="00167552"/>
    <w:rsid w:val="001705E6"/>
    <w:rsid w:val="00170B92"/>
    <w:rsid w:val="0017129E"/>
    <w:rsid w:val="00172B6C"/>
    <w:rsid w:val="00172FE0"/>
    <w:rsid w:val="00173058"/>
    <w:rsid w:val="0017334F"/>
    <w:rsid w:val="0017373D"/>
    <w:rsid w:val="00175216"/>
    <w:rsid w:val="0017534F"/>
    <w:rsid w:val="001756AF"/>
    <w:rsid w:val="00175A85"/>
    <w:rsid w:val="00175CBC"/>
    <w:rsid w:val="001760BD"/>
    <w:rsid w:val="0018148E"/>
    <w:rsid w:val="00181924"/>
    <w:rsid w:val="00181C7D"/>
    <w:rsid w:val="001827F6"/>
    <w:rsid w:val="00182BC6"/>
    <w:rsid w:val="00183D0E"/>
    <w:rsid w:val="001848C9"/>
    <w:rsid w:val="00185463"/>
    <w:rsid w:val="001858A0"/>
    <w:rsid w:val="00185B0D"/>
    <w:rsid w:val="00187B92"/>
    <w:rsid w:val="00190306"/>
    <w:rsid w:val="00190822"/>
    <w:rsid w:val="00190980"/>
    <w:rsid w:val="00190E8D"/>
    <w:rsid w:val="00190F4E"/>
    <w:rsid w:val="00191271"/>
    <w:rsid w:val="00191B60"/>
    <w:rsid w:val="0019283E"/>
    <w:rsid w:val="00192908"/>
    <w:rsid w:val="001932EB"/>
    <w:rsid w:val="001934FF"/>
    <w:rsid w:val="00193899"/>
    <w:rsid w:val="00193C4B"/>
    <w:rsid w:val="001945DF"/>
    <w:rsid w:val="0019479C"/>
    <w:rsid w:val="00194CC2"/>
    <w:rsid w:val="001951BB"/>
    <w:rsid w:val="00195322"/>
    <w:rsid w:val="001973B7"/>
    <w:rsid w:val="001979F4"/>
    <w:rsid w:val="00197EF3"/>
    <w:rsid w:val="001A1631"/>
    <w:rsid w:val="001A313C"/>
    <w:rsid w:val="001A322F"/>
    <w:rsid w:val="001A3B8C"/>
    <w:rsid w:val="001A3E36"/>
    <w:rsid w:val="001A537B"/>
    <w:rsid w:val="001A7BDA"/>
    <w:rsid w:val="001B0468"/>
    <w:rsid w:val="001B07F2"/>
    <w:rsid w:val="001B1587"/>
    <w:rsid w:val="001B18E8"/>
    <w:rsid w:val="001B1986"/>
    <w:rsid w:val="001B1CC4"/>
    <w:rsid w:val="001B29B0"/>
    <w:rsid w:val="001B2B35"/>
    <w:rsid w:val="001B3171"/>
    <w:rsid w:val="001B3AF2"/>
    <w:rsid w:val="001B3F44"/>
    <w:rsid w:val="001B433C"/>
    <w:rsid w:val="001B4C22"/>
    <w:rsid w:val="001B5596"/>
    <w:rsid w:val="001B59B2"/>
    <w:rsid w:val="001B6333"/>
    <w:rsid w:val="001B6E51"/>
    <w:rsid w:val="001B743C"/>
    <w:rsid w:val="001B77CC"/>
    <w:rsid w:val="001C0645"/>
    <w:rsid w:val="001C0DC1"/>
    <w:rsid w:val="001C2B1A"/>
    <w:rsid w:val="001C3599"/>
    <w:rsid w:val="001C3EA0"/>
    <w:rsid w:val="001C3FD6"/>
    <w:rsid w:val="001C408B"/>
    <w:rsid w:val="001C4236"/>
    <w:rsid w:val="001C4392"/>
    <w:rsid w:val="001C5ACA"/>
    <w:rsid w:val="001C733F"/>
    <w:rsid w:val="001C7BF4"/>
    <w:rsid w:val="001D0BBB"/>
    <w:rsid w:val="001D1128"/>
    <w:rsid w:val="001D1A4E"/>
    <w:rsid w:val="001D262E"/>
    <w:rsid w:val="001D2918"/>
    <w:rsid w:val="001D334A"/>
    <w:rsid w:val="001D3450"/>
    <w:rsid w:val="001D36E0"/>
    <w:rsid w:val="001D3A70"/>
    <w:rsid w:val="001D3FB2"/>
    <w:rsid w:val="001D48D0"/>
    <w:rsid w:val="001D5426"/>
    <w:rsid w:val="001D5523"/>
    <w:rsid w:val="001D5641"/>
    <w:rsid w:val="001D5D57"/>
    <w:rsid w:val="001D6817"/>
    <w:rsid w:val="001D682C"/>
    <w:rsid w:val="001E00F7"/>
    <w:rsid w:val="001E04EE"/>
    <w:rsid w:val="001E0FDB"/>
    <w:rsid w:val="001E121F"/>
    <w:rsid w:val="001E1557"/>
    <w:rsid w:val="001E1589"/>
    <w:rsid w:val="001E1D21"/>
    <w:rsid w:val="001E1DE4"/>
    <w:rsid w:val="001E1F90"/>
    <w:rsid w:val="001E2772"/>
    <w:rsid w:val="001E2D44"/>
    <w:rsid w:val="001E39A6"/>
    <w:rsid w:val="001E46CC"/>
    <w:rsid w:val="001E4B1E"/>
    <w:rsid w:val="001E5BAF"/>
    <w:rsid w:val="001E5BB3"/>
    <w:rsid w:val="001E6086"/>
    <w:rsid w:val="001E69D1"/>
    <w:rsid w:val="001E6C40"/>
    <w:rsid w:val="001E6DAC"/>
    <w:rsid w:val="001E72C7"/>
    <w:rsid w:val="001F0148"/>
    <w:rsid w:val="001F0556"/>
    <w:rsid w:val="001F075B"/>
    <w:rsid w:val="001F0960"/>
    <w:rsid w:val="001F0E6C"/>
    <w:rsid w:val="001F17B6"/>
    <w:rsid w:val="001F1E86"/>
    <w:rsid w:val="001F3472"/>
    <w:rsid w:val="001F4572"/>
    <w:rsid w:val="001F54EA"/>
    <w:rsid w:val="001F617A"/>
    <w:rsid w:val="001F6438"/>
    <w:rsid w:val="001F7793"/>
    <w:rsid w:val="00200860"/>
    <w:rsid w:val="002009EE"/>
    <w:rsid w:val="00200D71"/>
    <w:rsid w:val="002014EC"/>
    <w:rsid w:val="00201545"/>
    <w:rsid w:val="00202122"/>
    <w:rsid w:val="0020273A"/>
    <w:rsid w:val="00202C85"/>
    <w:rsid w:val="00202E52"/>
    <w:rsid w:val="00204211"/>
    <w:rsid w:val="002048C0"/>
    <w:rsid w:val="00206B12"/>
    <w:rsid w:val="00206FD4"/>
    <w:rsid w:val="00207303"/>
    <w:rsid w:val="00210695"/>
    <w:rsid w:val="002106F8"/>
    <w:rsid w:val="00210945"/>
    <w:rsid w:val="002110F2"/>
    <w:rsid w:val="00211103"/>
    <w:rsid w:val="002116B5"/>
    <w:rsid w:val="00211DF8"/>
    <w:rsid w:val="00212746"/>
    <w:rsid w:val="002140C0"/>
    <w:rsid w:val="00214575"/>
    <w:rsid w:val="00214A47"/>
    <w:rsid w:val="00214AB4"/>
    <w:rsid w:val="00214E91"/>
    <w:rsid w:val="002158A8"/>
    <w:rsid w:val="002158FF"/>
    <w:rsid w:val="002179BF"/>
    <w:rsid w:val="00217D00"/>
    <w:rsid w:val="00220AC9"/>
    <w:rsid w:val="002211A5"/>
    <w:rsid w:val="002216AE"/>
    <w:rsid w:val="00222A2A"/>
    <w:rsid w:val="00222D2F"/>
    <w:rsid w:val="002230E1"/>
    <w:rsid w:val="00223232"/>
    <w:rsid w:val="002236BE"/>
    <w:rsid w:val="00223715"/>
    <w:rsid w:val="002244F7"/>
    <w:rsid w:val="00225793"/>
    <w:rsid w:val="00225E4A"/>
    <w:rsid w:val="00226360"/>
    <w:rsid w:val="002263D2"/>
    <w:rsid w:val="00226746"/>
    <w:rsid w:val="0022794C"/>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928"/>
    <w:rsid w:val="00242D24"/>
    <w:rsid w:val="002436D9"/>
    <w:rsid w:val="00243BFE"/>
    <w:rsid w:val="00243E4B"/>
    <w:rsid w:val="00244210"/>
    <w:rsid w:val="002449DB"/>
    <w:rsid w:val="00244A28"/>
    <w:rsid w:val="00244FD2"/>
    <w:rsid w:val="00245172"/>
    <w:rsid w:val="00245266"/>
    <w:rsid w:val="00245D1A"/>
    <w:rsid w:val="00246DA0"/>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56DE"/>
    <w:rsid w:val="00256156"/>
    <w:rsid w:val="002565E8"/>
    <w:rsid w:val="0025670B"/>
    <w:rsid w:val="00257933"/>
    <w:rsid w:val="00257A11"/>
    <w:rsid w:val="00257F71"/>
    <w:rsid w:val="002603EE"/>
    <w:rsid w:val="00262169"/>
    <w:rsid w:val="002621A7"/>
    <w:rsid w:val="0026524E"/>
    <w:rsid w:val="0026634D"/>
    <w:rsid w:val="00266809"/>
    <w:rsid w:val="002668BD"/>
    <w:rsid w:val="00266C08"/>
    <w:rsid w:val="0026711C"/>
    <w:rsid w:val="002674B3"/>
    <w:rsid w:val="0026758D"/>
    <w:rsid w:val="00267C75"/>
    <w:rsid w:val="002717F6"/>
    <w:rsid w:val="00271A33"/>
    <w:rsid w:val="00271BD9"/>
    <w:rsid w:val="00271D78"/>
    <w:rsid w:val="00272A78"/>
    <w:rsid w:val="002742CF"/>
    <w:rsid w:val="00274394"/>
    <w:rsid w:val="00274742"/>
    <w:rsid w:val="00275007"/>
    <w:rsid w:val="00275180"/>
    <w:rsid w:val="0027625E"/>
    <w:rsid w:val="00276306"/>
    <w:rsid w:val="00276A20"/>
    <w:rsid w:val="00276EE8"/>
    <w:rsid w:val="00280A05"/>
    <w:rsid w:val="002812A7"/>
    <w:rsid w:val="00281A72"/>
    <w:rsid w:val="00282A15"/>
    <w:rsid w:val="00282CA5"/>
    <w:rsid w:val="002830F4"/>
    <w:rsid w:val="00283202"/>
    <w:rsid w:val="002835A8"/>
    <w:rsid w:val="00283783"/>
    <w:rsid w:val="00283B41"/>
    <w:rsid w:val="0028466F"/>
    <w:rsid w:val="00284A90"/>
    <w:rsid w:val="00284AF3"/>
    <w:rsid w:val="0028516E"/>
    <w:rsid w:val="002853AD"/>
    <w:rsid w:val="0028544B"/>
    <w:rsid w:val="0028592A"/>
    <w:rsid w:val="00285C8C"/>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19A9"/>
    <w:rsid w:val="002A22ED"/>
    <w:rsid w:val="002A2EEA"/>
    <w:rsid w:val="002A3264"/>
    <w:rsid w:val="002A35B2"/>
    <w:rsid w:val="002A3823"/>
    <w:rsid w:val="002A51EA"/>
    <w:rsid w:val="002A5961"/>
    <w:rsid w:val="002A64EE"/>
    <w:rsid w:val="002A6A53"/>
    <w:rsid w:val="002A6A83"/>
    <w:rsid w:val="002A70DA"/>
    <w:rsid w:val="002B0432"/>
    <w:rsid w:val="002B09A5"/>
    <w:rsid w:val="002B0B0E"/>
    <w:rsid w:val="002B1935"/>
    <w:rsid w:val="002B1A08"/>
    <w:rsid w:val="002B1BB3"/>
    <w:rsid w:val="002B284E"/>
    <w:rsid w:val="002B288C"/>
    <w:rsid w:val="002B2D21"/>
    <w:rsid w:val="002B3729"/>
    <w:rsid w:val="002B388F"/>
    <w:rsid w:val="002B38EF"/>
    <w:rsid w:val="002B3A26"/>
    <w:rsid w:val="002B3A9B"/>
    <w:rsid w:val="002B44FB"/>
    <w:rsid w:val="002B4E84"/>
    <w:rsid w:val="002B5DA2"/>
    <w:rsid w:val="002B7831"/>
    <w:rsid w:val="002B7ADB"/>
    <w:rsid w:val="002B7B95"/>
    <w:rsid w:val="002B7C74"/>
    <w:rsid w:val="002C06D0"/>
    <w:rsid w:val="002C09CC"/>
    <w:rsid w:val="002C16E4"/>
    <w:rsid w:val="002C1867"/>
    <w:rsid w:val="002C24D5"/>
    <w:rsid w:val="002C25B1"/>
    <w:rsid w:val="002C286A"/>
    <w:rsid w:val="002C3236"/>
    <w:rsid w:val="002C3AD3"/>
    <w:rsid w:val="002C47B8"/>
    <w:rsid w:val="002C4847"/>
    <w:rsid w:val="002C4F74"/>
    <w:rsid w:val="002C535B"/>
    <w:rsid w:val="002C611C"/>
    <w:rsid w:val="002C64F0"/>
    <w:rsid w:val="002C65EA"/>
    <w:rsid w:val="002C690F"/>
    <w:rsid w:val="002C6CA3"/>
    <w:rsid w:val="002C7204"/>
    <w:rsid w:val="002C734D"/>
    <w:rsid w:val="002C7941"/>
    <w:rsid w:val="002C7B41"/>
    <w:rsid w:val="002C7CFA"/>
    <w:rsid w:val="002D0867"/>
    <w:rsid w:val="002D14E6"/>
    <w:rsid w:val="002D1B46"/>
    <w:rsid w:val="002D1CF8"/>
    <w:rsid w:val="002D22FA"/>
    <w:rsid w:val="002D234C"/>
    <w:rsid w:val="002D25E9"/>
    <w:rsid w:val="002D2A3E"/>
    <w:rsid w:val="002D30A7"/>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4D3"/>
    <w:rsid w:val="002F3892"/>
    <w:rsid w:val="002F3972"/>
    <w:rsid w:val="002F3A88"/>
    <w:rsid w:val="002F42CF"/>
    <w:rsid w:val="002F43FA"/>
    <w:rsid w:val="002F4A92"/>
    <w:rsid w:val="002F4FBB"/>
    <w:rsid w:val="002F6A42"/>
    <w:rsid w:val="002F6A9F"/>
    <w:rsid w:val="002F6FE9"/>
    <w:rsid w:val="002F7080"/>
    <w:rsid w:val="002F7379"/>
    <w:rsid w:val="002F7EB8"/>
    <w:rsid w:val="0030098C"/>
    <w:rsid w:val="00300F0B"/>
    <w:rsid w:val="00301D2A"/>
    <w:rsid w:val="00301DE6"/>
    <w:rsid w:val="00302D9C"/>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8A4"/>
    <w:rsid w:val="003379FD"/>
    <w:rsid w:val="003407E9"/>
    <w:rsid w:val="003408A6"/>
    <w:rsid w:val="00340963"/>
    <w:rsid w:val="0034183C"/>
    <w:rsid w:val="003421BC"/>
    <w:rsid w:val="00342415"/>
    <w:rsid w:val="00343796"/>
    <w:rsid w:val="0034639C"/>
    <w:rsid w:val="00346500"/>
    <w:rsid w:val="00346D0D"/>
    <w:rsid w:val="00346F4A"/>
    <w:rsid w:val="003476C5"/>
    <w:rsid w:val="00347774"/>
    <w:rsid w:val="0035021C"/>
    <w:rsid w:val="00350542"/>
    <w:rsid w:val="00350946"/>
    <w:rsid w:val="003518CE"/>
    <w:rsid w:val="00351BCB"/>
    <w:rsid w:val="00351C38"/>
    <w:rsid w:val="00351D74"/>
    <w:rsid w:val="00352F1B"/>
    <w:rsid w:val="00353526"/>
    <w:rsid w:val="0035366E"/>
    <w:rsid w:val="0035394E"/>
    <w:rsid w:val="0035437D"/>
    <w:rsid w:val="003555DD"/>
    <w:rsid w:val="0035566E"/>
    <w:rsid w:val="003566A8"/>
    <w:rsid w:val="0035673A"/>
    <w:rsid w:val="00356778"/>
    <w:rsid w:val="00357A2E"/>
    <w:rsid w:val="003605F1"/>
    <w:rsid w:val="00361405"/>
    <w:rsid w:val="00361954"/>
    <w:rsid w:val="00361C93"/>
    <w:rsid w:val="00361E8F"/>
    <w:rsid w:val="00362A95"/>
    <w:rsid w:val="00362C7B"/>
    <w:rsid w:val="0036321E"/>
    <w:rsid w:val="0036325D"/>
    <w:rsid w:val="003635FA"/>
    <w:rsid w:val="003640BC"/>
    <w:rsid w:val="00364861"/>
    <w:rsid w:val="00364A72"/>
    <w:rsid w:val="00364DA9"/>
    <w:rsid w:val="00365AB6"/>
    <w:rsid w:val="0036612F"/>
    <w:rsid w:val="0036627A"/>
    <w:rsid w:val="00366907"/>
    <w:rsid w:val="0036726B"/>
    <w:rsid w:val="0036741B"/>
    <w:rsid w:val="0036759C"/>
    <w:rsid w:val="00367BB2"/>
    <w:rsid w:val="003700E5"/>
    <w:rsid w:val="00371010"/>
    <w:rsid w:val="00372148"/>
    <w:rsid w:val="003727AE"/>
    <w:rsid w:val="00372809"/>
    <w:rsid w:val="0037302B"/>
    <w:rsid w:val="00373771"/>
    <w:rsid w:val="00373A70"/>
    <w:rsid w:val="00373DE1"/>
    <w:rsid w:val="003742B4"/>
    <w:rsid w:val="003749EA"/>
    <w:rsid w:val="003751A7"/>
    <w:rsid w:val="003751CD"/>
    <w:rsid w:val="0037620A"/>
    <w:rsid w:val="00376583"/>
    <w:rsid w:val="00377B3D"/>
    <w:rsid w:val="00377DB1"/>
    <w:rsid w:val="00380320"/>
    <w:rsid w:val="00381438"/>
    <w:rsid w:val="00382103"/>
    <w:rsid w:val="0038215D"/>
    <w:rsid w:val="00382EEB"/>
    <w:rsid w:val="00383357"/>
    <w:rsid w:val="00385761"/>
    <w:rsid w:val="00385C98"/>
    <w:rsid w:val="00385FB6"/>
    <w:rsid w:val="00386579"/>
    <w:rsid w:val="003869ED"/>
    <w:rsid w:val="00386B8F"/>
    <w:rsid w:val="0038726D"/>
    <w:rsid w:val="003876D5"/>
    <w:rsid w:val="00387D89"/>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96B6F"/>
    <w:rsid w:val="003A0C00"/>
    <w:rsid w:val="003A122B"/>
    <w:rsid w:val="003A1506"/>
    <w:rsid w:val="003A1686"/>
    <w:rsid w:val="003A17EC"/>
    <w:rsid w:val="003A1D7D"/>
    <w:rsid w:val="003A457E"/>
    <w:rsid w:val="003A5CC3"/>
    <w:rsid w:val="003A640A"/>
    <w:rsid w:val="003A648A"/>
    <w:rsid w:val="003A6AAD"/>
    <w:rsid w:val="003B059C"/>
    <w:rsid w:val="003B06D5"/>
    <w:rsid w:val="003B0D1C"/>
    <w:rsid w:val="003B0DBC"/>
    <w:rsid w:val="003B0FE8"/>
    <w:rsid w:val="003B148E"/>
    <w:rsid w:val="003B1EF1"/>
    <w:rsid w:val="003B25B4"/>
    <w:rsid w:val="003B3818"/>
    <w:rsid w:val="003B4037"/>
    <w:rsid w:val="003B4094"/>
    <w:rsid w:val="003B4F05"/>
    <w:rsid w:val="003B539A"/>
    <w:rsid w:val="003B6475"/>
    <w:rsid w:val="003B6899"/>
    <w:rsid w:val="003B69E7"/>
    <w:rsid w:val="003B6A0A"/>
    <w:rsid w:val="003B6C33"/>
    <w:rsid w:val="003B6C5A"/>
    <w:rsid w:val="003B6C73"/>
    <w:rsid w:val="003B7253"/>
    <w:rsid w:val="003B7279"/>
    <w:rsid w:val="003B75E3"/>
    <w:rsid w:val="003B7795"/>
    <w:rsid w:val="003B77B8"/>
    <w:rsid w:val="003C0229"/>
    <w:rsid w:val="003C0333"/>
    <w:rsid w:val="003C1D97"/>
    <w:rsid w:val="003C1EB7"/>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787"/>
    <w:rsid w:val="003D3806"/>
    <w:rsid w:val="003D4C63"/>
    <w:rsid w:val="003D5E0A"/>
    <w:rsid w:val="003D6033"/>
    <w:rsid w:val="003D60B2"/>
    <w:rsid w:val="003D71EB"/>
    <w:rsid w:val="003D7EE7"/>
    <w:rsid w:val="003E08C1"/>
    <w:rsid w:val="003E1C58"/>
    <w:rsid w:val="003E26D6"/>
    <w:rsid w:val="003E33C0"/>
    <w:rsid w:val="003E39FE"/>
    <w:rsid w:val="003E423D"/>
    <w:rsid w:val="003E4362"/>
    <w:rsid w:val="003E49CB"/>
    <w:rsid w:val="003E58C8"/>
    <w:rsid w:val="003E5AB2"/>
    <w:rsid w:val="003E61CB"/>
    <w:rsid w:val="003E6800"/>
    <w:rsid w:val="003E7D51"/>
    <w:rsid w:val="003F03F5"/>
    <w:rsid w:val="003F0746"/>
    <w:rsid w:val="003F178F"/>
    <w:rsid w:val="003F1DC7"/>
    <w:rsid w:val="003F214B"/>
    <w:rsid w:val="003F27E4"/>
    <w:rsid w:val="003F2C51"/>
    <w:rsid w:val="003F2E30"/>
    <w:rsid w:val="003F37A9"/>
    <w:rsid w:val="003F58F3"/>
    <w:rsid w:val="003F5F3D"/>
    <w:rsid w:val="003F6228"/>
    <w:rsid w:val="003F671B"/>
    <w:rsid w:val="003F79FF"/>
    <w:rsid w:val="003F7B4A"/>
    <w:rsid w:val="003F7D9A"/>
    <w:rsid w:val="0040042F"/>
    <w:rsid w:val="00400927"/>
    <w:rsid w:val="00400E7C"/>
    <w:rsid w:val="00401B22"/>
    <w:rsid w:val="00403218"/>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93A"/>
    <w:rsid w:val="00423036"/>
    <w:rsid w:val="0042334B"/>
    <w:rsid w:val="004242AE"/>
    <w:rsid w:val="00424A79"/>
    <w:rsid w:val="00424BA9"/>
    <w:rsid w:val="00424E8E"/>
    <w:rsid w:val="00425AD7"/>
    <w:rsid w:val="00427409"/>
    <w:rsid w:val="00427C9E"/>
    <w:rsid w:val="00427D62"/>
    <w:rsid w:val="00431C79"/>
    <w:rsid w:val="00431F60"/>
    <w:rsid w:val="0043242F"/>
    <w:rsid w:val="00432688"/>
    <w:rsid w:val="00432BB3"/>
    <w:rsid w:val="00432D98"/>
    <w:rsid w:val="00433116"/>
    <w:rsid w:val="00433CBE"/>
    <w:rsid w:val="00433E8E"/>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1E9E"/>
    <w:rsid w:val="00442835"/>
    <w:rsid w:val="00443166"/>
    <w:rsid w:val="0044398F"/>
    <w:rsid w:val="004440BD"/>
    <w:rsid w:val="004444FD"/>
    <w:rsid w:val="0044466E"/>
    <w:rsid w:val="004459FE"/>
    <w:rsid w:val="004466CA"/>
    <w:rsid w:val="00446997"/>
    <w:rsid w:val="00446D83"/>
    <w:rsid w:val="00446EBA"/>
    <w:rsid w:val="004472E0"/>
    <w:rsid w:val="00447ADC"/>
    <w:rsid w:val="00447E3C"/>
    <w:rsid w:val="004510E3"/>
    <w:rsid w:val="00451676"/>
    <w:rsid w:val="00451AA7"/>
    <w:rsid w:val="00452633"/>
    <w:rsid w:val="0045268F"/>
    <w:rsid w:val="00452B0B"/>
    <w:rsid w:val="0045340C"/>
    <w:rsid w:val="0045407D"/>
    <w:rsid w:val="00454774"/>
    <w:rsid w:val="00454D4E"/>
    <w:rsid w:val="00454FE9"/>
    <w:rsid w:val="0045527E"/>
    <w:rsid w:val="004553B7"/>
    <w:rsid w:val="00455501"/>
    <w:rsid w:val="004559E5"/>
    <w:rsid w:val="00456C08"/>
    <w:rsid w:val="00456FED"/>
    <w:rsid w:val="00457312"/>
    <w:rsid w:val="00457985"/>
    <w:rsid w:val="00457CB7"/>
    <w:rsid w:val="00457E6C"/>
    <w:rsid w:val="00457EDE"/>
    <w:rsid w:val="00461264"/>
    <w:rsid w:val="00461A24"/>
    <w:rsid w:val="00461CFD"/>
    <w:rsid w:val="004620CA"/>
    <w:rsid w:val="004623A1"/>
    <w:rsid w:val="004626C9"/>
    <w:rsid w:val="00462991"/>
    <w:rsid w:val="0046324C"/>
    <w:rsid w:val="004636AC"/>
    <w:rsid w:val="00463C59"/>
    <w:rsid w:val="00463C61"/>
    <w:rsid w:val="00464532"/>
    <w:rsid w:val="0046482A"/>
    <w:rsid w:val="0046541E"/>
    <w:rsid w:val="00465E5C"/>
    <w:rsid w:val="004670F8"/>
    <w:rsid w:val="004674B2"/>
    <w:rsid w:val="00467637"/>
    <w:rsid w:val="00467AF1"/>
    <w:rsid w:val="00470363"/>
    <w:rsid w:val="004719A3"/>
    <w:rsid w:val="004719C4"/>
    <w:rsid w:val="00471B48"/>
    <w:rsid w:val="00472700"/>
    <w:rsid w:val="0047276D"/>
    <w:rsid w:val="00472969"/>
    <w:rsid w:val="00472DDF"/>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2531"/>
    <w:rsid w:val="0048272A"/>
    <w:rsid w:val="004827E9"/>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F2"/>
    <w:rsid w:val="004911B9"/>
    <w:rsid w:val="0049182A"/>
    <w:rsid w:val="00491B09"/>
    <w:rsid w:val="00493126"/>
    <w:rsid w:val="00493A0F"/>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14E2"/>
    <w:rsid w:val="004A1D41"/>
    <w:rsid w:val="004A2388"/>
    <w:rsid w:val="004A2410"/>
    <w:rsid w:val="004A3BF8"/>
    <w:rsid w:val="004A3F17"/>
    <w:rsid w:val="004A419A"/>
    <w:rsid w:val="004A4DF3"/>
    <w:rsid w:val="004A53C5"/>
    <w:rsid w:val="004A5C6F"/>
    <w:rsid w:val="004A6195"/>
    <w:rsid w:val="004A6BE5"/>
    <w:rsid w:val="004A75BB"/>
    <w:rsid w:val="004A79BE"/>
    <w:rsid w:val="004B0E69"/>
    <w:rsid w:val="004B2881"/>
    <w:rsid w:val="004B2D80"/>
    <w:rsid w:val="004B2F65"/>
    <w:rsid w:val="004B307C"/>
    <w:rsid w:val="004B3559"/>
    <w:rsid w:val="004B3883"/>
    <w:rsid w:val="004B3DD4"/>
    <w:rsid w:val="004B43F8"/>
    <w:rsid w:val="004B4A93"/>
    <w:rsid w:val="004B4EBE"/>
    <w:rsid w:val="004B53C1"/>
    <w:rsid w:val="004B5AB5"/>
    <w:rsid w:val="004B5B0C"/>
    <w:rsid w:val="004B6846"/>
    <w:rsid w:val="004B68A5"/>
    <w:rsid w:val="004B6AEA"/>
    <w:rsid w:val="004C1789"/>
    <w:rsid w:val="004C2112"/>
    <w:rsid w:val="004C290B"/>
    <w:rsid w:val="004C29CC"/>
    <w:rsid w:val="004C2C28"/>
    <w:rsid w:val="004C33EB"/>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3E89"/>
    <w:rsid w:val="004D4196"/>
    <w:rsid w:val="004D41D3"/>
    <w:rsid w:val="004D44D4"/>
    <w:rsid w:val="004D50C8"/>
    <w:rsid w:val="004D62B4"/>
    <w:rsid w:val="004D6A5D"/>
    <w:rsid w:val="004D6E5A"/>
    <w:rsid w:val="004D6EAB"/>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0F93"/>
    <w:rsid w:val="00501EBF"/>
    <w:rsid w:val="005022BC"/>
    <w:rsid w:val="00502B62"/>
    <w:rsid w:val="00502DAE"/>
    <w:rsid w:val="00502DB0"/>
    <w:rsid w:val="0050313F"/>
    <w:rsid w:val="00504076"/>
    <w:rsid w:val="00505806"/>
    <w:rsid w:val="00505836"/>
    <w:rsid w:val="00505EE7"/>
    <w:rsid w:val="0050634F"/>
    <w:rsid w:val="005063E7"/>
    <w:rsid w:val="005077C4"/>
    <w:rsid w:val="0051054D"/>
    <w:rsid w:val="00511153"/>
    <w:rsid w:val="00511188"/>
    <w:rsid w:val="00511475"/>
    <w:rsid w:val="00512218"/>
    <w:rsid w:val="00512943"/>
    <w:rsid w:val="00513DD8"/>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16"/>
    <w:rsid w:val="005227C0"/>
    <w:rsid w:val="00522BA6"/>
    <w:rsid w:val="00523AF5"/>
    <w:rsid w:val="00524472"/>
    <w:rsid w:val="005254A8"/>
    <w:rsid w:val="005256D6"/>
    <w:rsid w:val="0052574B"/>
    <w:rsid w:val="00525897"/>
    <w:rsid w:val="0052614C"/>
    <w:rsid w:val="00526488"/>
    <w:rsid w:val="00526554"/>
    <w:rsid w:val="005265AA"/>
    <w:rsid w:val="00530E86"/>
    <w:rsid w:val="00530FCB"/>
    <w:rsid w:val="005312B6"/>
    <w:rsid w:val="00531669"/>
    <w:rsid w:val="005322F1"/>
    <w:rsid w:val="00532594"/>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281F"/>
    <w:rsid w:val="00552E92"/>
    <w:rsid w:val="005531C2"/>
    <w:rsid w:val="0055328C"/>
    <w:rsid w:val="00554C89"/>
    <w:rsid w:val="00554D4E"/>
    <w:rsid w:val="005553F4"/>
    <w:rsid w:val="00555916"/>
    <w:rsid w:val="00555C2C"/>
    <w:rsid w:val="00556489"/>
    <w:rsid w:val="00556A85"/>
    <w:rsid w:val="00557919"/>
    <w:rsid w:val="00557B3E"/>
    <w:rsid w:val="00560A1D"/>
    <w:rsid w:val="005617C1"/>
    <w:rsid w:val="00561D39"/>
    <w:rsid w:val="00561EF5"/>
    <w:rsid w:val="005628E5"/>
    <w:rsid w:val="00563825"/>
    <w:rsid w:val="00564499"/>
    <w:rsid w:val="00564704"/>
    <w:rsid w:val="005652C1"/>
    <w:rsid w:val="0056551C"/>
    <w:rsid w:val="0056692F"/>
    <w:rsid w:val="00566BB9"/>
    <w:rsid w:val="00566E35"/>
    <w:rsid w:val="005671B5"/>
    <w:rsid w:val="00567BB3"/>
    <w:rsid w:val="00567D76"/>
    <w:rsid w:val="005705DF"/>
    <w:rsid w:val="00570B5D"/>
    <w:rsid w:val="005714D9"/>
    <w:rsid w:val="00572C99"/>
    <w:rsid w:val="00573B06"/>
    <w:rsid w:val="00573DCE"/>
    <w:rsid w:val="00574009"/>
    <w:rsid w:val="00574105"/>
    <w:rsid w:val="00574441"/>
    <w:rsid w:val="0057487B"/>
    <w:rsid w:val="005751AD"/>
    <w:rsid w:val="00575367"/>
    <w:rsid w:val="005757B6"/>
    <w:rsid w:val="00575F48"/>
    <w:rsid w:val="00576F19"/>
    <w:rsid w:val="00577013"/>
    <w:rsid w:val="005776F9"/>
    <w:rsid w:val="00580613"/>
    <w:rsid w:val="00580FCD"/>
    <w:rsid w:val="0058193C"/>
    <w:rsid w:val="00582013"/>
    <w:rsid w:val="0058281B"/>
    <w:rsid w:val="005829AB"/>
    <w:rsid w:val="00583436"/>
    <w:rsid w:val="00583579"/>
    <w:rsid w:val="005836C0"/>
    <w:rsid w:val="00583878"/>
    <w:rsid w:val="00583DD8"/>
    <w:rsid w:val="005840A9"/>
    <w:rsid w:val="005850D5"/>
    <w:rsid w:val="0058578A"/>
    <w:rsid w:val="005913C6"/>
    <w:rsid w:val="00591423"/>
    <w:rsid w:val="00591F57"/>
    <w:rsid w:val="005927EE"/>
    <w:rsid w:val="00592874"/>
    <w:rsid w:val="00592B93"/>
    <w:rsid w:val="00592BFA"/>
    <w:rsid w:val="00592C72"/>
    <w:rsid w:val="00592E98"/>
    <w:rsid w:val="00593A76"/>
    <w:rsid w:val="00593ADF"/>
    <w:rsid w:val="00595167"/>
    <w:rsid w:val="00595C6E"/>
    <w:rsid w:val="00596135"/>
    <w:rsid w:val="00596289"/>
    <w:rsid w:val="00596D1E"/>
    <w:rsid w:val="00596E2F"/>
    <w:rsid w:val="00596E83"/>
    <w:rsid w:val="00597635"/>
    <w:rsid w:val="005977F2"/>
    <w:rsid w:val="005A080A"/>
    <w:rsid w:val="005A10ED"/>
    <w:rsid w:val="005A12EF"/>
    <w:rsid w:val="005A1DA3"/>
    <w:rsid w:val="005A236A"/>
    <w:rsid w:val="005A2E90"/>
    <w:rsid w:val="005A4F07"/>
    <w:rsid w:val="005A5117"/>
    <w:rsid w:val="005A53C8"/>
    <w:rsid w:val="005A558B"/>
    <w:rsid w:val="005A6424"/>
    <w:rsid w:val="005A65AC"/>
    <w:rsid w:val="005A7138"/>
    <w:rsid w:val="005A7A79"/>
    <w:rsid w:val="005B18A0"/>
    <w:rsid w:val="005B1ABC"/>
    <w:rsid w:val="005B1C0B"/>
    <w:rsid w:val="005B209C"/>
    <w:rsid w:val="005B272D"/>
    <w:rsid w:val="005B2871"/>
    <w:rsid w:val="005B2C23"/>
    <w:rsid w:val="005B4A22"/>
    <w:rsid w:val="005B4D12"/>
    <w:rsid w:val="005B4D26"/>
    <w:rsid w:val="005B6D8D"/>
    <w:rsid w:val="005B72A0"/>
    <w:rsid w:val="005B740E"/>
    <w:rsid w:val="005C12A4"/>
    <w:rsid w:val="005C2F66"/>
    <w:rsid w:val="005C39B1"/>
    <w:rsid w:val="005C3D7C"/>
    <w:rsid w:val="005C42F8"/>
    <w:rsid w:val="005C4483"/>
    <w:rsid w:val="005C4B42"/>
    <w:rsid w:val="005C5A70"/>
    <w:rsid w:val="005C6861"/>
    <w:rsid w:val="005D09BB"/>
    <w:rsid w:val="005D2E25"/>
    <w:rsid w:val="005D2E52"/>
    <w:rsid w:val="005D34C8"/>
    <w:rsid w:val="005D3F46"/>
    <w:rsid w:val="005D404E"/>
    <w:rsid w:val="005D40F0"/>
    <w:rsid w:val="005D49C6"/>
    <w:rsid w:val="005D4C66"/>
    <w:rsid w:val="005D5092"/>
    <w:rsid w:val="005D5833"/>
    <w:rsid w:val="005D5B9B"/>
    <w:rsid w:val="005D62BD"/>
    <w:rsid w:val="005D65AE"/>
    <w:rsid w:val="005D688A"/>
    <w:rsid w:val="005D75B6"/>
    <w:rsid w:val="005D7CA8"/>
    <w:rsid w:val="005D7CAE"/>
    <w:rsid w:val="005E1959"/>
    <w:rsid w:val="005E38FE"/>
    <w:rsid w:val="005E3BC8"/>
    <w:rsid w:val="005E4D9B"/>
    <w:rsid w:val="005E5FA4"/>
    <w:rsid w:val="005E6093"/>
    <w:rsid w:val="005E6688"/>
    <w:rsid w:val="005E6698"/>
    <w:rsid w:val="005E7201"/>
    <w:rsid w:val="005E7E1F"/>
    <w:rsid w:val="005F0A02"/>
    <w:rsid w:val="005F1F60"/>
    <w:rsid w:val="005F2018"/>
    <w:rsid w:val="005F2418"/>
    <w:rsid w:val="005F2F72"/>
    <w:rsid w:val="005F342E"/>
    <w:rsid w:val="005F355B"/>
    <w:rsid w:val="005F38DF"/>
    <w:rsid w:val="005F48AE"/>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074FD"/>
    <w:rsid w:val="006109C2"/>
    <w:rsid w:val="00610A7F"/>
    <w:rsid w:val="00611C48"/>
    <w:rsid w:val="00611DC4"/>
    <w:rsid w:val="00611E17"/>
    <w:rsid w:val="00612DBC"/>
    <w:rsid w:val="00613919"/>
    <w:rsid w:val="00613D78"/>
    <w:rsid w:val="006146CB"/>
    <w:rsid w:val="00614E09"/>
    <w:rsid w:val="00615242"/>
    <w:rsid w:val="00615320"/>
    <w:rsid w:val="006169FA"/>
    <w:rsid w:val="00616D06"/>
    <w:rsid w:val="00616F1D"/>
    <w:rsid w:val="006171FA"/>
    <w:rsid w:val="00617F95"/>
    <w:rsid w:val="00620958"/>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476F"/>
    <w:rsid w:val="00634A39"/>
    <w:rsid w:val="006351C4"/>
    <w:rsid w:val="0063594E"/>
    <w:rsid w:val="00635ACA"/>
    <w:rsid w:val="00636DB0"/>
    <w:rsid w:val="00636DC6"/>
    <w:rsid w:val="006370F1"/>
    <w:rsid w:val="00637522"/>
    <w:rsid w:val="00640346"/>
    <w:rsid w:val="006434F5"/>
    <w:rsid w:val="0064372F"/>
    <w:rsid w:val="00643821"/>
    <w:rsid w:val="00643F9C"/>
    <w:rsid w:val="00645441"/>
    <w:rsid w:val="00645695"/>
    <w:rsid w:val="00647299"/>
    <w:rsid w:val="00647685"/>
    <w:rsid w:val="006476FC"/>
    <w:rsid w:val="00647859"/>
    <w:rsid w:val="00647E49"/>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9A4"/>
    <w:rsid w:val="00660F42"/>
    <w:rsid w:val="006625C2"/>
    <w:rsid w:val="0066325D"/>
    <w:rsid w:val="00663FD1"/>
    <w:rsid w:val="006649AF"/>
    <w:rsid w:val="00665097"/>
    <w:rsid w:val="00665412"/>
    <w:rsid w:val="006658C1"/>
    <w:rsid w:val="00665BBB"/>
    <w:rsid w:val="00665D2F"/>
    <w:rsid w:val="00666B00"/>
    <w:rsid w:val="00666B3B"/>
    <w:rsid w:val="00666C64"/>
    <w:rsid w:val="00666EFF"/>
    <w:rsid w:val="0066711C"/>
    <w:rsid w:val="00667A6B"/>
    <w:rsid w:val="00667E80"/>
    <w:rsid w:val="00670ADC"/>
    <w:rsid w:val="00671185"/>
    <w:rsid w:val="006711A0"/>
    <w:rsid w:val="00671A1E"/>
    <w:rsid w:val="00672AE2"/>
    <w:rsid w:val="00672BB9"/>
    <w:rsid w:val="00673599"/>
    <w:rsid w:val="00673A50"/>
    <w:rsid w:val="00673D76"/>
    <w:rsid w:val="00673EE8"/>
    <w:rsid w:val="0067485D"/>
    <w:rsid w:val="0067528E"/>
    <w:rsid w:val="0067598D"/>
    <w:rsid w:val="00676879"/>
    <w:rsid w:val="006768F3"/>
    <w:rsid w:val="00676D28"/>
    <w:rsid w:val="006776D0"/>
    <w:rsid w:val="00677841"/>
    <w:rsid w:val="00677910"/>
    <w:rsid w:val="00677F01"/>
    <w:rsid w:val="00677FD1"/>
    <w:rsid w:val="0068080C"/>
    <w:rsid w:val="00680ADF"/>
    <w:rsid w:val="00680B69"/>
    <w:rsid w:val="006811F0"/>
    <w:rsid w:val="006813E7"/>
    <w:rsid w:val="006819E1"/>
    <w:rsid w:val="00681C4F"/>
    <w:rsid w:val="00681D82"/>
    <w:rsid w:val="0068232C"/>
    <w:rsid w:val="00683C83"/>
    <w:rsid w:val="00685536"/>
    <w:rsid w:val="006863A7"/>
    <w:rsid w:val="00686D39"/>
    <w:rsid w:val="00686E29"/>
    <w:rsid w:val="00686F11"/>
    <w:rsid w:val="00687018"/>
    <w:rsid w:val="0068758A"/>
    <w:rsid w:val="00687F3C"/>
    <w:rsid w:val="0069094E"/>
    <w:rsid w:val="00690F2A"/>
    <w:rsid w:val="00691D97"/>
    <w:rsid w:val="00691DAA"/>
    <w:rsid w:val="00691EEA"/>
    <w:rsid w:val="00694B49"/>
    <w:rsid w:val="0069510E"/>
    <w:rsid w:val="0069612C"/>
    <w:rsid w:val="006961FA"/>
    <w:rsid w:val="00696E52"/>
    <w:rsid w:val="006972D8"/>
    <w:rsid w:val="006972F8"/>
    <w:rsid w:val="006975FA"/>
    <w:rsid w:val="00697DE7"/>
    <w:rsid w:val="006A0073"/>
    <w:rsid w:val="006A1550"/>
    <w:rsid w:val="006A20A5"/>
    <w:rsid w:val="006A29B8"/>
    <w:rsid w:val="006A2E69"/>
    <w:rsid w:val="006A35FF"/>
    <w:rsid w:val="006A3647"/>
    <w:rsid w:val="006A3E9F"/>
    <w:rsid w:val="006A43F8"/>
    <w:rsid w:val="006A4751"/>
    <w:rsid w:val="006A4867"/>
    <w:rsid w:val="006A627B"/>
    <w:rsid w:val="006A6B89"/>
    <w:rsid w:val="006A6CE4"/>
    <w:rsid w:val="006A70D3"/>
    <w:rsid w:val="006A7CCB"/>
    <w:rsid w:val="006B159D"/>
    <w:rsid w:val="006B2BBF"/>
    <w:rsid w:val="006B48B9"/>
    <w:rsid w:val="006B4AE2"/>
    <w:rsid w:val="006B4B06"/>
    <w:rsid w:val="006B5698"/>
    <w:rsid w:val="006B5C36"/>
    <w:rsid w:val="006B5DAF"/>
    <w:rsid w:val="006B648D"/>
    <w:rsid w:val="006B67AB"/>
    <w:rsid w:val="006B706F"/>
    <w:rsid w:val="006B7A8A"/>
    <w:rsid w:val="006B7ECD"/>
    <w:rsid w:val="006C0D36"/>
    <w:rsid w:val="006C187A"/>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06F"/>
    <w:rsid w:val="006D353F"/>
    <w:rsid w:val="006D388D"/>
    <w:rsid w:val="006D3CD3"/>
    <w:rsid w:val="006D44FC"/>
    <w:rsid w:val="006D45E8"/>
    <w:rsid w:val="006D49E0"/>
    <w:rsid w:val="006D50BE"/>
    <w:rsid w:val="006D54CF"/>
    <w:rsid w:val="006D5FE1"/>
    <w:rsid w:val="006D62B3"/>
    <w:rsid w:val="006D64BC"/>
    <w:rsid w:val="006D7026"/>
    <w:rsid w:val="006D71FA"/>
    <w:rsid w:val="006D71FE"/>
    <w:rsid w:val="006D754B"/>
    <w:rsid w:val="006D7D90"/>
    <w:rsid w:val="006D7E1A"/>
    <w:rsid w:val="006E0EEF"/>
    <w:rsid w:val="006E17C9"/>
    <w:rsid w:val="006E24B5"/>
    <w:rsid w:val="006E2503"/>
    <w:rsid w:val="006E263C"/>
    <w:rsid w:val="006E28CD"/>
    <w:rsid w:val="006E2988"/>
    <w:rsid w:val="006E32E6"/>
    <w:rsid w:val="006E4322"/>
    <w:rsid w:val="006E46D2"/>
    <w:rsid w:val="006E4A36"/>
    <w:rsid w:val="006E4AE3"/>
    <w:rsid w:val="006E4CD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3E1"/>
    <w:rsid w:val="006F740D"/>
    <w:rsid w:val="006F79AE"/>
    <w:rsid w:val="006F7D8F"/>
    <w:rsid w:val="006F7EEC"/>
    <w:rsid w:val="00700522"/>
    <w:rsid w:val="00700729"/>
    <w:rsid w:val="00700E93"/>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6F04"/>
    <w:rsid w:val="00707337"/>
    <w:rsid w:val="007073F8"/>
    <w:rsid w:val="00707A2E"/>
    <w:rsid w:val="00707B52"/>
    <w:rsid w:val="0071005D"/>
    <w:rsid w:val="007101A2"/>
    <w:rsid w:val="0071076E"/>
    <w:rsid w:val="007111D4"/>
    <w:rsid w:val="007115E5"/>
    <w:rsid w:val="00711A84"/>
    <w:rsid w:val="00711BFE"/>
    <w:rsid w:val="0071284D"/>
    <w:rsid w:val="00712B6E"/>
    <w:rsid w:val="0071368C"/>
    <w:rsid w:val="007141ED"/>
    <w:rsid w:val="00714833"/>
    <w:rsid w:val="00714F20"/>
    <w:rsid w:val="007153F2"/>
    <w:rsid w:val="0071565D"/>
    <w:rsid w:val="007159DA"/>
    <w:rsid w:val="00715AF5"/>
    <w:rsid w:val="00716F93"/>
    <w:rsid w:val="00717857"/>
    <w:rsid w:val="00717BF3"/>
    <w:rsid w:val="007202A5"/>
    <w:rsid w:val="0072087E"/>
    <w:rsid w:val="00721024"/>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2DFA"/>
    <w:rsid w:val="00733CC1"/>
    <w:rsid w:val="007341FD"/>
    <w:rsid w:val="00735413"/>
    <w:rsid w:val="00735AA4"/>
    <w:rsid w:val="007364CD"/>
    <w:rsid w:val="00736A3F"/>
    <w:rsid w:val="00736EAA"/>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74F5"/>
    <w:rsid w:val="007501A5"/>
    <w:rsid w:val="0075077F"/>
    <w:rsid w:val="00750DFF"/>
    <w:rsid w:val="00751A01"/>
    <w:rsid w:val="00752D4D"/>
    <w:rsid w:val="007531AF"/>
    <w:rsid w:val="0075344F"/>
    <w:rsid w:val="0075386A"/>
    <w:rsid w:val="00753B90"/>
    <w:rsid w:val="0075403D"/>
    <w:rsid w:val="00754453"/>
    <w:rsid w:val="00754DCD"/>
    <w:rsid w:val="00756221"/>
    <w:rsid w:val="00756AB9"/>
    <w:rsid w:val="00757605"/>
    <w:rsid w:val="00757628"/>
    <w:rsid w:val="00757669"/>
    <w:rsid w:val="00757B24"/>
    <w:rsid w:val="0076067E"/>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14B"/>
    <w:rsid w:val="007654E8"/>
    <w:rsid w:val="00766EFA"/>
    <w:rsid w:val="00767121"/>
    <w:rsid w:val="00767845"/>
    <w:rsid w:val="00770C93"/>
    <w:rsid w:val="00770DD0"/>
    <w:rsid w:val="0077107B"/>
    <w:rsid w:val="0077141E"/>
    <w:rsid w:val="0077148C"/>
    <w:rsid w:val="0077192F"/>
    <w:rsid w:val="00771A50"/>
    <w:rsid w:val="00772848"/>
    <w:rsid w:val="00773A78"/>
    <w:rsid w:val="007745FA"/>
    <w:rsid w:val="00775846"/>
    <w:rsid w:val="00776236"/>
    <w:rsid w:val="00776531"/>
    <w:rsid w:val="00776782"/>
    <w:rsid w:val="007769B1"/>
    <w:rsid w:val="007772C5"/>
    <w:rsid w:val="00777B7E"/>
    <w:rsid w:val="00777DD6"/>
    <w:rsid w:val="00777F7A"/>
    <w:rsid w:val="007804F3"/>
    <w:rsid w:val="00780C4B"/>
    <w:rsid w:val="00781784"/>
    <w:rsid w:val="007822D0"/>
    <w:rsid w:val="007822F1"/>
    <w:rsid w:val="00783546"/>
    <w:rsid w:val="0078445D"/>
    <w:rsid w:val="007844F7"/>
    <w:rsid w:val="00784EFD"/>
    <w:rsid w:val="00784F0B"/>
    <w:rsid w:val="00785956"/>
    <w:rsid w:val="00785BD7"/>
    <w:rsid w:val="00786591"/>
    <w:rsid w:val="00787472"/>
    <w:rsid w:val="0078778C"/>
    <w:rsid w:val="00790642"/>
    <w:rsid w:val="00791B71"/>
    <w:rsid w:val="007922B5"/>
    <w:rsid w:val="00793F95"/>
    <w:rsid w:val="00794075"/>
    <w:rsid w:val="00794455"/>
    <w:rsid w:val="0079542B"/>
    <w:rsid w:val="007954F8"/>
    <w:rsid w:val="00795DEF"/>
    <w:rsid w:val="00797454"/>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A7951"/>
    <w:rsid w:val="007B028B"/>
    <w:rsid w:val="007B06C9"/>
    <w:rsid w:val="007B1921"/>
    <w:rsid w:val="007B260B"/>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2671"/>
    <w:rsid w:val="007C3924"/>
    <w:rsid w:val="007C3B84"/>
    <w:rsid w:val="007C3C3A"/>
    <w:rsid w:val="007C3D1B"/>
    <w:rsid w:val="007C45B9"/>
    <w:rsid w:val="007C4E33"/>
    <w:rsid w:val="007C5F24"/>
    <w:rsid w:val="007C63CD"/>
    <w:rsid w:val="007C67A8"/>
    <w:rsid w:val="007C6AED"/>
    <w:rsid w:val="007C7104"/>
    <w:rsid w:val="007C7F87"/>
    <w:rsid w:val="007D0187"/>
    <w:rsid w:val="007D09A9"/>
    <w:rsid w:val="007D0EC2"/>
    <w:rsid w:val="007D1594"/>
    <w:rsid w:val="007D183A"/>
    <w:rsid w:val="007D19DA"/>
    <w:rsid w:val="007D1D1E"/>
    <w:rsid w:val="007D2519"/>
    <w:rsid w:val="007D3129"/>
    <w:rsid w:val="007D3231"/>
    <w:rsid w:val="007D3304"/>
    <w:rsid w:val="007D59B9"/>
    <w:rsid w:val="007D6874"/>
    <w:rsid w:val="007D76F0"/>
    <w:rsid w:val="007D7716"/>
    <w:rsid w:val="007E031A"/>
    <w:rsid w:val="007E1505"/>
    <w:rsid w:val="007E1554"/>
    <w:rsid w:val="007E2394"/>
    <w:rsid w:val="007E2FFE"/>
    <w:rsid w:val="007E31FE"/>
    <w:rsid w:val="007E3D30"/>
    <w:rsid w:val="007E3D31"/>
    <w:rsid w:val="007E3F5D"/>
    <w:rsid w:val="007E461E"/>
    <w:rsid w:val="007E53AD"/>
    <w:rsid w:val="007E5C93"/>
    <w:rsid w:val="007E6289"/>
    <w:rsid w:val="007E6637"/>
    <w:rsid w:val="007E6990"/>
    <w:rsid w:val="007E6DE5"/>
    <w:rsid w:val="007E7667"/>
    <w:rsid w:val="007E7689"/>
    <w:rsid w:val="007F04AF"/>
    <w:rsid w:val="007F1C5A"/>
    <w:rsid w:val="007F2A7E"/>
    <w:rsid w:val="007F2F14"/>
    <w:rsid w:val="007F3416"/>
    <w:rsid w:val="007F3C2D"/>
    <w:rsid w:val="007F5961"/>
    <w:rsid w:val="007F59EB"/>
    <w:rsid w:val="007F774C"/>
    <w:rsid w:val="007F7DAB"/>
    <w:rsid w:val="00800197"/>
    <w:rsid w:val="008007BD"/>
    <w:rsid w:val="00802141"/>
    <w:rsid w:val="00802930"/>
    <w:rsid w:val="00802ADA"/>
    <w:rsid w:val="00802D01"/>
    <w:rsid w:val="00803328"/>
    <w:rsid w:val="00804972"/>
    <w:rsid w:val="00805093"/>
    <w:rsid w:val="00805C0C"/>
    <w:rsid w:val="00805E2A"/>
    <w:rsid w:val="00806849"/>
    <w:rsid w:val="00806920"/>
    <w:rsid w:val="00806EC7"/>
    <w:rsid w:val="00810297"/>
    <w:rsid w:val="00810EFF"/>
    <w:rsid w:val="00811636"/>
    <w:rsid w:val="00811D33"/>
    <w:rsid w:val="00811E6E"/>
    <w:rsid w:val="00811FFE"/>
    <w:rsid w:val="008125E1"/>
    <w:rsid w:val="00813953"/>
    <w:rsid w:val="00813B28"/>
    <w:rsid w:val="008142E6"/>
    <w:rsid w:val="0081455E"/>
    <w:rsid w:val="00814561"/>
    <w:rsid w:val="00814AC9"/>
    <w:rsid w:val="00815176"/>
    <w:rsid w:val="0081529A"/>
    <w:rsid w:val="00815427"/>
    <w:rsid w:val="008157BF"/>
    <w:rsid w:val="00815B2B"/>
    <w:rsid w:val="00815C07"/>
    <w:rsid w:val="00815D8E"/>
    <w:rsid w:val="00816539"/>
    <w:rsid w:val="008165AD"/>
    <w:rsid w:val="00816F8B"/>
    <w:rsid w:val="00817072"/>
    <w:rsid w:val="00817370"/>
    <w:rsid w:val="008179F7"/>
    <w:rsid w:val="0082019F"/>
    <w:rsid w:val="00820526"/>
    <w:rsid w:val="008209A7"/>
    <w:rsid w:val="00821AB5"/>
    <w:rsid w:val="00822E32"/>
    <w:rsid w:val="008236DA"/>
    <w:rsid w:val="00824DF3"/>
    <w:rsid w:val="00825829"/>
    <w:rsid w:val="0082668C"/>
    <w:rsid w:val="00826B96"/>
    <w:rsid w:val="00827485"/>
    <w:rsid w:val="00827C95"/>
    <w:rsid w:val="00830512"/>
    <w:rsid w:val="00831034"/>
    <w:rsid w:val="00831F20"/>
    <w:rsid w:val="008322AC"/>
    <w:rsid w:val="008323CF"/>
    <w:rsid w:val="00832D49"/>
    <w:rsid w:val="00833294"/>
    <w:rsid w:val="008332C7"/>
    <w:rsid w:val="008337AD"/>
    <w:rsid w:val="008337C4"/>
    <w:rsid w:val="008339FF"/>
    <w:rsid w:val="0083579B"/>
    <w:rsid w:val="00835A9F"/>
    <w:rsid w:val="00836C8D"/>
    <w:rsid w:val="00837088"/>
    <w:rsid w:val="00837659"/>
    <w:rsid w:val="00837890"/>
    <w:rsid w:val="00837EA0"/>
    <w:rsid w:val="00837F90"/>
    <w:rsid w:val="00840BD0"/>
    <w:rsid w:val="00842A5D"/>
    <w:rsid w:val="00843C23"/>
    <w:rsid w:val="00844C7F"/>
    <w:rsid w:val="00844E01"/>
    <w:rsid w:val="00845171"/>
    <w:rsid w:val="0084531F"/>
    <w:rsid w:val="00845DFB"/>
    <w:rsid w:val="00846B53"/>
    <w:rsid w:val="00846C92"/>
    <w:rsid w:val="00846E1A"/>
    <w:rsid w:val="00847214"/>
    <w:rsid w:val="008472DF"/>
    <w:rsid w:val="00847470"/>
    <w:rsid w:val="00847751"/>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604F5"/>
    <w:rsid w:val="00860B9B"/>
    <w:rsid w:val="008616F5"/>
    <w:rsid w:val="008617AC"/>
    <w:rsid w:val="008618DB"/>
    <w:rsid w:val="00861DF5"/>
    <w:rsid w:val="008630C0"/>
    <w:rsid w:val="00863750"/>
    <w:rsid w:val="0086431E"/>
    <w:rsid w:val="008645C8"/>
    <w:rsid w:val="008654BD"/>
    <w:rsid w:val="00865591"/>
    <w:rsid w:val="008662AD"/>
    <w:rsid w:val="008668AC"/>
    <w:rsid w:val="00866EA6"/>
    <w:rsid w:val="00867AAD"/>
    <w:rsid w:val="00870D20"/>
    <w:rsid w:val="00870D3B"/>
    <w:rsid w:val="00870D98"/>
    <w:rsid w:val="0087186F"/>
    <w:rsid w:val="00871CAA"/>
    <w:rsid w:val="00871EA3"/>
    <w:rsid w:val="0087243D"/>
    <w:rsid w:val="008741D6"/>
    <w:rsid w:val="00875273"/>
    <w:rsid w:val="00875469"/>
    <w:rsid w:val="008756A6"/>
    <w:rsid w:val="008760D0"/>
    <w:rsid w:val="008767DF"/>
    <w:rsid w:val="00880336"/>
    <w:rsid w:val="0088068D"/>
    <w:rsid w:val="00880F94"/>
    <w:rsid w:val="00881E38"/>
    <w:rsid w:val="00882B3D"/>
    <w:rsid w:val="00882DF1"/>
    <w:rsid w:val="00883092"/>
    <w:rsid w:val="00883421"/>
    <w:rsid w:val="00883E55"/>
    <w:rsid w:val="00884A13"/>
    <w:rsid w:val="00884B17"/>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1CE0"/>
    <w:rsid w:val="008A2BB0"/>
    <w:rsid w:val="008A2C60"/>
    <w:rsid w:val="008A2E4C"/>
    <w:rsid w:val="008A2EEF"/>
    <w:rsid w:val="008A2FE5"/>
    <w:rsid w:val="008A33BE"/>
    <w:rsid w:val="008A5D53"/>
    <w:rsid w:val="008A6909"/>
    <w:rsid w:val="008A770C"/>
    <w:rsid w:val="008B03C4"/>
    <w:rsid w:val="008B2BBE"/>
    <w:rsid w:val="008B2EC0"/>
    <w:rsid w:val="008B2F6C"/>
    <w:rsid w:val="008B3915"/>
    <w:rsid w:val="008B3C2E"/>
    <w:rsid w:val="008B41FA"/>
    <w:rsid w:val="008B46DA"/>
    <w:rsid w:val="008B5142"/>
    <w:rsid w:val="008B5765"/>
    <w:rsid w:val="008B5879"/>
    <w:rsid w:val="008B5AC4"/>
    <w:rsid w:val="008B672C"/>
    <w:rsid w:val="008B6A63"/>
    <w:rsid w:val="008C0AA3"/>
    <w:rsid w:val="008C1B9F"/>
    <w:rsid w:val="008C2901"/>
    <w:rsid w:val="008C3160"/>
    <w:rsid w:val="008C3534"/>
    <w:rsid w:val="008C356F"/>
    <w:rsid w:val="008C38C0"/>
    <w:rsid w:val="008C4018"/>
    <w:rsid w:val="008C5199"/>
    <w:rsid w:val="008C51BB"/>
    <w:rsid w:val="008C524A"/>
    <w:rsid w:val="008C55B1"/>
    <w:rsid w:val="008C6055"/>
    <w:rsid w:val="008C65A3"/>
    <w:rsid w:val="008C69E4"/>
    <w:rsid w:val="008C7EBB"/>
    <w:rsid w:val="008D28C1"/>
    <w:rsid w:val="008D3122"/>
    <w:rsid w:val="008D392D"/>
    <w:rsid w:val="008D4682"/>
    <w:rsid w:val="008D48C4"/>
    <w:rsid w:val="008D4B97"/>
    <w:rsid w:val="008D5CCF"/>
    <w:rsid w:val="008D5EF6"/>
    <w:rsid w:val="008D6454"/>
    <w:rsid w:val="008D7075"/>
    <w:rsid w:val="008D779D"/>
    <w:rsid w:val="008E0CD0"/>
    <w:rsid w:val="008E1129"/>
    <w:rsid w:val="008E144C"/>
    <w:rsid w:val="008E1787"/>
    <w:rsid w:val="008E2066"/>
    <w:rsid w:val="008E258A"/>
    <w:rsid w:val="008E2652"/>
    <w:rsid w:val="008E331D"/>
    <w:rsid w:val="008E55D3"/>
    <w:rsid w:val="008E5A2D"/>
    <w:rsid w:val="008E644A"/>
    <w:rsid w:val="008E64BA"/>
    <w:rsid w:val="008E6670"/>
    <w:rsid w:val="008E66A7"/>
    <w:rsid w:val="008E676D"/>
    <w:rsid w:val="008E6988"/>
    <w:rsid w:val="008F098D"/>
    <w:rsid w:val="008F0D0B"/>
    <w:rsid w:val="008F194E"/>
    <w:rsid w:val="008F275C"/>
    <w:rsid w:val="008F30F9"/>
    <w:rsid w:val="008F3550"/>
    <w:rsid w:val="008F3584"/>
    <w:rsid w:val="008F3ED7"/>
    <w:rsid w:val="008F40CE"/>
    <w:rsid w:val="008F4329"/>
    <w:rsid w:val="008F4EA8"/>
    <w:rsid w:val="008F56F1"/>
    <w:rsid w:val="008F5CFD"/>
    <w:rsid w:val="008F5E75"/>
    <w:rsid w:val="008F6969"/>
    <w:rsid w:val="008F69FE"/>
    <w:rsid w:val="008F6C8C"/>
    <w:rsid w:val="008F7910"/>
    <w:rsid w:val="008F7C7D"/>
    <w:rsid w:val="0090180C"/>
    <w:rsid w:val="00901857"/>
    <w:rsid w:val="00902BBB"/>
    <w:rsid w:val="009033E2"/>
    <w:rsid w:val="00903649"/>
    <w:rsid w:val="00904427"/>
    <w:rsid w:val="00904570"/>
    <w:rsid w:val="009050AD"/>
    <w:rsid w:val="009061BE"/>
    <w:rsid w:val="00907345"/>
    <w:rsid w:val="009073A7"/>
    <w:rsid w:val="0091115B"/>
    <w:rsid w:val="009119FE"/>
    <w:rsid w:val="00911AA4"/>
    <w:rsid w:val="00911F43"/>
    <w:rsid w:val="0091315E"/>
    <w:rsid w:val="009131E3"/>
    <w:rsid w:val="00913729"/>
    <w:rsid w:val="00913C40"/>
    <w:rsid w:val="00914C1D"/>
    <w:rsid w:val="00915573"/>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5277"/>
    <w:rsid w:val="009362D0"/>
    <w:rsid w:val="009367AE"/>
    <w:rsid w:val="009367E6"/>
    <w:rsid w:val="009369C3"/>
    <w:rsid w:val="00936D27"/>
    <w:rsid w:val="00936D48"/>
    <w:rsid w:val="00941699"/>
    <w:rsid w:val="0094170A"/>
    <w:rsid w:val="0094170B"/>
    <w:rsid w:val="0094189F"/>
    <w:rsid w:val="00941F50"/>
    <w:rsid w:val="00942107"/>
    <w:rsid w:val="009428F1"/>
    <w:rsid w:val="00942C1F"/>
    <w:rsid w:val="00942D99"/>
    <w:rsid w:val="0094360D"/>
    <w:rsid w:val="00943AD6"/>
    <w:rsid w:val="00943D83"/>
    <w:rsid w:val="00943EBD"/>
    <w:rsid w:val="009441D8"/>
    <w:rsid w:val="009443A5"/>
    <w:rsid w:val="00944DFA"/>
    <w:rsid w:val="0094530B"/>
    <w:rsid w:val="00945879"/>
    <w:rsid w:val="00945C5E"/>
    <w:rsid w:val="00945E53"/>
    <w:rsid w:val="0094601A"/>
    <w:rsid w:val="00946091"/>
    <w:rsid w:val="009468F6"/>
    <w:rsid w:val="00946E32"/>
    <w:rsid w:val="0095188C"/>
    <w:rsid w:val="00951EFF"/>
    <w:rsid w:val="00951FBE"/>
    <w:rsid w:val="00952488"/>
    <w:rsid w:val="009526F7"/>
    <w:rsid w:val="00953D0C"/>
    <w:rsid w:val="00954A65"/>
    <w:rsid w:val="0095500E"/>
    <w:rsid w:val="009555F5"/>
    <w:rsid w:val="00955AD0"/>
    <w:rsid w:val="00957831"/>
    <w:rsid w:val="00957D6E"/>
    <w:rsid w:val="00957F59"/>
    <w:rsid w:val="009605BD"/>
    <w:rsid w:val="00960B7F"/>
    <w:rsid w:val="0096329A"/>
    <w:rsid w:val="0096358C"/>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7A"/>
    <w:rsid w:val="00981AA8"/>
    <w:rsid w:val="00981ECB"/>
    <w:rsid w:val="009821B7"/>
    <w:rsid w:val="00982C23"/>
    <w:rsid w:val="009834A8"/>
    <w:rsid w:val="0098358F"/>
    <w:rsid w:val="00983B05"/>
    <w:rsid w:val="009867DC"/>
    <w:rsid w:val="00987EF1"/>
    <w:rsid w:val="0099068F"/>
    <w:rsid w:val="00990EDB"/>
    <w:rsid w:val="00992142"/>
    <w:rsid w:val="00992B50"/>
    <w:rsid w:val="00992C49"/>
    <w:rsid w:val="00993079"/>
    <w:rsid w:val="0099385D"/>
    <w:rsid w:val="009939F8"/>
    <w:rsid w:val="00994328"/>
    <w:rsid w:val="009946B2"/>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575"/>
    <w:rsid w:val="009A158F"/>
    <w:rsid w:val="009A1DA7"/>
    <w:rsid w:val="009A2318"/>
    <w:rsid w:val="009A27CD"/>
    <w:rsid w:val="009A2916"/>
    <w:rsid w:val="009A3617"/>
    <w:rsid w:val="009A39A8"/>
    <w:rsid w:val="009A460F"/>
    <w:rsid w:val="009A5139"/>
    <w:rsid w:val="009A6548"/>
    <w:rsid w:val="009A6C2D"/>
    <w:rsid w:val="009B0037"/>
    <w:rsid w:val="009B02C2"/>
    <w:rsid w:val="009B0A83"/>
    <w:rsid w:val="009B1710"/>
    <w:rsid w:val="009B188C"/>
    <w:rsid w:val="009B1BB9"/>
    <w:rsid w:val="009B1E99"/>
    <w:rsid w:val="009B1EFC"/>
    <w:rsid w:val="009B28A6"/>
    <w:rsid w:val="009B36D3"/>
    <w:rsid w:val="009B4C96"/>
    <w:rsid w:val="009B58B7"/>
    <w:rsid w:val="009B59C2"/>
    <w:rsid w:val="009B5B0B"/>
    <w:rsid w:val="009B5CFC"/>
    <w:rsid w:val="009B5EA0"/>
    <w:rsid w:val="009B654A"/>
    <w:rsid w:val="009B6D0A"/>
    <w:rsid w:val="009C0767"/>
    <w:rsid w:val="009C1D96"/>
    <w:rsid w:val="009C2435"/>
    <w:rsid w:val="009C2A2C"/>
    <w:rsid w:val="009C2E19"/>
    <w:rsid w:val="009C3420"/>
    <w:rsid w:val="009C39DA"/>
    <w:rsid w:val="009C3E88"/>
    <w:rsid w:val="009C426B"/>
    <w:rsid w:val="009C4F0D"/>
    <w:rsid w:val="009C511E"/>
    <w:rsid w:val="009C556C"/>
    <w:rsid w:val="009C56C7"/>
    <w:rsid w:val="009C571C"/>
    <w:rsid w:val="009C5DA7"/>
    <w:rsid w:val="009C5DDB"/>
    <w:rsid w:val="009C63C7"/>
    <w:rsid w:val="009C64D1"/>
    <w:rsid w:val="009C6E9B"/>
    <w:rsid w:val="009C7085"/>
    <w:rsid w:val="009C78AF"/>
    <w:rsid w:val="009C7A4A"/>
    <w:rsid w:val="009C7E29"/>
    <w:rsid w:val="009D1132"/>
    <w:rsid w:val="009D118E"/>
    <w:rsid w:val="009D160B"/>
    <w:rsid w:val="009D1B24"/>
    <w:rsid w:val="009D1C14"/>
    <w:rsid w:val="009D2283"/>
    <w:rsid w:val="009D274E"/>
    <w:rsid w:val="009D335F"/>
    <w:rsid w:val="009D3749"/>
    <w:rsid w:val="009D38F7"/>
    <w:rsid w:val="009D3A4C"/>
    <w:rsid w:val="009D3AC4"/>
    <w:rsid w:val="009D4309"/>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5C65"/>
    <w:rsid w:val="009E7635"/>
    <w:rsid w:val="009E7932"/>
    <w:rsid w:val="009E7BFE"/>
    <w:rsid w:val="009F12E1"/>
    <w:rsid w:val="009F1349"/>
    <w:rsid w:val="009F262B"/>
    <w:rsid w:val="009F2D53"/>
    <w:rsid w:val="009F3488"/>
    <w:rsid w:val="009F4822"/>
    <w:rsid w:val="009F4E98"/>
    <w:rsid w:val="009F514A"/>
    <w:rsid w:val="009F5C6D"/>
    <w:rsid w:val="009F5C9C"/>
    <w:rsid w:val="009F5E18"/>
    <w:rsid w:val="009F6CEE"/>
    <w:rsid w:val="009F6F5F"/>
    <w:rsid w:val="009F7042"/>
    <w:rsid w:val="009F709D"/>
    <w:rsid w:val="009F7A9B"/>
    <w:rsid w:val="009F7C8C"/>
    <w:rsid w:val="00A00386"/>
    <w:rsid w:val="00A00FE3"/>
    <w:rsid w:val="00A047DD"/>
    <w:rsid w:val="00A05E23"/>
    <w:rsid w:val="00A06911"/>
    <w:rsid w:val="00A072AD"/>
    <w:rsid w:val="00A106E1"/>
    <w:rsid w:val="00A11B04"/>
    <w:rsid w:val="00A11B35"/>
    <w:rsid w:val="00A1287B"/>
    <w:rsid w:val="00A132DC"/>
    <w:rsid w:val="00A13AB4"/>
    <w:rsid w:val="00A15A24"/>
    <w:rsid w:val="00A15CD5"/>
    <w:rsid w:val="00A16F6D"/>
    <w:rsid w:val="00A20C26"/>
    <w:rsid w:val="00A20D60"/>
    <w:rsid w:val="00A21165"/>
    <w:rsid w:val="00A22165"/>
    <w:rsid w:val="00A2289C"/>
    <w:rsid w:val="00A22EFF"/>
    <w:rsid w:val="00A22FA3"/>
    <w:rsid w:val="00A232F1"/>
    <w:rsid w:val="00A2449F"/>
    <w:rsid w:val="00A24A3D"/>
    <w:rsid w:val="00A24DDE"/>
    <w:rsid w:val="00A250D2"/>
    <w:rsid w:val="00A251AE"/>
    <w:rsid w:val="00A25966"/>
    <w:rsid w:val="00A268D3"/>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663"/>
    <w:rsid w:val="00A44AFA"/>
    <w:rsid w:val="00A44F23"/>
    <w:rsid w:val="00A462FA"/>
    <w:rsid w:val="00A46389"/>
    <w:rsid w:val="00A4687E"/>
    <w:rsid w:val="00A46DB7"/>
    <w:rsid w:val="00A46FA8"/>
    <w:rsid w:val="00A474BA"/>
    <w:rsid w:val="00A474F3"/>
    <w:rsid w:val="00A5066F"/>
    <w:rsid w:val="00A511AE"/>
    <w:rsid w:val="00A51B9B"/>
    <w:rsid w:val="00A51BDF"/>
    <w:rsid w:val="00A51E02"/>
    <w:rsid w:val="00A522BB"/>
    <w:rsid w:val="00A52ABD"/>
    <w:rsid w:val="00A52B27"/>
    <w:rsid w:val="00A52FD1"/>
    <w:rsid w:val="00A5419D"/>
    <w:rsid w:val="00A54B34"/>
    <w:rsid w:val="00A558F9"/>
    <w:rsid w:val="00A56257"/>
    <w:rsid w:val="00A565B8"/>
    <w:rsid w:val="00A566AD"/>
    <w:rsid w:val="00A5692C"/>
    <w:rsid w:val="00A56958"/>
    <w:rsid w:val="00A56E3E"/>
    <w:rsid w:val="00A57CA5"/>
    <w:rsid w:val="00A57CE3"/>
    <w:rsid w:val="00A605EC"/>
    <w:rsid w:val="00A60A1F"/>
    <w:rsid w:val="00A6131E"/>
    <w:rsid w:val="00A61ECD"/>
    <w:rsid w:val="00A62488"/>
    <w:rsid w:val="00A62F5A"/>
    <w:rsid w:val="00A631C2"/>
    <w:rsid w:val="00A632B1"/>
    <w:rsid w:val="00A63A60"/>
    <w:rsid w:val="00A64CC9"/>
    <w:rsid w:val="00A64DB3"/>
    <w:rsid w:val="00A64DF5"/>
    <w:rsid w:val="00A64F83"/>
    <w:rsid w:val="00A6567A"/>
    <w:rsid w:val="00A65BE6"/>
    <w:rsid w:val="00A66B74"/>
    <w:rsid w:val="00A67501"/>
    <w:rsid w:val="00A70C68"/>
    <w:rsid w:val="00A70C8D"/>
    <w:rsid w:val="00A71A5E"/>
    <w:rsid w:val="00A71BBB"/>
    <w:rsid w:val="00A71BF5"/>
    <w:rsid w:val="00A71E80"/>
    <w:rsid w:val="00A72609"/>
    <w:rsid w:val="00A726DC"/>
    <w:rsid w:val="00A727CD"/>
    <w:rsid w:val="00A73172"/>
    <w:rsid w:val="00A73258"/>
    <w:rsid w:val="00A734D4"/>
    <w:rsid w:val="00A7518B"/>
    <w:rsid w:val="00A75C33"/>
    <w:rsid w:val="00A761FB"/>
    <w:rsid w:val="00A779F1"/>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18F"/>
    <w:rsid w:val="00A9039C"/>
    <w:rsid w:val="00A90654"/>
    <w:rsid w:val="00A90D34"/>
    <w:rsid w:val="00A923AA"/>
    <w:rsid w:val="00A93D8F"/>
    <w:rsid w:val="00A9432D"/>
    <w:rsid w:val="00A94491"/>
    <w:rsid w:val="00A9461A"/>
    <w:rsid w:val="00A947F6"/>
    <w:rsid w:val="00A94921"/>
    <w:rsid w:val="00A949C5"/>
    <w:rsid w:val="00A954C6"/>
    <w:rsid w:val="00A95C94"/>
    <w:rsid w:val="00A96CFA"/>
    <w:rsid w:val="00A96F05"/>
    <w:rsid w:val="00A973D8"/>
    <w:rsid w:val="00A97E8C"/>
    <w:rsid w:val="00A97EFF"/>
    <w:rsid w:val="00AA0114"/>
    <w:rsid w:val="00AA0CAF"/>
    <w:rsid w:val="00AA0E81"/>
    <w:rsid w:val="00AA0F3C"/>
    <w:rsid w:val="00AA149C"/>
    <w:rsid w:val="00AA1B63"/>
    <w:rsid w:val="00AA2272"/>
    <w:rsid w:val="00AA2D17"/>
    <w:rsid w:val="00AA331E"/>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D25"/>
    <w:rsid w:val="00AB5EA8"/>
    <w:rsid w:val="00AB743A"/>
    <w:rsid w:val="00AB79EA"/>
    <w:rsid w:val="00AC09E8"/>
    <w:rsid w:val="00AC150E"/>
    <w:rsid w:val="00AC1791"/>
    <w:rsid w:val="00AC244B"/>
    <w:rsid w:val="00AC28B7"/>
    <w:rsid w:val="00AC29DE"/>
    <w:rsid w:val="00AC2DF4"/>
    <w:rsid w:val="00AC3A5C"/>
    <w:rsid w:val="00AC3C5D"/>
    <w:rsid w:val="00AC51C4"/>
    <w:rsid w:val="00AC61D3"/>
    <w:rsid w:val="00AC61FF"/>
    <w:rsid w:val="00AC6536"/>
    <w:rsid w:val="00AC66A9"/>
    <w:rsid w:val="00AC7140"/>
    <w:rsid w:val="00AC7749"/>
    <w:rsid w:val="00AC7775"/>
    <w:rsid w:val="00AC7829"/>
    <w:rsid w:val="00AC7E07"/>
    <w:rsid w:val="00AC7E47"/>
    <w:rsid w:val="00AD0528"/>
    <w:rsid w:val="00AD06F6"/>
    <w:rsid w:val="00AD150C"/>
    <w:rsid w:val="00AD1D35"/>
    <w:rsid w:val="00AD20C9"/>
    <w:rsid w:val="00AD2D14"/>
    <w:rsid w:val="00AD349C"/>
    <w:rsid w:val="00AD3BD5"/>
    <w:rsid w:val="00AD3EC7"/>
    <w:rsid w:val="00AD4F9F"/>
    <w:rsid w:val="00AD5462"/>
    <w:rsid w:val="00AD6319"/>
    <w:rsid w:val="00AD6F4A"/>
    <w:rsid w:val="00AE0525"/>
    <w:rsid w:val="00AE0AC9"/>
    <w:rsid w:val="00AE0C29"/>
    <w:rsid w:val="00AE0D41"/>
    <w:rsid w:val="00AE127B"/>
    <w:rsid w:val="00AE1F19"/>
    <w:rsid w:val="00AE20B7"/>
    <w:rsid w:val="00AE29F7"/>
    <w:rsid w:val="00AE454D"/>
    <w:rsid w:val="00AE49A1"/>
    <w:rsid w:val="00AE4AEA"/>
    <w:rsid w:val="00AE56F5"/>
    <w:rsid w:val="00AE6A83"/>
    <w:rsid w:val="00AE7A37"/>
    <w:rsid w:val="00AF09CA"/>
    <w:rsid w:val="00AF0DBE"/>
    <w:rsid w:val="00AF1521"/>
    <w:rsid w:val="00AF23B3"/>
    <w:rsid w:val="00AF2A10"/>
    <w:rsid w:val="00AF3A6C"/>
    <w:rsid w:val="00AF4ACC"/>
    <w:rsid w:val="00AF4B63"/>
    <w:rsid w:val="00AF5156"/>
    <w:rsid w:val="00AF58B0"/>
    <w:rsid w:val="00AF6EFC"/>
    <w:rsid w:val="00AF7E6C"/>
    <w:rsid w:val="00AF7E70"/>
    <w:rsid w:val="00B00A94"/>
    <w:rsid w:val="00B00D53"/>
    <w:rsid w:val="00B01938"/>
    <w:rsid w:val="00B01B06"/>
    <w:rsid w:val="00B01B78"/>
    <w:rsid w:val="00B01E83"/>
    <w:rsid w:val="00B030DF"/>
    <w:rsid w:val="00B0334A"/>
    <w:rsid w:val="00B0392C"/>
    <w:rsid w:val="00B057CE"/>
    <w:rsid w:val="00B06581"/>
    <w:rsid w:val="00B06B4F"/>
    <w:rsid w:val="00B07482"/>
    <w:rsid w:val="00B1006F"/>
    <w:rsid w:val="00B105C0"/>
    <w:rsid w:val="00B10F62"/>
    <w:rsid w:val="00B116B2"/>
    <w:rsid w:val="00B11E7A"/>
    <w:rsid w:val="00B1203B"/>
    <w:rsid w:val="00B1260F"/>
    <w:rsid w:val="00B12A32"/>
    <w:rsid w:val="00B1461B"/>
    <w:rsid w:val="00B14FFA"/>
    <w:rsid w:val="00B158EC"/>
    <w:rsid w:val="00B15AE5"/>
    <w:rsid w:val="00B16539"/>
    <w:rsid w:val="00B16B1B"/>
    <w:rsid w:val="00B16CE1"/>
    <w:rsid w:val="00B1710A"/>
    <w:rsid w:val="00B201D0"/>
    <w:rsid w:val="00B2060B"/>
    <w:rsid w:val="00B21748"/>
    <w:rsid w:val="00B21CD1"/>
    <w:rsid w:val="00B22223"/>
    <w:rsid w:val="00B22364"/>
    <w:rsid w:val="00B22A62"/>
    <w:rsid w:val="00B22EA0"/>
    <w:rsid w:val="00B23907"/>
    <w:rsid w:val="00B24530"/>
    <w:rsid w:val="00B25693"/>
    <w:rsid w:val="00B257BF"/>
    <w:rsid w:val="00B2583B"/>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37A80"/>
    <w:rsid w:val="00B4051D"/>
    <w:rsid w:val="00B40B12"/>
    <w:rsid w:val="00B40E77"/>
    <w:rsid w:val="00B41514"/>
    <w:rsid w:val="00B41D29"/>
    <w:rsid w:val="00B420FF"/>
    <w:rsid w:val="00B42745"/>
    <w:rsid w:val="00B459CB"/>
    <w:rsid w:val="00B45B03"/>
    <w:rsid w:val="00B45E79"/>
    <w:rsid w:val="00B46462"/>
    <w:rsid w:val="00B46C26"/>
    <w:rsid w:val="00B50049"/>
    <w:rsid w:val="00B501FE"/>
    <w:rsid w:val="00B505AD"/>
    <w:rsid w:val="00B5158E"/>
    <w:rsid w:val="00B5168F"/>
    <w:rsid w:val="00B51F88"/>
    <w:rsid w:val="00B52A66"/>
    <w:rsid w:val="00B53481"/>
    <w:rsid w:val="00B53CCD"/>
    <w:rsid w:val="00B54171"/>
    <w:rsid w:val="00B54AFD"/>
    <w:rsid w:val="00B55192"/>
    <w:rsid w:val="00B56223"/>
    <w:rsid w:val="00B578E1"/>
    <w:rsid w:val="00B604FF"/>
    <w:rsid w:val="00B60A5D"/>
    <w:rsid w:val="00B61053"/>
    <w:rsid w:val="00B61057"/>
    <w:rsid w:val="00B610E2"/>
    <w:rsid w:val="00B616E1"/>
    <w:rsid w:val="00B63CFB"/>
    <w:rsid w:val="00B63E5C"/>
    <w:rsid w:val="00B6628D"/>
    <w:rsid w:val="00B663CE"/>
    <w:rsid w:val="00B669EE"/>
    <w:rsid w:val="00B67753"/>
    <w:rsid w:val="00B67765"/>
    <w:rsid w:val="00B67B36"/>
    <w:rsid w:val="00B71550"/>
    <w:rsid w:val="00B717EF"/>
    <w:rsid w:val="00B7208E"/>
    <w:rsid w:val="00B72545"/>
    <w:rsid w:val="00B72A68"/>
    <w:rsid w:val="00B74347"/>
    <w:rsid w:val="00B74406"/>
    <w:rsid w:val="00B74EBF"/>
    <w:rsid w:val="00B74F47"/>
    <w:rsid w:val="00B75680"/>
    <w:rsid w:val="00B75BC2"/>
    <w:rsid w:val="00B76305"/>
    <w:rsid w:val="00B76402"/>
    <w:rsid w:val="00B765BF"/>
    <w:rsid w:val="00B76A8E"/>
    <w:rsid w:val="00B77B48"/>
    <w:rsid w:val="00B77E13"/>
    <w:rsid w:val="00B80AB0"/>
    <w:rsid w:val="00B810C1"/>
    <w:rsid w:val="00B812F8"/>
    <w:rsid w:val="00B81335"/>
    <w:rsid w:val="00B81380"/>
    <w:rsid w:val="00B813DE"/>
    <w:rsid w:val="00B8212C"/>
    <w:rsid w:val="00B82782"/>
    <w:rsid w:val="00B832BE"/>
    <w:rsid w:val="00B83407"/>
    <w:rsid w:val="00B83C24"/>
    <w:rsid w:val="00B83FAC"/>
    <w:rsid w:val="00B851F4"/>
    <w:rsid w:val="00B85232"/>
    <w:rsid w:val="00B85590"/>
    <w:rsid w:val="00B857FA"/>
    <w:rsid w:val="00B85F0D"/>
    <w:rsid w:val="00B861F7"/>
    <w:rsid w:val="00B86C57"/>
    <w:rsid w:val="00B86CB7"/>
    <w:rsid w:val="00B87003"/>
    <w:rsid w:val="00B87885"/>
    <w:rsid w:val="00B905F2"/>
    <w:rsid w:val="00B907F1"/>
    <w:rsid w:val="00B908C2"/>
    <w:rsid w:val="00B914CE"/>
    <w:rsid w:val="00B91D04"/>
    <w:rsid w:val="00B91D47"/>
    <w:rsid w:val="00B92464"/>
    <w:rsid w:val="00B92C01"/>
    <w:rsid w:val="00B92F2C"/>
    <w:rsid w:val="00B9370E"/>
    <w:rsid w:val="00B93E04"/>
    <w:rsid w:val="00B93F7E"/>
    <w:rsid w:val="00B9446E"/>
    <w:rsid w:val="00B95B98"/>
    <w:rsid w:val="00B97078"/>
    <w:rsid w:val="00BA0096"/>
    <w:rsid w:val="00BA1315"/>
    <w:rsid w:val="00BA1657"/>
    <w:rsid w:val="00BA1E65"/>
    <w:rsid w:val="00BA1F34"/>
    <w:rsid w:val="00BA333B"/>
    <w:rsid w:val="00BA3946"/>
    <w:rsid w:val="00BA45EF"/>
    <w:rsid w:val="00BA4B50"/>
    <w:rsid w:val="00BA58FE"/>
    <w:rsid w:val="00BA62C9"/>
    <w:rsid w:val="00BA67CB"/>
    <w:rsid w:val="00BA69C1"/>
    <w:rsid w:val="00BA7651"/>
    <w:rsid w:val="00BB0673"/>
    <w:rsid w:val="00BB0775"/>
    <w:rsid w:val="00BB23B2"/>
    <w:rsid w:val="00BB2E61"/>
    <w:rsid w:val="00BB3C34"/>
    <w:rsid w:val="00BB3CCA"/>
    <w:rsid w:val="00BB460E"/>
    <w:rsid w:val="00BB47E8"/>
    <w:rsid w:val="00BB4D86"/>
    <w:rsid w:val="00BB70F9"/>
    <w:rsid w:val="00BB7161"/>
    <w:rsid w:val="00BB760E"/>
    <w:rsid w:val="00BC0013"/>
    <w:rsid w:val="00BC1C32"/>
    <w:rsid w:val="00BC244B"/>
    <w:rsid w:val="00BC28DA"/>
    <w:rsid w:val="00BC324E"/>
    <w:rsid w:val="00BC3ACF"/>
    <w:rsid w:val="00BC428A"/>
    <w:rsid w:val="00BC4A76"/>
    <w:rsid w:val="00BC5A3B"/>
    <w:rsid w:val="00BC66F8"/>
    <w:rsid w:val="00BC67DB"/>
    <w:rsid w:val="00BC79D8"/>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34B"/>
    <w:rsid w:val="00BE0878"/>
    <w:rsid w:val="00BE0E24"/>
    <w:rsid w:val="00BE14BA"/>
    <w:rsid w:val="00BE1689"/>
    <w:rsid w:val="00BE4B15"/>
    <w:rsid w:val="00BE5525"/>
    <w:rsid w:val="00BE5588"/>
    <w:rsid w:val="00BE5775"/>
    <w:rsid w:val="00BE5D46"/>
    <w:rsid w:val="00BE60A7"/>
    <w:rsid w:val="00BE68D8"/>
    <w:rsid w:val="00BE7060"/>
    <w:rsid w:val="00BF0635"/>
    <w:rsid w:val="00BF15F9"/>
    <w:rsid w:val="00BF17B5"/>
    <w:rsid w:val="00BF20D9"/>
    <w:rsid w:val="00BF3127"/>
    <w:rsid w:val="00BF389D"/>
    <w:rsid w:val="00BF4586"/>
    <w:rsid w:val="00BF5464"/>
    <w:rsid w:val="00BF5B2B"/>
    <w:rsid w:val="00BF620C"/>
    <w:rsid w:val="00BF6437"/>
    <w:rsid w:val="00BF6926"/>
    <w:rsid w:val="00BF7575"/>
    <w:rsid w:val="00BF79F3"/>
    <w:rsid w:val="00C011CC"/>
    <w:rsid w:val="00C01865"/>
    <w:rsid w:val="00C026A8"/>
    <w:rsid w:val="00C028AF"/>
    <w:rsid w:val="00C034B5"/>
    <w:rsid w:val="00C03D84"/>
    <w:rsid w:val="00C0457A"/>
    <w:rsid w:val="00C04F29"/>
    <w:rsid w:val="00C055AF"/>
    <w:rsid w:val="00C05641"/>
    <w:rsid w:val="00C05764"/>
    <w:rsid w:val="00C05F9B"/>
    <w:rsid w:val="00C06111"/>
    <w:rsid w:val="00C0652F"/>
    <w:rsid w:val="00C06587"/>
    <w:rsid w:val="00C07860"/>
    <w:rsid w:val="00C1009F"/>
    <w:rsid w:val="00C102DD"/>
    <w:rsid w:val="00C12365"/>
    <w:rsid w:val="00C1305E"/>
    <w:rsid w:val="00C1307F"/>
    <w:rsid w:val="00C1371B"/>
    <w:rsid w:val="00C1397D"/>
    <w:rsid w:val="00C13E1A"/>
    <w:rsid w:val="00C14087"/>
    <w:rsid w:val="00C141A1"/>
    <w:rsid w:val="00C158E6"/>
    <w:rsid w:val="00C159BF"/>
    <w:rsid w:val="00C15FAF"/>
    <w:rsid w:val="00C166A2"/>
    <w:rsid w:val="00C16AF5"/>
    <w:rsid w:val="00C17535"/>
    <w:rsid w:val="00C20549"/>
    <w:rsid w:val="00C2072E"/>
    <w:rsid w:val="00C20AD3"/>
    <w:rsid w:val="00C20B3B"/>
    <w:rsid w:val="00C21027"/>
    <w:rsid w:val="00C2137C"/>
    <w:rsid w:val="00C21560"/>
    <w:rsid w:val="00C22736"/>
    <w:rsid w:val="00C22998"/>
    <w:rsid w:val="00C22EDD"/>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517"/>
    <w:rsid w:val="00C36D5F"/>
    <w:rsid w:val="00C36D91"/>
    <w:rsid w:val="00C37093"/>
    <w:rsid w:val="00C375F9"/>
    <w:rsid w:val="00C377EF"/>
    <w:rsid w:val="00C4071B"/>
    <w:rsid w:val="00C41DE1"/>
    <w:rsid w:val="00C43CFB"/>
    <w:rsid w:val="00C44305"/>
    <w:rsid w:val="00C44AAF"/>
    <w:rsid w:val="00C44CBA"/>
    <w:rsid w:val="00C44DB0"/>
    <w:rsid w:val="00C4516A"/>
    <w:rsid w:val="00C456E2"/>
    <w:rsid w:val="00C4658D"/>
    <w:rsid w:val="00C46B46"/>
    <w:rsid w:val="00C47660"/>
    <w:rsid w:val="00C47890"/>
    <w:rsid w:val="00C47FD1"/>
    <w:rsid w:val="00C50178"/>
    <w:rsid w:val="00C50DC7"/>
    <w:rsid w:val="00C51D3F"/>
    <w:rsid w:val="00C540D7"/>
    <w:rsid w:val="00C548FB"/>
    <w:rsid w:val="00C549ED"/>
    <w:rsid w:val="00C56572"/>
    <w:rsid w:val="00C57807"/>
    <w:rsid w:val="00C57D0F"/>
    <w:rsid w:val="00C57D4B"/>
    <w:rsid w:val="00C60094"/>
    <w:rsid w:val="00C60155"/>
    <w:rsid w:val="00C60F1D"/>
    <w:rsid w:val="00C61621"/>
    <w:rsid w:val="00C61817"/>
    <w:rsid w:val="00C623A3"/>
    <w:rsid w:val="00C6242E"/>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2F2B"/>
    <w:rsid w:val="00C734EE"/>
    <w:rsid w:val="00C73811"/>
    <w:rsid w:val="00C74088"/>
    <w:rsid w:val="00C74D3F"/>
    <w:rsid w:val="00C75CD9"/>
    <w:rsid w:val="00C76080"/>
    <w:rsid w:val="00C765D0"/>
    <w:rsid w:val="00C7678D"/>
    <w:rsid w:val="00C76BC4"/>
    <w:rsid w:val="00C77137"/>
    <w:rsid w:val="00C77864"/>
    <w:rsid w:val="00C77C7A"/>
    <w:rsid w:val="00C806A6"/>
    <w:rsid w:val="00C80D3A"/>
    <w:rsid w:val="00C81280"/>
    <w:rsid w:val="00C81578"/>
    <w:rsid w:val="00C82B3D"/>
    <w:rsid w:val="00C82E44"/>
    <w:rsid w:val="00C8320C"/>
    <w:rsid w:val="00C84877"/>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4C6"/>
    <w:rsid w:val="00CA0FD3"/>
    <w:rsid w:val="00CA15EA"/>
    <w:rsid w:val="00CA2446"/>
    <w:rsid w:val="00CA284E"/>
    <w:rsid w:val="00CA2FF1"/>
    <w:rsid w:val="00CA397F"/>
    <w:rsid w:val="00CA3981"/>
    <w:rsid w:val="00CA3AB2"/>
    <w:rsid w:val="00CA46EF"/>
    <w:rsid w:val="00CA65A0"/>
    <w:rsid w:val="00CA6DFF"/>
    <w:rsid w:val="00CB0008"/>
    <w:rsid w:val="00CB043C"/>
    <w:rsid w:val="00CB0C5F"/>
    <w:rsid w:val="00CB176A"/>
    <w:rsid w:val="00CB21F1"/>
    <w:rsid w:val="00CB2A18"/>
    <w:rsid w:val="00CB3BCF"/>
    <w:rsid w:val="00CB3D1B"/>
    <w:rsid w:val="00CB40FF"/>
    <w:rsid w:val="00CB4F9C"/>
    <w:rsid w:val="00CB587C"/>
    <w:rsid w:val="00CB5CB8"/>
    <w:rsid w:val="00CB5F7C"/>
    <w:rsid w:val="00CB6DC0"/>
    <w:rsid w:val="00CB6EF2"/>
    <w:rsid w:val="00CB75F7"/>
    <w:rsid w:val="00CB76D5"/>
    <w:rsid w:val="00CB78E7"/>
    <w:rsid w:val="00CC16CC"/>
    <w:rsid w:val="00CC210C"/>
    <w:rsid w:val="00CC2498"/>
    <w:rsid w:val="00CC24AC"/>
    <w:rsid w:val="00CC28AD"/>
    <w:rsid w:val="00CC3A13"/>
    <w:rsid w:val="00CC42B5"/>
    <w:rsid w:val="00CC499A"/>
    <w:rsid w:val="00CC511E"/>
    <w:rsid w:val="00CC5B1C"/>
    <w:rsid w:val="00CC61C8"/>
    <w:rsid w:val="00CC6418"/>
    <w:rsid w:val="00CC64DB"/>
    <w:rsid w:val="00CD227A"/>
    <w:rsid w:val="00CD2948"/>
    <w:rsid w:val="00CD35A0"/>
    <w:rsid w:val="00CD36D3"/>
    <w:rsid w:val="00CD3CC9"/>
    <w:rsid w:val="00CD4000"/>
    <w:rsid w:val="00CD456B"/>
    <w:rsid w:val="00CD4BC1"/>
    <w:rsid w:val="00CD4FA2"/>
    <w:rsid w:val="00CD55AB"/>
    <w:rsid w:val="00CD55E1"/>
    <w:rsid w:val="00CD68F7"/>
    <w:rsid w:val="00CD6FA2"/>
    <w:rsid w:val="00CD7003"/>
    <w:rsid w:val="00CD720F"/>
    <w:rsid w:val="00CD76D6"/>
    <w:rsid w:val="00CE020D"/>
    <w:rsid w:val="00CE021B"/>
    <w:rsid w:val="00CE0588"/>
    <w:rsid w:val="00CE0A67"/>
    <w:rsid w:val="00CE0AD2"/>
    <w:rsid w:val="00CE1524"/>
    <w:rsid w:val="00CE1B8F"/>
    <w:rsid w:val="00CE2498"/>
    <w:rsid w:val="00CE2590"/>
    <w:rsid w:val="00CE26AE"/>
    <w:rsid w:val="00CE2C92"/>
    <w:rsid w:val="00CE2FF2"/>
    <w:rsid w:val="00CE3559"/>
    <w:rsid w:val="00CE6147"/>
    <w:rsid w:val="00CE69BE"/>
    <w:rsid w:val="00CE7793"/>
    <w:rsid w:val="00CE798E"/>
    <w:rsid w:val="00CE7D9E"/>
    <w:rsid w:val="00CF00AE"/>
    <w:rsid w:val="00CF0647"/>
    <w:rsid w:val="00CF09D8"/>
    <w:rsid w:val="00CF126D"/>
    <w:rsid w:val="00CF304E"/>
    <w:rsid w:val="00CF3186"/>
    <w:rsid w:val="00CF31D0"/>
    <w:rsid w:val="00CF4583"/>
    <w:rsid w:val="00CF509F"/>
    <w:rsid w:val="00CF5AC1"/>
    <w:rsid w:val="00CF61A7"/>
    <w:rsid w:val="00CF6975"/>
    <w:rsid w:val="00CF6AA5"/>
    <w:rsid w:val="00CF6B22"/>
    <w:rsid w:val="00CF717E"/>
    <w:rsid w:val="00CF741E"/>
    <w:rsid w:val="00CF796E"/>
    <w:rsid w:val="00CF7C56"/>
    <w:rsid w:val="00D0033B"/>
    <w:rsid w:val="00D00E2E"/>
    <w:rsid w:val="00D01308"/>
    <w:rsid w:val="00D0159A"/>
    <w:rsid w:val="00D0287D"/>
    <w:rsid w:val="00D02C10"/>
    <w:rsid w:val="00D03149"/>
    <w:rsid w:val="00D041CC"/>
    <w:rsid w:val="00D04478"/>
    <w:rsid w:val="00D04E9E"/>
    <w:rsid w:val="00D04F56"/>
    <w:rsid w:val="00D04F5B"/>
    <w:rsid w:val="00D05193"/>
    <w:rsid w:val="00D052A3"/>
    <w:rsid w:val="00D0653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B8"/>
    <w:rsid w:val="00D221CE"/>
    <w:rsid w:val="00D22379"/>
    <w:rsid w:val="00D2242B"/>
    <w:rsid w:val="00D225A7"/>
    <w:rsid w:val="00D23223"/>
    <w:rsid w:val="00D234C9"/>
    <w:rsid w:val="00D2360D"/>
    <w:rsid w:val="00D237B4"/>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2008"/>
    <w:rsid w:val="00D32052"/>
    <w:rsid w:val="00D321B1"/>
    <w:rsid w:val="00D32C21"/>
    <w:rsid w:val="00D32D2E"/>
    <w:rsid w:val="00D32DE9"/>
    <w:rsid w:val="00D32F34"/>
    <w:rsid w:val="00D333DD"/>
    <w:rsid w:val="00D33E04"/>
    <w:rsid w:val="00D34345"/>
    <w:rsid w:val="00D352DA"/>
    <w:rsid w:val="00D35656"/>
    <w:rsid w:val="00D35BEF"/>
    <w:rsid w:val="00D365EB"/>
    <w:rsid w:val="00D3717B"/>
    <w:rsid w:val="00D37E57"/>
    <w:rsid w:val="00D4003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2AB"/>
    <w:rsid w:val="00D4755C"/>
    <w:rsid w:val="00D47ECC"/>
    <w:rsid w:val="00D5041E"/>
    <w:rsid w:val="00D50BA6"/>
    <w:rsid w:val="00D517C0"/>
    <w:rsid w:val="00D53288"/>
    <w:rsid w:val="00D55A20"/>
    <w:rsid w:val="00D55F61"/>
    <w:rsid w:val="00D5671A"/>
    <w:rsid w:val="00D567BC"/>
    <w:rsid w:val="00D56C1A"/>
    <w:rsid w:val="00D572DB"/>
    <w:rsid w:val="00D57408"/>
    <w:rsid w:val="00D57BC9"/>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2CA0"/>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2C3D"/>
    <w:rsid w:val="00D73422"/>
    <w:rsid w:val="00D74135"/>
    <w:rsid w:val="00D76902"/>
    <w:rsid w:val="00D76923"/>
    <w:rsid w:val="00D777EF"/>
    <w:rsid w:val="00D77B6D"/>
    <w:rsid w:val="00D808D7"/>
    <w:rsid w:val="00D80981"/>
    <w:rsid w:val="00D80B08"/>
    <w:rsid w:val="00D80DC6"/>
    <w:rsid w:val="00D81057"/>
    <w:rsid w:val="00D814F1"/>
    <w:rsid w:val="00D8180A"/>
    <w:rsid w:val="00D81C96"/>
    <w:rsid w:val="00D81EAB"/>
    <w:rsid w:val="00D83A63"/>
    <w:rsid w:val="00D83C80"/>
    <w:rsid w:val="00D83DBA"/>
    <w:rsid w:val="00D8511F"/>
    <w:rsid w:val="00D851AD"/>
    <w:rsid w:val="00D875EC"/>
    <w:rsid w:val="00D9016A"/>
    <w:rsid w:val="00D91D5D"/>
    <w:rsid w:val="00D94973"/>
    <w:rsid w:val="00D94BBF"/>
    <w:rsid w:val="00D94ED5"/>
    <w:rsid w:val="00D950D3"/>
    <w:rsid w:val="00D95222"/>
    <w:rsid w:val="00D95DCD"/>
    <w:rsid w:val="00D9606D"/>
    <w:rsid w:val="00D962A7"/>
    <w:rsid w:val="00D96633"/>
    <w:rsid w:val="00DA0238"/>
    <w:rsid w:val="00DA11DE"/>
    <w:rsid w:val="00DA14C5"/>
    <w:rsid w:val="00DA15E4"/>
    <w:rsid w:val="00DA176E"/>
    <w:rsid w:val="00DA181B"/>
    <w:rsid w:val="00DA1A51"/>
    <w:rsid w:val="00DA20CD"/>
    <w:rsid w:val="00DA23CD"/>
    <w:rsid w:val="00DA25A4"/>
    <w:rsid w:val="00DA2EE4"/>
    <w:rsid w:val="00DA355A"/>
    <w:rsid w:val="00DA3DAF"/>
    <w:rsid w:val="00DA3E57"/>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01"/>
    <w:rsid w:val="00DB752D"/>
    <w:rsid w:val="00DC0167"/>
    <w:rsid w:val="00DC0AAB"/>
    <w:rsid w:val="00DC0D26"/>
    <w:rsid w:val="00DC1867"/>
    <w:rsid w:val="00DC1A34"/>
    <w:rsid w:val="00DC2F6C"/>
    <w:rsid w:val="00DC30FE"/>
    <w:rsid w:val="00DC32F0"/>
    <w:rsid w:val="00DC3482"/>
    <w:rsid w:val="00DC4060"/>
    <w:rsid w:val="00DC4701"/>
    <w:rsid w:val="00DC5030"/>
    <w:rsid w:val="00DC66EB"/>
    <w:rsid w:val="00DC6DDC"/>
    <w:rsid w:val="00DC6E86"/>
    <w:rsid w:val="00DC7405"/>
    <w:rsid w:val="00DC7F83"/>
    <w:rsid w:val="00DD055A"/>
    <w:rsid w:val="00DD0847"/>
    <w:rsid w:val="00DD0FE3"/>
    <w:rsid w:val="00DD13E7"/>
    <w:rsid w:val="00DD1BB9"/>
    <w:rsid w:val="00DD1D74"/>
    <w:rsid w:val="00DD218A"/>
    <w:rsid w:val="00DD2FE2"/>
    <w:rsid w:val="00DD3885"/>
    <w:rsid w:val="00DD3AB9"/>
    <w:rsid w:val="00DD3ED9"/>
    <w:rsid w:val="00DD4BEA"/>
    <w:rsid w:val="00DD5421"/>
    <w:rsid w:val="00DD63BD"/>
    <w:rsid w:val="00DD6A8E"/>
    <w:rsid w:val="00DD6E20"/>
    <w:rsid w:val="00DD776A"/>
    <w:rsid w:val="00DE047B"/>
    <w:rsid w:val="00DE0597"/>
    <w:rsid w:val="00DE070E"/>
    <w:rsid w:val="00DE1A0B"/>
    <w:rsid w:val="00DE2652"/>
    <w:rsid w:val="00DE2F82"/>
    <w:rsid w:val="00DE33A3"/>
    <w:rsid w:val="00DE3B75"/>
    <w:rsid w:val="00DE3F1E"/>
    <w:rsid w:val="00DE4306"/>
    <w:rsid w:val="00DE4E75"/>
    <w:rsid w:val="00DE535C"/>
    <w:rsid w:val="00DE5AD2"/>
    <w:rsid w:val="00DE5D32"/>
    <w:rsid w:val="00DE647A"/>
    <w:rsid w:val="00DE7552"/>
    <w:rsid w:val="00DF0BEE"/>
    <w:rsid w:val="00DF0C58"/>
    <w:rsid w:val="00DF1515"/>
    <w:rsid w:val="00DF155D"/>
    <w:rsid w:val="00DF1838"/>
    <w:rsid w:val="00DF25C5"/>
    <w:rsid w:val="00DF380D"/>
    <w:rsid w:val="00DF3DDE"/>
    <w:rsid w:val="00DF408D"/>
    <w:rsid w:val="00DF445B"/>
    <w:rsid w:val="00DF5310"/>
    <w:rsid w:val="00DF58E2"/>
    <w:rsid w:val="00DF5C73"/>
    <w:rsid w:val="00DF6A61"/>
    <w:rsid w:val="00DF6ED5"/>
    <w:rsid w:val="00DF71DB"/>
    <w:rsid w:val="00DF750F"/>
    <w:rsid w:val="00E00C59"/>
    <w:rsid w:val="00E01510"/>
    <w:rsid w:val="00E01F84"/>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54B"/>
    <w:rsid w:val="00E13D4A"/>
    <w:rsid w:val="00E16E96"/>
    <w:rsid w:val="00E172D6"/>
    <w:rsid w:val="00E17765"/>
    <w:rsid w:val="00E17E48"/>
    <w:rsid w:val="00E2045C"/>
    <w:rsid w:val="00E20560"/>
    <w:rsid w:val="00E20D0A"/>
    <w:rsid w:val="00E21237"/>
    <w:rsid w:val="00E21904"/>
    <w:rsid w:val="00E21B6F"/>
    <w:rsid w:val="00E21EED"/>
    <w:rsid w:val="00E2222A"/>
    <w:rsid w:val="00E23701"/>
    <w:rsid w:val="00E23732"/>
    <w:rsid w:val="00E23D5E"/>
    <w:rsid w:val="00E249EB"/>
    <w:rsid w:val="00E25292"/>
    <w:rsid w:val="00E254C8"/>
    <w:rsid w:val="00E2581C"/>
    <w:rsid w:val="00E2595B"/>
    <w:rsid w:val="00E260E0"/>
    <w:rsid w:val="00E26F57"/>
    <w:rsid w:val="00E27319"/>
    <w:rsid w:val="00E277BA"/>
    <w:rsid w:val="00E27C36"/>
    <w:rsid w:val="00E30372"/>
    <w:rsid w:val="00E314F7"/>
    <w:rsid w:val="00E31D4B"/>
    <w:rsid w:val="00E31DA6"/>
    <w:rsid w:val="00E33025"/>
    <w:rsid w:val="00E337FF"/>
    <w:rsid w:val="00E33849"/>
    <w:rsid w:val="00E341FD"/>
    <w:rsid w:val="00E34C51"/>
    <w:rsid w:val="00E34F07"/>
    <w:rsid w:val="00E34F63"/>
    <w:rsid w:val="00E358FA"/>
    <w:rsid w:val="00E35D10"/>
    <w:rsid w:val="00E360AB"/>
    <w:rsid w:val="00E4013A"/>
    <w:rsid w:val="00E40182"/>
    <w:rsid w:val="00E405C8"/>
    <w:rsid w:val="00E41644"/>
    <w:rsid w:val="00E42EEA"/>
    <w:rsid w:val="00E42F47"/>
    <w:rsid w:val="00E43325"/>
    <w:rsid w:val="00E44D3D"/>
    <w:rsid w:val="00E453CF"/>
    <w:rsid w:val="00E45889"/>
    <w:rsid w:val="00E46791"/>
    <w:rsid w:val="00E4694A"/>
    <w:rsid w:val="00E476FE"/>
    <w:rsid w:val="00E47ED6"/>
    <w:rsid w:val="00E50039"/>
    <w:rsid w:val="00E501F2"/>
    <w:rsid w:val="00E504BD"/>
    <w:rsid w:val="00E50A80"/>
    <w:rsid w:val="00E50D41"/>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9B1"/>
    <w:rsid w:val="00E64F69"/>
    <w:rsid w:val="00E65410"/>
    <w:rsid w:val="00E65448"/>
    <w:rsid w:val="00E66838"/>
    <w:rsid w:val="00E70106"/>
    <w:rsid w:val="00E705F6"/>
    <w:rsid w:val="00E711EA"/>
    <w:rsid w:val="00E7131E"/>
    <w:rsid w:val="00E715E8"/>
    <w:rsid w:val="00E716AD"/>
    <w:rsid w:val="00E71F4C"/>
    <w:rsid w:val="00E72B5A"/>
    <w:rsid w:val="00E72BB7"/>
    <w:rsid w:val="00E74862"/>
    <w:rsid w:val="00E75424"/>
    <w:rsid w:val="00E75A81"/>
    <w:rsid w:val="00E75A88"/>
    <w:rsid w:val="00E76138"/>
    <w:rsid w:val="00E76C35"/>
    <w:rsid w:val="00E776A5"/>
    <w:rsid w:val="00E779B4"/>
    <w:rsid w:val="00E77FE9"/>
    <w:rsid w:val="00E807DB"/>
    <w:rsid w:val="00E80EDC"/>
    <w:rsid w:val="00E8121C"/>
    <w:rsid w:val="00E81248"/>
    <w:rsid w:val="00E81DF7"/>
    <w:rsid w:val="00E8221E"/>
    <w:rsid w:val="00E825F1"/>
    <w:rsid w:val="00E8289D"/>
    <w:rsid w:val="00E82E9D"/>
    <w:rsid w:val="00E82FD5"/>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4E71"/>
    <w:rsid w:val="00E952D3"/>
    <w:rsid w:val="00E96698"/>
    <w:rsid w:val="00E96720"/>
    <w:rsid w:val="00E97B88"/>
    <w:rsid w:val="00EA004D"/>
    <w:rsid w:val="00EA139F"/>
    <w:rsid w:val="00EA2A08"/>
    <w:rsid w:val="00EA2D42"/>
    <w:rsid w:val="00EA38C3"/>
    <w:rsid w:val="00EA4383"/>
    <w:rsid w:val="00EA4AC4"/>
    <w:rsid w:val="00EA5700"/>
    <w:rsid w:val="00EA6384"/>
    <w:rsid w:val="00EA7289"/>
    <w:rsid w:val="00EA7730"/>
    <w:rsid w:val="00EA784C"/>
    <w:rsid w:val="00EB00D6"/>
    <w:rsid w:val="00EB0161"/>
    <w:rsid w:val="00EB030C"/>
    <w:rsid w:val="00EB0F04"/>
    <w:rsid w:val="00EB1A28"/>
    <w:rsid w:val="00EB1BBE"/>
    <w:rsid w:val="00EB3382"/>
    <w:rsid w:val="00EB3732"/>
    <w:rsid w:val="00EB3F9B"/>
    <w:rsid w:val="00EB4A3C"/>
    <w:rsid w:val="00EB5B89"/>
    <w:rsid w:val="00EB6148"/>
    <w:rsid w:val="00EB6234"/>
    <w:rsid w:val="00EB643A"/>
    <w:rsid w:val="00EB6B6D"/>
    <w:rsid w:val="00EB6E18"/>
    <w:rsid w:val="00EB70AB"/>
    <w:rsid w:val="00EB7274"/>
    <w:rsid w:val="00EB738C"/>
    <w:rsid w:val="00EB7653"/>
    <w:rsid w:val="00EC084A"/>
    <w:rsid w:val="00EC0CE2"/>
    <w:rsid w:val="00EC3B5A"/>
    <w:rsid w:val="00EC3B85"/>
    <w:rsid w:val="00EC4B0B"/>
    <w:rsid w:val="00EC5BFB"/>
    <w:rsid w:val="00EC7E8C"/>
    <w:rsid w:val="00ED0442"/>
    <w:rsid w:val="00ED0446"/>
    <w:rsid w:val="00ED0480"/>
    <w:rsid w:val="00ED0572"/>
    <w:rsid w:val="00ED0895"/>
    <w:rsid w:val="00ED0D9B"/>
    <w:rsid w:val="00ED11ED"/>
    <w:rsid w:val="00ED1E2D"/>
    <w:rsid w:val="00ED2325"/>
    <w:rsid w:val="00ED2759"/>
    <w:rsid w:val="00ED29AB"/>
    <w:rsid w:val="00ED2A9E"/>
    <w:rsid w:val="00ED2BDB"/>
    <w:rsid w:val="00ED2D1C"/>
    <w:rsid w:val="00ED477E"/>
    <w:rsid w:val="00ED5188"/>
    <w:rsid w:val="00ED5373"/>
    <w:rsid w:val="00ED5872"/>
    <w:rsid w:val="00ED6230"/>
    <w:rsid w:val="00ED7499"/>
    <w:rsid w:val="00ED7CC4"/>
    <w:rsid w:val="00ED7CCC"/>
    <w:rsid w:val="00ED7CF5"/>
    <w:rsid w:val="00EE08F6"/>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4BF"/>
    <w:rsid w:val="00F06893"/>
    <w:rsid w:val="00F06BDA"/>
    <w:rsid w:val="00F06D1B"/>
    <w:rsid w:val="00F07D73"/>
    <w:rsid w:val="00F1025C"/>
    <w:rsid w:val="00F1034E"/>
    <w:rsid w:val="00F11B6D"/>
    <w:rsid w:val="00F125DA"/>
    <w:rsid w:val="00F13B9F"/>
    <w:rsid w:val="00F1488C"/>
    <w:rsid w:val="00F14BCF"/>
    <w:rsid w:val="00F15222"/>
    <w:rsid w:val="00F15BB1"/>
    <w:rsid w:val="00F170A8"/>
    <w:rsid w:val="00F179FE"/>
    <w:rsid w:val="00F17FE0"/>
    <w:rsid w:val="00F20E30"/>
    <w:rsid w:val="00F215B8"/>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59E"/>
    <w:rsid w:val="00F37CE1"/>
    <w:rsid w:val="00F4041A"/>
    <w:rsid w:val="00F413CB"/>
    <w:rsid w:val="00F41B14"/>
    <w:rsid w:val="00F4229A"/>
    <w:rsid w:val="00F43B9C"/>
    <w:rsid w:val="00F440F6"/>
    <w:rsid w:val="00F4440A"/>
    <w:rsid w:val="00F4555E"/>
    <w:rsid w:val="00F45670"/>
    <w:rsid w:val="00F45EAE"/>
    <w:rsid w:val="00F473CC"/>
    <w:rsid w:val="00F47A78"/>
    <w:rsid w:val="00F501AF"/>
    <w:rsid w:val="00F50577"/>
    <w:rsid w:val="00F50595"/>
    <w:rsid w:val="00F50B65"/>
    <w:rsid w:val="00F50BAC"/>
    <w:rsid w:val="00F50BEA"/>
    <w:rsid w:val="00F513C6"/>
    <w:rsid w:val="00F5182F"/>
    <w:rsid w:val="00F51C46"/>
    <w:rsid w:val="00F51CCA"/>
    <w:rsid w:val="00F52734"/>
    <w:rsid w:val="00F535B3"/>
    <w:rsid w:val="00F543FB"/>
    <w:rsid w:val="00F559D5"/>
    <w:rsid w:val="00F55F6F"/>
    <w:rsid w:val="00F55F7C"/>
    <w:rsid w:val="00F561D5"/>
    <w:rsid w:val="00F5635E"/>
    <w:rsid w:val="00F56570"/>
    <w:rsid w:val="00F568C9"/>
    <w:rsid w:val="00F5709E"/>
    <w:rsid w:val="00F57242"/>
    <w:rsid w:val="00F57C85"/>
    <w:rsid w:val="00F57F09"/>
    <w:rsid w:val="00F6018A"/>
    <w:rsid w:val="00F60FC5"/>
    <w:rsid w:val="00F610DA"/>
    <w:rsid w:val="00F622AF"/>
    <w:rsid w:val="00F6292A"/>
    <w:rsid w:val="00F63CD0"/>
    <w:rsid w:val="00F63F85"/>
    <w:rsid w:val="00F64497"/>
    <w:rsid w:val="00F65B9D"/>
    <w:rsid w:val="00F66E03"/>
    <w:rsid w:val="00F67E1D"/>
    <w:rsid w:val="00F700F6"/>
    <w:rsid w:val="00F7161A"/>
    <w:rsid w:val="00F7162E"/>
    <w:rsid w:val="00F720E6"/>
    <w:rsid w:val="00F726D7"/>
    <w:rsid w:val="00F72F2A"/>
    <w:rsid w:val="00F73048"/>
    <w:rsid w:val="00F736AD"/>
    <w:rsid w:val="00F74313"/>
    <w:rsid w:val="00F74BA1"/>
    <w:rsid w:val="00F75518"/>
    <w:rsid w:val="00F758D1"/>
    <w:rsid w:val="00F76795"/>
    <w:rsid w:val="00F7691B"/>
    <w:rsid w:val="00F7695E"/>
    <w:rsid w:val="00F76AA0"/>
    <w:rsid w:val="00F7785F"/>
    <w:rsid w:val="00F77B4A"/>
    <w:rsid w:val="00F800E9"/>
    <w:rsid w:val="00F80872"/>
    <w:rsid w:val="00F80B82"/>
    <w:rsid w:val="00F80FA2"/>
    <w:rsid w:val="00F81112"/>
    <w:rsid w:val="00F830FE"/>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368"/>
    <w:rsid w:val="00F9038C"/>
    <w:rsid w:val="00F90507"/>
    <w:rsid w:val="00F90C74"/>
    <w:rsid w:val="00F917F5"/>
    <w:rsid w:val="00F91DDF"/>
    <w:rsid w:val="00F91E82"/>
    <w:rsid w:val="00F92601"/>
    <w:rsid w:val="00F931E2"/>
    <w:rsid w:val="00F94222"/>
    <w:rsid w:val="00F9423D"/>
    <w:rsid w:val="00F943BF"/>
    <w:rsid w:val="00F94C7C"/>
    <w:rsid w:val="00F95E89"/>
    <w:rsid w:val="00F96E13"/>
    <w:rsid w:val="00F96F51"/>
    <w:rsid w:val="00F97167"/>
    <w:rsid w:val="00F971EA"/>
    <w:rsid w:val="00F97ED6"/>
    <w:rsid w:val="00FA0F22"/>
    <w:rsid w:val="00FA0F9F"/>
    <w:rsid w:val="00FA1B33"/>
    <w:rsid w:val="00FA1CBF"/>
    <w:rsid w:val="00FA23C8"/>
    <w:rsid w:val="00FA24E5"/>
    <w:rsid w:val="00FA29EB"/>
    <w:rsid w:val="00FA3C85"/>
    <w:rsid w:val="00FA4D30"/>
    <w:rsid w:val="00FA4FC2"/>
    <w:rsid w:val="00FA54F6"/>
    <w:rsid w:val="00FA6518"/>
    <w:rsid w:val="00FA6A19"/>
    <w:rsid w:val="00FA72B8"/>
    <w:rsid w:val="00FA7447"/>
    <w:rsid w:val="00FB1FCB"/>
    <w:rsid w:val="00FB224C"/>
    <w:rsid w:val="00FB24F8"/>
    <w:rsid w:val="00FB348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DCE"/>
    <w:rsid w:val="00FC5038"/>
    <w:rsid w:val="00FC5161"/>
    <w:rsid w:val="00FC557A"/>
    <w:rsid w:val="00FC643A"/>
    <w:rsid w:val="00FC7376"/>
    <w:rsid w:val="00FC7643"/>
    <w:rsid w:val="00FC786D"/>
    <w:rsid w:val="00FC7A2B"/>
    <w:rsid w:val="00FD01DB"/>
    <w:rsid w:val="00FD15F3"/>
    <w:rsid w:val="00FD22BC"/>
    <w:rsid w:val="00FD234C"/>
    <w:rsid w:val="00FD23D9"/>
    <w:rsid w:val="00FD36FE"/>
    <w:rsid w:val="00FD3993"/>
    <w:rsid w:val="00FD4040"/>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2B90"/>
    <w:rsid w:val="00FF3948"/>
    <w:rsid w:val="00FF602B"/>
    <w:rsid w:val="00FF63AD"/>
    <w:rsid w:val="00FF6422"/>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89"/>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 w:type="paragraph" w:styleId="IntenseQuote">
    <w:name w:val="Intense Quote"/>
    <w:basedOn w:val="Normal"/>
    <w:next w:val="Normal"/>
    <w:link w:val="IntenseQuoteChar"/>
    <w:uiPriority w:val="30"/>
    <w:qFormat/>
    <w:rsid w:val="0005494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5494C"/>
    <w:rPr>
      <w:i/>
      <w:iCs/>
      <w:color w:val="4472C4" w:themeColor="accent1"/>
      <w:sz w:val="24"/>
      <w:szCs w:val="24"/>
    </w:rPr>
  </w:style>
  <w:style w:type="character" w:styleId="CommentReference">
    <w:name w:val="annotation reference"/>
    <w:basedOn w:val="DefaultParagraphFont"/>
    <w:rsid w:val="0005494C"/>
    <w:rPr>
      <w:sz w:val="16"/>
      <w:szCs w:val="16"/>
    </w:rPr>
  </w:style>
  <w:style w:type="paragraph" w:styleId="CommentText">
    <w:name w:val="annotation text"/>
    <w:basedOn w:val="Normal"/>
    <w:link w:val="CommentTextChar"/>
    <w:rsid w:val="0005494C"/>
    <w:rPr>
      <w:sz w:val="20"/>
      <w:szCs w:val="20"/>
    </w:rPr>
  </w:style>
  <w:style w:type="character" w:customStyle="1" w:styleId="CommentTextChar">
    <w:name w:val="Comment Text Char"/>
    <w:basedOn w:val="DefaultParagraphFont"/>
    <w:link w:val="CommentText"/>
    <w:rsid w:val="0005494C"/>
  </w:style>
  <w:style w:type="paragraph" w:styleId="CommentSubject">
    <w:name w:val="annotation subject"/>
    <w:basedOn w:val="CommentText"/>
    <w:next w:val="CommentText"/>
    <w:link w:val="CommentSubjectChar"/>
    <w:rsid w:val="0005494C"/>
    <w:rPr>
      <w:b/>
      <w:bCs/>
    </w:rPr>
  </w:style>
  <w:style w:type="character" w:customStyle="1" w:styleId="CommentSubjectChar">
    <w:name w:val="Comment Subject Char"/>
    <w:basedOn w:val="CommentTextChar"/>
    <w:link w:val="CommentSubject"/>
    <w:rsid w:val="0005494C"/>
    <w:rPr>
      <w:b/>
      <w:bCs/>
    </w:rPr>
  </w:style>
  <w:style w:type="paragraph" w:styleId="Revision">
    <w:name w:val="Revision"/>
    <w:hidden/>
    <w:uiPriority w:val="99"/>
    <w:semiHidden/>
    <w:rsid w:val="00054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14243</TotalTime>
  <Pages>5</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14037</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866</cp:revision>
  <cp:lastPrinted>2022-03-31T20:48:00Z</cp:lastPrinted>
  <dcterms:created xsi:type="dcterms:W3CDTF">2018-10-01T17:28:00Z</dcterms:created>
  <dcterms:modified xsi:type="dcterms:W3CDTF">2022-03-31T22:36:00Z</dcterms:modified>
</cp:coreProperties>
</file>