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5428" w14:textId="77777777" w:rsidR="00941EC6" w:rsidRDefault="00941EC6" w:rsidP="00941EC6">
      <w:pPr>
        <w:tabs>
          <w:tab w:val="left" w:pos="0"/>
        </w:tabs>
        <w:jc w:val="center"/>
        <w:rPr>
          <w:b/>
          <w:i/>
          <w:color w:val="385623" w:themeColor="accent6" w:themeShade="80"/>
          <w:sz w:val="48"/>
          <w:szCs w:val="48"/>
        </w:rPr>
      </w:pPr>
      <w:bookmarkStart w:id="0" w:name="_Hlk84234677"/>
      <w:bookmarkStart w:id="1" w:name="_Hlk91936989"/>
      <w:r>
        <w:rPr>
          <w:b/>
          <w:i/>
          <w:color w:val="385623" w:themeColor="accent6" w:themeShade="80"/>
          <w:sz w:val="48"/>
          <w:szCs w:val="48"/>
        </w:rPr>
        <w:t>Charles L. Rowley, PE, PLS</w:t>
      </w:r>
    </w:p>
    <w:p w14:paraId="6B043BA0" w14:textId="77777777" w:rsidR="00941EC6" w:rsidRDefault="00941EC6" w:rsidP="00941EC6">
      <w:pPr>
        <w:pStyle w:val="Caption"/>
        <w:ind w:left="-360"/>
        <w:rPr>
          <w:color w:val="385623" w:themeColor="accent6" w:themeShade="80"/>
        </w:rPr>
      </w:pPr>
      <w:r>
        <w:rPr>
          <w:color w:val="385623" w:themeColor="accent6" w:themeShade="80"/>
        </w:rPr>
        <w:t xml:space="preserve">  Consulting Engineer and Land Surveyor</w:t>
      </w:r>
    </w:p>
    <w:p w14:paraId="1C7052B4" w14:textId="77777777" w:rsidR="00941EC6" w:rsidRDefault="00941EC6" w:rsidP="00941EC6">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1C217452" w14:textId="77777777" w:rsidR="00941EC6" w:rsidRDefault="00941EC6" w:rsidP="00941EC6">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4A7838B8" w14:textId="77777777" w:rsidR="00941EC6" w:rsidRDefault="00941EC6" w:rsidP="00941EC6">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5" w:history="1">
        <w:r>
          <w:rPr>
            <w:rStyle w:val="Hyperlink"/>
            <w:b w:val="0"/>
            <w:color w:val="385623" w:themeColor="accent6" w:themeShade="80"/>
          </w:rPr>
          <w:t>crsr63@verizon.net</w:t>
        </w:r>
      </w:hyperlink>
    </w:p>
    <w:bookmarkEnd w:id="0"/>
    <w:p w14:paraId="0124B6E6" w14:textId="77777777" w:rsidR="00941EC6" w:rsidRDefault="00941EC6" w:rsidP="00941EC6">
      <w:pPr>
        <w:tabs>
          <w:tab w:val="left" w:pos="0"/>
        </w:tabs>
        <w:ind w:left="720" w:hanging="720"/>
        <w:jc w:val="both"/>
        <w:rPr>
          <w:rFonts w:ascii="Arial" w:hAnsi="Arial" w:cs="Arial"/>
          <w:color w:val="000000"/>
        </w:rPr>
      </w:pPr>
      <w:r>
        <w:rPr>
          <w:rFonts w:ascii="Arial" w:hAnsi="Arial" w:cs="Arial"/>
          <w:color w:val="000000"/>
        </w:rPr>
        <w:t xml:space="preserve"> </w:t>
      </w:r>
      <w:bookmarkEnd w:id="1"/>
      <w:r>
        <w:rPr>
          <w:rFonts w:ascii="Arial" w:hAnsi="Arial" w:cs="Arial"/>
          <w:color w:val="000000"/>
        </w:rPr>
        <w:t xml:space="preserve"> </w:t>
      </w:r>
    </w:p>
    <w:p w14:paraId="7889570A" w14:textId="77777777" w:rsidR="00941EC6" w:rsidRPr="00612DBC" w:rsidRDefault="00941EC6" w:rsidP="00941EC6">
      <w:pPr>
        <w:tabs>
          <w:tab w:val="left" w:pos="0"/>
        </w:tabs>
        <w:ind w:left="1440" w:hanging="1440"/>
        <w:rPr>
          <w:rFonts w:ascii="Arial" w:hAnsi="Arial" w:cs="Arial"/>
          <w:bCs/>
          <w:iCs/>
        </w:rPr>
      </w:pPr>
      <w:r w:rsidRPr="00612DBC">
        <w:rPr>
          <w:rFonts w:ascii="Arial" w:hAnsi="Arial" w:cs="Arial"/>
          <w:bCs/>
          <w:iCs/>
        </w:rPr>
        <w:tab/>
      </w:r>
      <w:r w:rsidRPr="00612DBC">
        <w:rPr>
          <w:rFonts w:ascii="Arial" w:hAnsi="Arial" w:cs="Arial"/>
          <w:bCs/>
          <w:iCs/>
        </w:rPr>
        <w:tab/>
      </w:r>
      <w:r w:rsidRPr="00612DBC">
        <w:rPr>
          <w:rFonts w:ascii="Arial" w:hAnsi="Arial" w:cs="Arial"/>
          <w:bCs/>
          <w:iCs/>
        </w:rPr>
        <w:tab/>
      </w:r>
      <w:r w:rsidRPr="00612DBC">
        <w:rPr>
          <w:rFonts w:ascii="Arial" w:hAnsi="Arial" w:cs="Arial"/>
          <w:bCs/>
          <w:iCs/>
        </w:rPr>
        <w:tab/>
      </w:r>
      <w:r w:rsidRPr="00612DBC">
        <w:rPr>
          <w:rFonts w:ascii="Arial" w:hAnsi="Arial" w:cs="Arial"/>
          <w:bCs/>
          <w:iCs/>
        </w:rPr>
        <w:tab/>
      </w:r>
      <w:r w:rsidRPr="00612DBC">
        <w:rPr>
          <w:rFonts w:ascii="Arial" w:hAnsi="Arial" w:cs="Arial"/>
          <w:bCs/>
          <w:iCs/>
        </w:rPr>
        <w:tab/>
      </w:r>
      <w:r w:rsidRPr="00612DBC">
        <w:rPr>
          <w:rFonts w:ascii="Arial" w:hAnsi="Arial" w:cs="Arial"/>
          <w:bCs/>
          <w:iCs/>
        </w:rPr>
        <w:tab/>
      </w:r>
      <w:r>
        <w:rPr>
          <w:rFonts w:ascii="Arial" w:hAnsi="Arial" w:cs="Arial"/>
          <w:bCs/>
          <w:iCs/>
        </w:rPr>
        <w:tab/>
      </w:r>
      <w:r w:rsidRPr="00612DBC">
        <w:rPr>
          <w:rFonts w:ascii="Arial" w:hAnsi="Arial" w:cs="Arial"/>
          <w:bCs/>
          <w:iCs/>
        </w:rPr>
        <w:t xml:space="preserve">March </w:t>
      </w:r>
      <w:r>
        <w:rPr>
          <w:rFonts w:ascii="Arial" w:hAnsi="Arial" w:cs="Arial"/>
          <w:bCs/>
          <w:iCs/>
        </w:rPr>
        <w:t>31</w:t>
      </w:r>
      <w:r w:rsidRPr="00612DBC">
        <w:rPr>
          <w:rFonts w:ascii="Arial" w:hAnsi="Arial" w:cs="Arial"/>
          <w:bCs/>
          <w:iCs/>
        </w:rPr>
        <w:t>,</w:t>
      </w:r>
      <w:r w:rsidRPr="00612DBC">
        <w:rPr>
          <w:bCs/>
          <w:iCs/>
          <w:sz w:val="48"/>
          <w:szCs w:val="48"/>
        </w:rPr>
        <w:t xml:space="preserve"> </w:t>
      </w:r>
      <w:r w:rsidRPr="00612DBC">
        <w:rPr>
          <w:rFonts w:ascii="Arial" w:hAnsi="Arial" w:cs="Arial"/>
          <w:bCs/>
          <w:iCs/>
        </w:rPr>
        <w:t>2022</w:t>
      </w:r>
    </w:p>
    <w:p w14:paraId="47DD1165" w14:textId="77777777" w:rsidR="00941EC6" w:rsidRPr="00612DBC" w:rsidRDefault="00941EC6" w:rsidP="00941EC6">
      <w:pPr>
        <w:tabs>
          <w:tab w:val="left" w:pos="0"/>
        </w:tabs>
        <w:ind w:left="1440" w:hanging="1440"/>
        <w:rPr>
          <w:rFonts w:ascii="Arial" w:hAnsi="Arial" w:cs="Arial"/>
          <w:bCs/>
          <w:iCs/>
        </w:rPr>
      </w:pPr>
      <w:r w:rsidRPr="00612DBC">
        <w:rPr>
          <w:rFonts w:ascii="Arial" w:hAnsi="Arial" w:cs="Arial"/>
          <w:bCs/>
          <w:iCs/>
        </w:rPr>
        <w:t xml:space="preserve">Town of Wareham </w:t>
      </w:r>
      <w:r>
        <w:rPr>
          <w:rFonts w:ascii="Arial" w:hAnsi="Arial" w:cs="Arial"/>
          <w:bCs/>
          <w:iCs/>
        </w:rPr>
        <w:t>Planning Board</w:t>
      </w:r>
    </w:p>
    <w:p w14:paraId="06F13154" w14:textId="77777777" w:rsidR="00941EC6" w:rsidRPr="00612DBC" w:rsidRDefault="00941EC6" w:rsidP="00941EC6">
      <w:pPr>
        <w:tabs>
          <w:tab w:val="left" w:pos="0"/>
        </w:tabs>
        <w:ind w:left="1440" w:hanging="1440"/>
        <w:rPr>
          <w:rFonts w:ascii="Arial" w:hAnsi="Arial" w:cs="Arial"/>
          <w:bCs/>
          <w:iCs/>
        </w:rPr>
      </w:pPr>
      <w:r w:rsidRPr="00612DBC">
        <w:rPr>
          <w:rFonts w:ascii="Arial" w:hAnsi="Arial" w:cs="Arial"/>
          <w:bCs/>
          <w:iCs/>
        </w:rPr>
        <w:t>Memorial Town Hall</w:t>
      </w:r>
    </w:p>
    <w:p w14:paraId="6DFE0AA0" w14:textId="77777777" w:rsidR="00941EC6" w:rsidRPr="00612DBC" w:rsidRDefault="00941EC6" w:rsidP="00941EC6">
      <w:pPr>
        <w:tabs>
          <w:tab w:val="left" w:pos="0"/>
        </w:tabs>
        <w:ind w:left="1440" w:hanging="1440"/>
        <w:rPr>
          <w:rFonts w:ascii="Arial" w:hAnsi="Arial" w:cs="Arial"/>
          <w:bCs/>
          <w:iCs/>
        </w:rPr>
      </w:pPr>
      <w:r w:rsidRPr="00612DBC">
        <w:rPr>
          <w:rFonts w:ascii="Arial" w:hAnsi="Arial" w:cs="Arial"/>
          <w:bCs/>
          <w:iCs/>
        </w:rPr>
        <w:t>54 Marion Road</w:t>
      </w:r>
    </w:p>
    <w:p w14:paraId="45EA9549" w14:textId="77777777" w:rsidR="00941EC6" w:rsidRDefault="00941EC6" w:rsidP="00941EC6">
      <w:pPr>
        <w:tabs>
          <w:tab w:val="left" w:pos="0"/>
        </w:tabs>
        <w:ind w:left="1440" w:hanging="1440"/>
        <w:rPr>
          <w:rFonts w:ascii="Arial" w:hAnsi="Arial" w:cs="Arial"/>
          <w:bCs/>
          <w:iCs/>
        </w:rPr>
      </w:pPr>
      <w:r w:rsidRPr="00612DBC">
        <w:rPr>
          <w:rFonts w:ascii="Arial" w:hAnsi="Arial" w:cs="Arial"/>
          <w:bCs/>
          <w:iCs/>
        </w:rPr>
        <w:t>Wareham, MA 02571</w:t>
      </w:r>
      <w:r w:rsidRPr="00612DBC">
        <w:rPr>
          <w:rFonts w:ascii="Arial" w:hAnsi="Arial" w:cs="Arial"/>
          <w:bCs/>
          <w:iCs/>
        </w:rPr>
        <w:tab/>
      </w:r>
      <w:r w:rsidRPr="00612DBC">
        <w:rPr>
          <w:rFonts w:ascii="Arial" w:hAnsi="Arial" w:cs="Arial"/>
          <w:bCs/>
          <w:iCs/>
        </w:rPr>
        <w:tab/>
      </w:r>
      <w:r w:rsidRPr="00612DBC">
        <w:rPr>
          <w:rFonts w:ascii="Arial" w:hAnsi="Arial" w:cs="Arial"/>
          <w:bCs/>
          <w:iCs/>
        </w:rPr>
        <w:tab/>
        <w:t xml:space="preserve">Re: </w:t>
      </w:r>
      <w:bookmarkStart w:id="2" w:name="_Hlk99628523"/>
      <w:r>
        <w:rPr>
          <w:rFonts w:ascii="Arial" w:hAnsi="Arial" w:cs="Arial"/>
          <w:bCs/>
          <w:iCs/>
        </w:rPr>
        <w:t>Bay Pointe Club, LLC</w:t>
      </w:r>
    </w:p>
    <w:p w14:paraId="536DE06B" w14:textId="77777777" w:rsidR="00941EC6" w:rsidRPr="00612DBC" w:rsidRDefault="00941EC6" w:rsidP="00941EC6">
      <w:pPr>
        <w:tabs>
          <w:tab w:val="left" w:pos="0"/>
        </w:tabs>
        <w:ind w:left="1440" w:hanging="1440"/>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Review of Plans of March 7, 2022</w:t>
      </w:r>
    </w:p>
    <w:bookmarkEnd w:id="2"/>
    <w:p w14:paraId="39474CFA" w14:textId="77777777" w:rsidR="00941EC6" w:rsidRPr="00612DBC" w:rsidRDefault="00941EC6" w:rsidP="00941EC6">
      <w:pPr>
        <w:tabs>
          <w:tab w:val="left" w:pos="0"/>
        </w:tabs>
        <w:ind w:left="1440" w:hanging="1440"/>
        <w:rPr>
          <w:rFonts w:ascii="Arial" w:hAnsi="Arial" w:cs="Arial"/>
          <w:bCs/>
          <w:iCs/>
        </w:rPr>
      </w:pPr>
      <w:r w:rsidRPr="00612DBC">
        <w:rPr>
          <w:rFonts w:ascii="Arial" w:hAnsi="Arial" w:cs="Arial"/>
          <w:bCs/>
          <w:iCs/>
        </w:rPr>
        <w:t xml:space="preserve">Attention: </w:t>
      </w:r>
      <w:r>
        <w:rPr>
          <w:rFonts w:ascii="Arial" w:hAnsi="Arial" w:cs="Arial"/>
          <w:bCs/>
          <w:iCs/>
        </w:rPr>
        <w:t>Michael King,</w:t>
      </w:r>
      <w:r w:rsidRPr="00612DBC">
        <w:rPr>
          <w:rFonts w:ascii="Arial" w:hAnsi="Arial" w:cs="Arial"/>
          <w:bCs/>
          <w:iCs/>
        </w:rPr>
        <w:t xml:space="preserve"> Chairman</w:t>
      </w:r>
    </w:p>
    <w:p w14:paraId="7F60E011" w14:textId="77777777" w:rsidR="00941EC6" w:rsidRPr="00612DBC" w:rsidRDefault="00941EC6" w:rsidP="00941EC6">
      <w:pPr>
        <w:tabs>
          <w:tab w:val="left" w:pos="0"/>
        </w:tabs>
        <w:ind w:left="1440" w:hanging="1440"/>
        <w:rPr>
          <w:rFonts w:ascii="Arial" w:hAnsi="Arial" w:cs="Arial"/>
          <w:bCs/>
          <w:iCs/>
        </w:rPr>
      </w:pPr>
    </w:p>
    <w:p w14:paraId="4280F6CB" w14:textId="77777777" w:rsidR="00941EC6" w:rsidRPr="00612DBC" w:rsidRDefault="00941EC6" w:rsidP="00941EC6">
      <w:pPr>
        <w:tabs>
          <w:tab w:val="left" w:pos="0"/>
        </w:tabs>
        <w:ind w:left="1440" w:hanging="1440"/>
        <w:rPr>
          <w:rFonts w:ascii="Arial" w:hAnsi="Arial" w:cs="Arial"/>
          <w:bCs/>
          <w:iCs/>
        </w:rPr>
      </w:pPr>
      <w:r w:rsidRPr="00612DBC">
        <w:rPr>
          <w:rFonts w:ascii="Arial" w:hAnsi="Arial" w:cs="Arial"/>
          <w:bCs/>
          <w:iCs/>
        </w:rPr>
        <w:t xml:space="preserve">Dear Chairman </w:t>
      </w:r>
      <w:r>
        <w:rPr>
          <w:rFonts w:ascii="Arial" w:hAnsi="Arial" w:cs="Arial"/>
          <w:bCs/>
          <w:iCs/>
        </w:rPr>
        <w:t>King:</w:t>
      </w:r>
    </w:p>
    <w:p w14:paraId="6888A515" w14:textId="77777777" w:rsidR="00941EC6" w:rsidRPr="00612DBC" w:rsidRDefault="00941EC6" w:rsidP="00941EC6">
      <w:pPr>
        <w:tabs>
          <w:tab w:val="left" w:pos="0"/>
        </w:tabs>
        <w:ind w:left="1440" w:hanging="1440"/>
        <w:rPr>
          <w:rFonts w:ascii="Arial" w:hAnsi="Arial" w:cs="Arial"/>
          <w:bCs/>
          <w:iCs/>
        </w:rPr>
      </w:pPr>
    </w:p>
    <w:p w14:paraId="5D320093" w14:textId="77777777" w:rsidR="00941EC6" w:rsidRPr="0005494C" w:rsidRDefault="00941EC6" w:rsidP="00941EC6">
      <w:pPr>
        <w:tabs>
          <w:tab w:val="left" w:pos="0"/>
        </w:tabs>
        <w:jc w:val="both"/>
        <w:rPr>
          <w:rStyle w:val="IntenseQuoteChar"/>
          <w:rFonts w:ascii="Arial" w:hAnsi="Arial" w:cs="Arial"/>
          <w:i w:val="0"/>
          <w:iCs w:val="0"/>
          <w:color w:val="000000" w:themeColor="text1"/>
        </w:rPr>
      </w:pPr>
      <w:r>
        <w:rPr>
          <w:rFonts w:ascii="Arial" w:hAnsi="Arial" w:cs="Arial"/>
          <w:bCs/>
          <w:iCs/>
        </w:rPr>
        <w:t xml:space="preserve"> </w:t>
      </w:r>
      <w:r>
        <w:rPr>
          <w:rFonts w:ascii="Arial" w:hAnsi="Arial" w:cs="Arial"/>
          <w:bCs/>
          <w:iCs/>
        </w:rPr>
        <w:tab/>
        <w:t xml:space="preserve">I have reviewed the set of latest plans for Bay Pointe, Phase IV by Principe Engineering Co. dated March 7, 2022 together with a letter that specifies certain information with regard to a new pump station.  The following comments are with respect to these two documents and with a summary of issues that have been submitted in previous reviews for Phase IV but which are in need of </w:t>
      </w:r>
      <w:r w:rsidRPr="0005494C">
        <w:rPr>
          <w:rFonts w:ascii="Arial" w:hAnsi="Arial" w:cs="Arial"/>
          <w:bCs/>
          <w:iCs/>
        </w:rPr>
        <w:t xml:space="preserve">resolution </w:t>
      </w:r>
      <w:r w:rsidRPr="0005494C">
        <w:rPr>
          <w:rStyle w:val="IntenseQuoteChar"/>
          <w:rFonts w:ascii="Arial" w:hAnsi="Arial" w:cs="Arial"/>
          <w:color w:val="000000" w:themeColor="text1"/>
        </w:rPr>
        <w:t>by the Planning Board.</w:t>
      </w:r>
    </w:p>
    <w:p w14:paraId="624D0175" w14:textId="77777777" w:rsidR="00941EC6" w:rsidRDefault="00941EC6" w:rsidP="00941EC6">
      <w:pPr>
        <w:tabs>
          <w:tab w:val="left" w:pos="0"/>
        </w:tabs>
        <w:jc w:val="both"/>
        <w:rPr>
          <w:rFonts w:ascii="Arial" w:hAnsi="Arial" w:cs="Arial"/>
          <w:bCs/>
          <w:iCs/>
        </w:rPr>
      </w:pPr>
    </w:p>
    <w:p w14:paraId="3F3DE196" w14:textId="77777777" w:rsidR="00941EC6" w:rsidRPr="00214AB4" w:rsidRDefault="00941EC6" w:rsidP="00941EC6">
      <w:pPr>
        <w:tabs>
          <w:tab w:val="left" w:pos="0"/>
        </w:tabs>
        <w:jc w:val="both"/>
        <w:rPr>
          <w:rFonts w:ascii="Arial" w:hAnsi="Arial" w:cs="Arial"/>
          <w:bCs/>
          <w:iCs/>
          <w:u w:val="single"/>
        </w:rPr>
      </w:pPr>
      <w:r w:rsidRPr="00214AB4">
        <w:rPr>
          <w:rFonts w:ascii="Arial" w:hAnsi="Arial" w:cs="Arial"/>
          <w:bCs/>
          <w:iCs/>
          <w:u w:val="single"/>
        </w:rPr>
        <w:t>Plans</w:t>
      </w:r>
    </w:p>
    <w:p w14:paraId="4404098A" w14:textId="77777777" w:rsidR="00941EC6" w:rsidRDefault="00941EC6" w:rsidP="00941EC6">
      <w:pPr>
        <w:tabs>
          <w:tab w:val="left" w:pos="0"/>
        </w:tabs>
        <w:jc w:val="both"/>
        <w:rPr>
          <w:rFonts w:ascii="Arial" w:hAnsi="Arial" w:cs="Arial"/>
          <w:bCs/>
          <w:iCs/>
        </w:rPr>
      </w:pPr>
      <w:r>
        <w:rPr>
          <w:rFonts w:ascii="Arial" w:hAnsi="Arial" w:cs="Arial"/>
          <w:bCs/>
          <w:iCs/>
        </w:rPr>
        <w:t>Sheet 3 of 18</w:t>
      </w:r>
    </w:p>
    <w:p w14:paraId="69EEC900" w14:textId="77777777" w:rsidR="00941EC6" w:rsidRPr="00A91007" w:rsidRDefault="00941EC6" w:rsidP="00941EC6">
      <w:pPr>
        <w:pStyle w:val="ListParagraph"/>
        <w:numPr>
          <w:ilvl w:val="0"/>
          <w:numId w:val="1"/>
        </w:numPr>
        <w:jc w:val="both"/>
        <w:rPr>
          <w:rFonts w:ascii="Arial" w:hAnsi="Arial" w:cs="Arial"/>
        </w:rPr>
      </w:pPr>
      <w:r w:rsidRPr="00A91007">
        <w:rPr>
          <w:rFonts w:ascii="Arial" w:hAnsi="Arial" w:cs="Arial"/>
          <w:bCs/>
          <w:iCs/>
        </w:rPr>
        <w:t>No handicap parking or accessible routes have been provided for Buildings, A, B, C, D or G</w:t>
      </w:r>
      <w:r w:rsidRPr="00A91007">
        <w:rPr>
          <w:rFonts w:ascii="Arial" w:hAnsi="Arial" w:cs="Arial"/>
        </w:rPr>
        <w:t>.  Accessible spaces may not be required for these buildings and that finding is left to the Building Commissioner for a determination.  However, accessible routes are required between each building and parking area and would include handicap ramps placed at each building and which would not be blocked by parked vehicles.</w:t>
      </w:r>
    </w:p>
    <w:p w14:paraId="08A1E4FD" w14:textId="77777777" w:rsidR="00941EC6" w:rsidRPr="00A91007" w:rsidRDefault="00941EC6" w:rsidP="00941EC6">
      <w:pPr>
        <w:pStyle w:val="ListParagraph"/>
        <w:numPr>
          <w:ilvl w:val="0"/>
          <w:numId w:val="1"/>
        </w:numPr>
        <w:jc w:val="both"/>
        <w:rPr>
          <w:rFonts w:ascii="Arial" w:hAnsi="Arial" w:cs="Arial"/>
        </w:rPr>
      </w:pPr>
      <w:r w:rsidRPr="00A91007">
        <w:rPr>
          <w:rFonts w:ascii="Arial" w:hAnsi="Arial" w:cs="Arial"/>
        </w:rPr>
        <w:t>Specify the distance between islands of the Pro Shop Parking area.</w:t>
      </w:r>
    </w:p>
    <w:p w14:paraId="45DA652C" w14:textId="77777777" w:rsidR="00941EC6" w:rsidRPr="00A91007" w:rsidRDefault="00941EC6" w:rsidP="00941EC6">
      <w:pPr>
        <w:pStyle w:val="ListParagraph"/>
        <w:numPr>
          <w:ilvl w:val="0"/>
          <w:numId w:val="1"/>
        </w:numPr>
        <w:jc w:val="both"/>
        <w:rPr>
          <w:rFonts w:ascii="Arial" w:hAnsi="Arial" w:cs="Arial"/>
        </w:rPr>
      </w:pPr>
      <w:r w:rsidRPr="00A91007">
        <w:rPr>
          <w:rFonts w:ascii="Arial" w:hAnsi="Arial" w:cs="Arial"/>
        </w:rPr>
        <w:t xml:space="preserve">There is a section near the Pro Shop building labeled as “Drop Off Area”.  What are the two rectangles shown on the plan? </w:t>
      </w:r>
    </w:p>
    <w:p w14:paraId="666829B7" w14:textId="77777777" w:rsidR="00941EC6" w:rsidRPr="00A91007" w:rsidRDefault="00941EC6" w:rsidP="00941EC6">
      <w:pPr>
        <w:pStyle w:val="ListParagraph"/>
        <w:numPr>
          <w:ilvl w:val="0"/>
          <w:numId w:val="1"/>
        </w:numPr>
        <w:jc w:val="both"/>
        <w:rPr>
          <w:rFonts w:ascii="Arial" w:hAnsi="Arial" w:cs="Arial"/>
        </w:rPr>
      </w:pPr>
      <w:r w:rsidRPr="00A91007">
        <w:rPr>
          <w:rFonts w:ascii="Arial" w:hAnsi="Arial" w:cs="Arial"/>
        </w:rPr>
        <w:t>Cape Cod berms should be extended to enclose grassed areas for Buildings A, B, and C.  The radii are missing for two small islands located in the cluster of garage spaces.</w:t>
      </w:r>
    </w:p>
    <w:p w14:paraId="45153E6D" w14:textId="77777777" w:rsidR="00941EC6" w:rsidRPr="00A91007" w:rsidRDefault="00941EC6" w:rsidP="00941EC6">
      <w:pPr>
        <w:pStyle w:val="ListParagraph"/>
        <w:numPr>
          <w:ilvl w:val="0"/>
          <w:numId w:val="1"/>
        </w:numPr>
        <w:jc w:val="both"/>
        <w:rPr>
          <w:rFonts w:ascii="Arial" w:hAnsi="Arial" w:cs="Arial"/>
        </w:rPr>
      </w:pPr>
      <w:r w:rsidRPr="00A91007">
        <w:rPr>
          <w:rFonts w:ascii="Arial" w:hAnsi="Arial" w:cs="Arial"/>
        </w:rPr>
        <w:t>Label the full width of each island in the parking areas for Buildings C, D, E and F.</w:t>
      </w:r>
    </w:p>
    <w:p w14:paraId="5B08B97B" w14:textId="77777777" w:rsidR="00941EC6" w:rsidRPr="00A91007" w:rsidRDefault="00941EC6" w:rsidP="00941EC6">
      <w:pPr>
        <w:pStyle w:val="ListParagraph"/>
        <w:numPr>
          <w:ilvl w:val="0"/>
          <w:numId w:val="1"/>
        </w:numPr>
        <w:jc w:val="both"/>
        <w:rPr>
          <w:rFonts w:ascii="Arial" w:hAnsi="Arial" w:cs="Arial"/>
        </w:rPr>
      </w:pPr>
      <w:r w:rsidRPr="00A91007">
        <w:rPr>
          <w:rFonts w:ascii="Arial" w:hAnsi="Arial" w:cs="Arial"/>
        </w:rPr>
        <w:t>Outside parking for Buildings C, D, E. F and G should have overall parking limits as follows, not including additional handicap spaces if required and the appropriate handicap ramps from parking spaces to sidewalks.</w:t>
      </w:r>
    </w:p>
    <w:p w14:paraId="78C0945F" w14:textId="77777777" w:rsidR="00941EC6" w:rsidRPr="00A91007" w:rsidRDefault="00941EC6" w:rsidP="00941EC6">
      <w:pPr>
        <w:pStyle w:val="ListParagraph"/>
        <w:numPr>
          <w:ilvl w:val="0"/>
          <w:numId w:val="2"/>
        </w:numPr>
        <w:rPr>
          <w:rFonts w:ascii="Arial" w:hAnsi="Arial" w:cs="Arial"/>
        </w:rPr>
      </w:pPr>
      <w:r w:rsidRPr="00A91007">
        <w:rPr>
          <w:rFonts w:ascii="Arial" w:hAnsi="Arial" w:cs="Arial"/>
        </w:rPr>
        <w:t>Bldg. C: Required length: 181 feet.   Scales 177’ face of curb to face of curb.</w:t>
      </w:r>
    </w:p>
    <w:p w14:paraId="0F0907E9" w14:textId="77777777" w:rsidR="00941EC6" w:rsidRDefault="00941EC6" w:rsidP="00941EC6">
      <w:pPr>
        <w:pStyle w:val="ListParagraph"/>
        <w:numPr>
          <w:ilvl w:val="0"/>
          <w:numId w:val="2"/>
        </w:numPr>
        <w:rPr>
          <w:rFonts w:ascii="Arial" w:hAnsi="Arial" w:cs="Arial"/>
        </w:rPr>
      </w:pPr>
      <w:r w:rsidRPr="00A91007">
        <w:rPr>
          <w:rFonts w:ascii="Arial" w:hAnsi="Arial" w:cs="Arial"/>
        </w:rPr>
        <w:t>Bldg. D: Required length: 143 feet.  Scales 139 feet face of curb to face of curb.</w:t>
      </w:r>
    </w:p>
    <w:p w14:paraId="688131CF" w14:textId="77777777" w:rsidR="00941EC6" w:rsidRPr="00A91007" w:rsidRDefault="00941EC6" w:rsidP="00941EC6">
      <w:pPr>
        <w:pStyle w:val="ListParagraph"/>
        <w:numPr>
          <w:ilvl w:val="0"/>
          <w:numId w:val="2"/>
        </w:numPr>
        <w:rPr>
          <w:rFonts w:ascii="Arial" w:hAnsi="Arial" w:cs="Arial"/>
        </w:rPr>
      </w:pPr>
      <w:r w:rsidRPr="00A91007">
        <w:rPr>
          <w:rFonts w:ascii="Arial" w:hAnsi="Arial" w:cs="Arial"/>
        </w:rPr>
        <w:t>Bldg. E: Required length: 167 feet.  Scales 164 feet face of curb to face of curb.</w:t>
      </w:r>
    </w:p>
    <w:p w14:paraId="3F60CCEF" w14:textId="77777777" w:rsidR="00941EC6" w:rsidRPr="00A91007" w:rsidRDefault="00941EC6" w:rsidP="00941EC6">
      <w:pPr>
        <w:pStyle w:val="ListParagraph"/>
        <w:numPr>
          <w:ilvl w:val="0"/>
          <w:numId w:val="2"/>
        </w:numPr>
        <w:rPr>
          <w:rFonts w:ascii="Arial" w:hAnsi="Arial" w:cs="Arial"/>
        </w:rPr>
      </w:pPr>
      <w:r w:rsidRPr="00A91007">
        <w:rPr>
          <w:rFonts w:ascii="Arial" w:hAnsi="Arial" w:cs="Arial"/>
        </w:rPr>
        <w:t xml:space="preserve">Bldg. F: Required length:  167 feet. </w:t>
      </w:r>
      <w:r w:rsidRPr="00A91007">
        <w:rPr>
          <w:rFonts w:ascii="Arial" w:hAnsi="Arial" w:cs="Arial"/>
        </w:rPr>
        <w:tab/>
        <w:t>Scales 164 feet face of curb to face of curb.</w:t>
      </w:r>
    </w:p>
    <w:p w14:paraId="7FA2B487" w14:textId="77777777" w:rsidR="00941EC6" w:rsidRPr="00A91007" w:rsidRDefault="00941EC6" w:rsidP="00941EC6">
      <w:pPr>
        <w:pStyle w:val="ListParagraph"/>
        <w:numPr>
          <w:ilvl w:val="0"/>
          <w:numId w:val="2"/>
        </w:numPr>
        <w:rPr>
          <w:rFonts w:ascii="Arial" w:hAnsi="Arial" w:cs="Arial"/>
        </w:rPr>
      </w:pPr>
      <w:r w:rsidRPr="00941EC6">
        <w:rPr>
          <w:rFonts w:ascii="Arial" w:hAnsi="Arial" w:cs="Arial"/>
        </w:rPr>
        <w:t>Bldg. G: Required length: 128 feet.</w:t>
      </w:r>
      <w:r w:rsidRPr="00941EC6">
        <w:rPr>
          <w:rFonts w:ascii="Arial" w:hAnsi="Arial" w:cs="Arial"/>
        </w:rPr>
        <w:tab/>
        <w:t>Scales 121 feet face of curb to face of curb.</w:t>
      </w:r>
    </w:p>
    <w:sectPr w:rsidR="00941EC6" w:rsidRPr="00A91007" w:rsidSect="00941EC6">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D2750"/>
    <w:multiLevelType w:val="hybridMultilevel"/>
    <w:tmpl w:val="ACA814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7044EF"/>
    <w:multiLevelType w:val="hybridMultilevel"/>
    <w:tmpl w:val="B78E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C6"/>
    <w:rsid w:val="00941EC6"/>
    <w:rsid w:val="00A9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6581"/>
  <w15:chartTrackingRefBased/>
  <w15:docId w15:val="{EBBFBC3E-4A82-47C7-9360-059F40CC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EC6"/>
    <w:rPr>
      <w:rFonts w:ascii="Times New Roman" w:eastAsia="Times New Roman" w:hAnsi="Times New Roman" w:cs="Times New Roman"/>
      <w:sz w:val="24"/>
    </w:rPr>
  </w:style>
  <w:style w:type="paragraph" w:styleId="Heading1">
    <w:name w:val="heading 1"/>
    <w:basedOn w:val="Normal"/>
    <w:next w:val="Normal"/>
    <w:link w:val="Heading1Char"/>
    <w:qFormat/>
    <w:rsid w:val="00941EC6"/>
    <w:pPr>
      <w:keepNext/>
      <w:ind w:left="-741"/>
      <w:jc w:val="both"/>
      <w:outlineLvl w:val="0"/>
    </w:pPr>
    <w:rPr>
      <w:rFonts w:ascii="Garamond" w:hAnsi="Garamond" w:cs="Arial"/>
      <w:b/>
      <w:color w:val="008000"/>
      <w:sz w:val="18"/>
      <w:szCs w:val="18"/>
    </w:rPr>
  </w:style>
  <w:style w:type="paragraph" w:styleId="Heading2">
    <w:name w:val="heading 2"/>
    <w:basedOn w:val="Normal"/>
    <w:next w:val="Normal"/>
    <w:link w:val="Heading2Char"/>
    <w:qFormat/>
    <w:rsid w:val="00941EC6"/>
    <w:pPr>
      <w:keepNext/>
      <w:ind w:left="-741" w:right="-651"/>
      <w:jc w:val="both"/>
      <w:outlineLvl w:val="1"/>
    </w:pPr>
    <w:rPr>
      <w:rFonts w:ascii="Garamond" w:hAnsi="Garamond"/>
      <w:b/>
      <w:color w:val="0033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EC6"/>
    <w:rPr>
      <w:rFonts w:ascii="Garamond" w:eastAsia="Times New Roman" w:hAnsi="Garamond" w:cs="Arial"/>
      <w:b/>
      <w:color w:val="008000"/>
      <w:sz w:val="18"/>
      <w:szCs w:val="18"/>
    </w:rPr>
  </w:style>
  <w:style w:type="character" w:customStyle="1" w:styleId="Heading2Char">
    <w:name w:val="Heading 2 Char"/>
    <w:basedOn w:val="DefaultParagraphFont"/>
    <w:link w:val="Heading2"/>
    <w:rsid w:val="00941EC6"/>
    <w:rPr>
      <w:rFonts w:ascii="Garamond" w:eastAsia="Times New Roman" w:hAnsi="Garamond" w:cs="Times New Roman"/>
      <w:b/>
      <w:color w:val="003300"/>
      <w:sz w:val="18"/>
      <w:szCs w:val="18"/>
    </w:rPr>
  </w:style>
  <w:style w:type="paragraph" w:styleId="Caption">
    <w:name w:val="caption"/>
    <w:basedOn w:val="Normal"/>
    <w:next w:val="Normal"/>
    <w:qFormat/>
    <w:rsid w:val="00941EC6"/>
    <w:pPr>
      <w:ind w:left="-720"/>
      <w:jc w:val="center"/>
    </w:pPr>
    <w:rPr>
      <w:rFonts w:ascii="Garamond" w:hAnsi="Garamond"/>
      <w:b/>
      <w:i/>
      <w:color w:val="003300"/>
      <w:sz w:val="28"/>
      <w:szCs w:val="28"/>
    </w:rPr>
  </w:style>
  <w:style w:type="character" w:styleId="Hyperlink">
    <w:name w:val="Hyperlink"/>
    <w:rsid w:val="00941EC6"/>
    <w:rPr>
      <w:color w:val="0000FF"/>
      <w:u w:val="single"/>
    </w:rPr>
  </w:style>
  <w:style w:type="paragraph" w:styleId="ListParagraph">
    <w:name w:val="List Paragraph"/>
    <w:basedOn w:val="Normal"/>
    <w:uiPriority w:val="34"/>
    <w:qFormat/>
    <w:rsid w:val="00941EC6"/>
    <w:pPr>
      <w:ind w:left="720"/>
      <w:contextualSpacing/>
    </w:pPr>
  </w:style>
  <w:style w:type="paragraph" w:styleId="IntenseQuote">
    <w:name w:val="Intense Quote"/>
    <w:basedOn w:val="Normal"/>
    <w:next w:val="Normal"/>
    <w:link w:val="IntenseQuoteChar"/>
    <w:uiPriority w:val="30"/>
    <w:qFormat/>
    <w:rsid w:val="00941EC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41EC6"/>
    <w:rPr>
      <w:rFonts w:ascii="Times New Roman" w:eastAsia="Times New Roman" w:hAnsi="Times New Roman" w:cs="Times New Roman"/>
      <w:i/>
      <w:iCs/>
      <w:color w:val="4472C4"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sr63@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and Susan</dc:creator>
  <cp:keywords/>
  <dc:description/>
  <cp:lastModifiedBy>Charlie and Susan</cp:lastModifiedBy>
  <cp:revision>1</cp:revision>
  <dcterms:created xsi:type="dcterms:W3CDTF">2022-03-31T23:08:00Z</dcterms:created>
  <dcterms:modified xsi:type="dcterms:W3CDTF">2022-03-31T23:09:00Z</dcterms:modified>
</cp:coreProperties>
</file>