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6FE77" w14:textId="5503F3DD" w:rsidR="00D1519C" w:rsidRPr="00361AAE" w:rsidRDefault="00D1519C" w:rsidP="00462942">
      <w:pPr>
        <w:spacing w:after="0" w:line="240" w:lineRule="auto"/>
        <w:jc w:val="center"/>
        <w:rPr>
          <w:rFonts w:ascii="Sabon Next LT" w:eastAsia="Times New Roman" w:hAnsi="Sabon Next LT" w:cs="Sabon Next LT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46346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Citizens Opposed</w:t>
      </w:r>
      <w:r w:rsidRPr="0071269F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r w:rsidR="00D1245D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Extensions </w:t>
      </w:r>
      <w:r w:rsidR="00BD169A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27</w:t>
      </w:r>
      <w:r w:rsidR="00D1245D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r w:rsidR="00DA1753">
        <w:rPr>
          <w:rFonts w:ascii="Sabon Next LT" w:eastAsia="Times New Roman" w:hAnsi="Sabon Next LT" w:cs="Sabon Next LT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150.</w:t>
      </w:r>
    </w:p>
    <w:p w14:paraId="2FECD933" w14:textId="61105CBD" w:rsidR="00D1519C" w:rsidRPr="00361AAE" w:rsidRDefault="00D1519C" w:rsidP="00D1519C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  <w:proofErr w:type="gramStart"/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c/o</w:t>
      </w:r>
      <w:proofErr w:type="gramEnd"/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 xml:space="preserve"> Barry C. Cosgrove</w:t>
      </w:r>
    </w:p>
    <w:p w14:paraId="2C553553" w14:textId="77777777" w:rsidR="00D1519C" w:rsidRPr="00361AAE" w:rsidRDefault="00D1519C" w:rsidP="00D1519C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49 Blackmore Pond Circle</w:t>
      </w:r>
    </w:p>
    <w:p w14:paraId="5BEB79AE" w14:textId="77777777" w:rsidR="00D1519C" w:rsidRPr="00361AAE" w:rsidRDefault="00D1519C" w:rsidP="00D1519C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West Wareham, Ma 02576</w:t>
      </w:r>
    </w:p>
    <w:p w14:paraId="73A801D1" w14:textId="0A1CD4AC" w:rsidR="00D1519C" w:rsidRPr="00361AAE" w:rsidRDefault="00D1519C" w:rsidP="00D1519C">
      <w:pPr>
        <w:spacing w:after="0" w:line="240" w:lineRule="auto"/>
        <w:jc w:val="center"/>
        <w:rPr>
          <w:rFonts w:ascii="Sabon Next LT" w:eastAsia="Times New Roman" w:hAnsi="Sabon Next LT" w:cs="Sabon Next LT"/>
          <w:color w:val="000000"/>
          <w:sz w:val="28"/>
          <w:szCs w:val="28"/>
        </w:rPr>
      </w:pPr>
    </w:p>
    <w:p w14:paraId="0F5AA790" w14:textId="77777777" w:rsidR="00D1519C" w:rsidRPr="00361AAE" w:rsidRDefault="00D1519C" w:rsidP="00D1519C">
      <w:pPr>
        <w:spacing w:after="0" w:line="240" w:lineRule="auto"/>
        <w:jc w:val="center"/>
        <w:rPr>
          <w:rFonts w:ascii="Sabon Next LT" w:eastAsia="Times New Roman" w:hAnsi="Sabon Next LT" w:cs="Sabon Next LT"/>
          <w:sz w:val="28"/>
          <w:szCs w:val="28"/>
        </w:rPr>
      </w:pPr>
    </w:p>
    <w:p w14:paraId="23DB03E0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Michael King</w:t>
      </w:r>
    </w:p>
    <w:p w14:paraId="24306392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Chair, Planning Board</w:t>
      </w:r>
    </w:p>
    <w:p w14:paraId="6F689E8B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Town of Wareham</w:t>
      </w:r>
    </w:p>
    <w:p w14:paraId="1B9737C7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Marion Road</w:t>
      </w:r>
    </w:p>
    <w:p w14:paraId="13439BBF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Wareham MA</w:t>
      </w:r>
      <w:r>
        <w:rPr>
          <w:rFonts w:ascii="Sabon Next LT" w:eastAsia="Times New Roman" w:hAnsi="Sabon Next LT" w:cs="Sabon Next LT"/>
          <w:color w:val="000000"/>
          <w:sz w:val="28"/>
          <w:szCs w:val="28"/>
        </w:rPr>
        <w:t>.</w:t>
      </w:r>
    </w:p>
    <w:p w14:paraId="23BAA8AF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4AE60130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Kenneth Buckland</w:t>
      </w:r>
    </w:p>
    <w:p w14:paraId="74C87071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Planner</w:t>
      </w:r>
    </w:p>
    <w:p w14:paraId="488E8F5E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Town of Wareham</w:t>
      </w:r>
    </w:p>
    <w:p w14:paraId="201EEDC8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Marion Road</w:t>
      </w:r>
    </w:p>
    <w:p w14:paraId="5D94C2F5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  <w:r w:rsidRPr="00361AAE">
        <w:rPr>
          <w:rFonts w:ascii="Sabon Next LT" w:eastAsia="Times New Roman" w:hAnsi="Sabon Next LT" w:cs="Sabon Next LT"/>
          <w:color w:val="000000"/>
          <w:sz w:val="28"/>
          <w:szCs w:val="28"/>
        </w:rPr>
        <w:t>Wareham MA</w:t>
      </w:r>
      <w:r>
        <w:rPr>
          <w:rFonts w:ascii="Sabon Next LT" w:eastAsia="Times New Roman" w:hAnsi="Sabon Next LT" w:cs="Sabon Next LT"/>
          <w:color w:val="000000"/>
          <w:sz w:val="28"/>
          <w:szCs w:val="28"/>
        </w:rPr>
        <w:t>.</w:t>
      </w:r>
    </w:p>
    <w:p w14:paraId="1C2311C0" w14:textId="77777777" w:rsidR="00D1519C" w:rsidRDefault="00D1519C" w:rsidP="00D1519C">
      <w:pPr>
        <w:spacing w:after="0" w:line="240" w:lineRule="auto"/>
        <w:rPr>
          <w:rFonts w:ascii="Sabon Next LT" w:eastAsia="Times New Roman" w:hAnsi="Sabon Next LT" w:cs="Sabon Next LT"/>
          <w:b/>
          <w:bCs/>
          <w:color w:val="000000"/>
          <w:sz w:val="28"/>
          <w:szCs w:val="28"/>
        </w:rPr>
      </w:pPr>
    </w:p>
    <w:p w14:paraId="65916FBD" w14:textId="1031C634" w:rsidR="00D1519C" w:rsidRDefault="00D1519C" w:rsidP="00D1519C">
      <w:pPr>
        <w:spacing w:after="0" w:line="240" w:lineRule="auto"/>
        <w:rPr>
          <w:rFonts w:ascii="Sabon Next LT" w:eastAsia="Times New Roman" w:hAnsi="Sabon Next LT" w:cs="Sabon Next LT"/>
          <w:b/>
          <w:bCs/>
          <w:color w:val="000000"/>
          <w:sz w:val="28"/>
          <w:szCs w:val="28"/>
        </w:rPr>
      </w:pPr>
      <w:r w:rsidRPr="00361AAE">
        <w:rPr>
          <w:rFonts w:ascii="Sabon Next LT" w:eastAsia="Times New Roman" w:hAnsi="Sabon Next LT" w:cs="Sabon Next LT"/>
          <w:b/>
          <w:bCs/>
          <w:color w:val="000000"/>
          <w:sz w:val="28"/>
          <w:szCs w:val="28"/>
        </w:rPr>
        <w:t xml:space="preserve">Sent via email </w:t>
      </w:r>
      <w:r w:rsidR="00051F7C">
        <w:rPr>
          <w:rFonts w:ascii="Sabon Next LT" w:eastAsia="Times New Roman" w:hAnsi="Sabon Next LT" w:cs="Sabon Next LT"/>
          <w:b/>
          <w:bCs/>
          <w:color w:val="000000"/>
          <w:sz w:val="28"/>
          <w:szCs w:val="28"/>
        </w:rPr>
        <w:t>March 13</w:t>
      </w:r>
      <w:r w:rsidRPr="00361AAE">
        <w:rPr>
          <w:rFonts w:ascii="Sabon Next LT" w:eastAsia="Times New Roman" w:hAnsi="Sabon Next LT" w:cs="Sabon Next LT"/>
          <w:b/>
          <w:bCs/>
          <w:color w:val="000000"/>
          <w:sz w:val="28"/>
          <w:szCs w:val="28"/>
        </w:rPr>
        <w:t>, 202</w:t>
      </w:r>
      <w:r>
        <w:rPr>
          <w:rFonts w:ascii="Sabon Next LT" w:eastAsia="Times New Roman" w:hAnsi="Sabon Next LT" w:cs="Sabon Next LT"/>
          <w:b/>
          <w:bCs/>
          <w:color w:val="000000"/>
          <w:sz w:val="28"/>
          <w:szCs w:val="28"/>
        </w:rPr>
        <w:t>3</w:t>
      </w:r>
      <w:r w:rsidR="008708A4">
        <w:rPr>
          <w:rFonts w:ascii="Sabon Next LT" w:eastAsia="Times New Roman" w:hAnsi="Sabon Next LT" w:cs="Sabon Next LT"/>
          <w:b/>
          <w:bCs/>
          <w:color w:val="000000"/>
          <w:sz w:val="28"/>
          <w:szCs w:val="28"/>
        </w:rPr>
        <w:t xml:space="preserve"> </w:t>
      </w:r>
    </w:p>
    <w:p w14:paraId="2D84C1D1" w14:textId="77777777" w:rsidR="00AB7104" w:rsidRPr="00361AAE" w:rsidRDefault="00AB7104" w:rsidP="00D1519C">
      <w:pPr>
        <w:spacing w:after="0" w:line="240" w:lineRule="auto"/>
        <w:rPr>
          <w:rFonts w:ascii="Sabon Next LT" w:eastAsia="Times New Roman" w:hAnsi="Sabon Next LT" w:cs="Sabon Next LT"/>
          <w:b/>
          <w:bCs/>
          <w:sz w:val="28"/>
          <w:szCs w:val="28"/>
        </w:rPr>
      </w:pPr>
    </w:p>
    <w:p w14:paraId="17788F63" w14:textId="77777777" w:rsidR="00D1519C" w:rsidRPr="00361AAE" w:rsidRDefault="00D1519C" w:rsidP="00D1519C">
      <w:pPr>
        <w:spacing w:after="0" w:line="240" w:lineRule="auto"/>
        <w:rPr>
          <w:rFonts w:ascii="Sabon Next LT" w:eastAsia="Times New Roman" w:hAnsi="Sabon Next LT" w:cs="Sabon Next LT"/>
          <w:sz w:val="28"/>
          <w:szCs w:val="28"/>
        </w:rPr>
      </w:pPr>
    </w:p>
    <w:p w14:paraId="5DA12A4E" w14:textId="5414E6A0" w:rsidR="00906AA6" w:rsidRDefault="008678FD" w:rsidP="008678FD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Re:  </w:t>
      </w:r>
      <w:r w:rsidR="00B5485E" w:rsidRPr="003C12B1">
        <w:rPr>
          <w:rFonts w:ascii="Sabon Next LT" w:hAnsi="Sabon Next LT" w:cs="Sabon Next LT"/>
          <w:b/>
          <w:bCs/>
          <w:sz w:val="28"/>
          <w:szCs w:val="28"/>
          <w:u w:val="single"/>
        </w:rPr>
        <w:t>27</w:t>
      </w:r>
      <w:r w:rsidR="00E52A6F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Charge Pond Road, Case 7-</w:t>
      </w:r>
      <w:r w:rsidR="00BD169A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20 </w:t>
      </w:r>
      <w:r w:rsidR="00BD169A" w:rsidRPr="003C12B1">
        <w:rPr>
          <w:rFonts w:ascii="Sabon Next LT" w:hAnsi="Sabon Next LT" w:cs="Sabon Next LT"/>
          <w:b/>
          <w:bCs/>
          <w:sz w:val="28"/>
          <w:szCs w:val="28"/>
          <w:u w:val="single"/>
        </w:rPr>
        <w:t>&amp;</w:t>
      </w:r>
      <w:r w:rsidR="00B5485E" w:rsidRPr="003C12B1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150 </w:t>
      </w:r>
      <w:proofErr w:type="spellStart"/>
      <w:r w:rsidR="00E52A6F">
        <w:rPr>
          <w:rFonts w:ascii="Sabon Next LT" w:hAnsi="Sabon Next LT" w:cs="Sabon Next LT"/>
          <w:b/>
          <w:bCs/>
          <w:sz w:val="28"/>
          <w:szCs w:val="28"/>
          <w:u w:val="single"/>
        </w:rPr>
        <w:t>Tihonet</w:t>
      </w:r>
      <w:proofErr w:type="spellEnd"/>
      <w:r w:rsidR="00E52A6F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Road, Case 9-20</w:t>
      </w:r>
    </w:p>
    <w:p w14:paraId="0C48EDCE" w14:textId="77777777" w:rsidR="00D1519C" w:rsidRDefault="00D1519C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</w:p>
    <w:p w14:paraId="26A6E6A5" w14:textId="202D4732" w:rsidR="00CD2739" w:rsidRPr="00D92CD9" w:rsidRDefault="001A0949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D92CD9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Dear </w:t>
      </w:r>
      <w:r>
        <w:rPr>
          <w:rFonts w:ascii="Sabon Next LT" w:hAnsi="Sabon Next LT" w:cs="Sabon Next LT"/>
          <w:b/>
          <w:bCs/>
          <w:sz w:val="28"/>
          <w:szCs w:val="28"/>
          <w:u w:val="single"/>
        </w:rPr>
        <w:t>Chairman</w:t>
      </w:r>
      <w:r w:rsidR="008678FD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</w:t>
      </w:r>
      <w:r w:rsidR="00D557A5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King and </w:t>
      </w:r>
      <w:r w:rsidR="008678FD">
        <w:rPr>
          <w:rFonts w:ascii="Sabon Next LT" w:hAnsi="Sabon Next LT" w:cs="Sabon Next LT"/>
          <w:b/>
          <w:bCs/>
          <w:sz w:val="28"/>
          <w:szCs w:val="28"/>
          <w:u w:val="single"/>
        </w:rPr>
        <w:t>Planning Board Members:</w:t>
      </w:r>
    </w:p>
    <w:p w14:paraId="28FF3533" w14:textId="77777777" w:rsidR="0018380B" w:rsidRDefault="00CD2739">
      <w:pPr>
        <w:rPr>
          <w:rFonts w:ascii="Sabon Next LT" w:hAnsi="Sabon Next LT" w:cs="Sabon Next LT"/>
          <w:sz w:val="28"/>
          <w:szCs w:val="28"/>
        </w:rPr>
      </w:pPr>
      <w:r w:rsidRPr="008A7876">
        <w:rPr>
          <w:rFonts w:ascii="Sabon Next LT" w:hAnsi="Sabon Next LT" w:cs="Sabon Next LT"/>
          <w:sz w:val="28"/>
          <w:szCs w:val="28"/>
        </w:rPr>
        <w:t>In connection with the Monday</w:t>
      </w:r>
      <w:r w:rsidR="002178F5" w:rsidRPr="008A7876">
        <w:rPr>
          <w:rFonts w:ascii="Sabon Next LT" w:hAnsi="Sabon Next LT" w:cs="Sabon Next LT"/>
          <w:sz w:val="28"/>
          <w:szCs w:val="28"/>
        </w:rPr>
        <w:t>,</w:t>
      </w:r>
      <w:r w:rsidRPr="008A7876">
        <w:rPr>
          <w:rFonts w:ascii="Sabon Next LT" w:hAnsi="Sabon Next LT" w:cs="Sabon Next LT"/>
          <w:sz w:val="28"/>
          <w:szCs w:val="28"/>
        </w:rPr>
        <w:t xml:space="preserve"> </w:t>
      </w:r>
      <w:r w:rsidR="00051F7C">
        <w:rPr>
          <w:rFonts w:ascii="Sabon Next LT" w:hAnsi="Sabon Next LT" w:cs="Sabon Next LT"/>
          <w:sz w:val="28"/>
          <w:szCs w:val="28"/>
        </w:rPr>
        <w:t xml:space="preserve">March 13, </w:t>
      </w:r>
      <w:r w:rsidR="000F1EEB" w:rsidRPr="008A7876">
        <w:rPr>
          <w:rFonts w:ascii="Sabon Next LT" w:hAnsi="Sabon Next LT" w:cs="Sabon Next LT"/>
          <w:sz w:val="28"/>
          <w:szCs w:val="28"/>
        </w:rPr>
        <w:t>2023,</w:t>
      </w:r>
      <w:r w:rsidR="00CC4A25">
        <w:rPr>
          <w:rFonts w:ascii="Sabon Next LT" w:hAnsi="Sabon Next LT" w:cs="Sabon Next LT"/>
          <w:sz w:val="28"/>
          <w:szCs w:val="28"/>
        </w:rPr>
        <w:t xml:space="preserve"> Wareham Planning Board meeting concerning</w:t>
      </w:r>
      <w:r w:rsidR="00D21B10" w:rsidRPr="008A7876">
        <w:rPr>
          <w:rFonts w:ascii="Sabon Next LT" w:hAnsi="Sabon Next LT" w:cs="Sabon Next LT"/>
          <w:sz w:val="28"/>
          <w:szCs w:val="28"/>
        </w:rPr>
        <w:t xml:space="preserve"> the pending requests for </w:t>
      </w:r>
      <w:r w:rsidR="008A5CEF" w:rsidRPr="008A7876">
        <w:rPr>
          <w:rFonts w:ascii="Sabon Next LT" w:hAnsi="Sabon Next LT" w:cs="Sabon Next LT"/>
          <w:sz w:val="28"/>
          <w:szCs w:val="28"/>
        </w:rPr>
        <w:t>extensions</w:t>
      </w:r>
      <w:r w:rsidR="00D21B10" w:rsidRPr="008A7876">
        <w:rPr>
          <w:rFonts w:ascii="Sabon Next LT" w:hAnsi="Sabon Next LT" w:cs="Sabon Next LT"/>
          <w:sz w:val="28"/>
          <w:szCs w:val="28"/>
        </w:rPr>
        <w:t xml:space="preserve"> of the approval</w:t>
      </w:r>
      <w:r w:rsidR="008A7876" w:rsidRPr="008A7876">
        <w:rPr>
          <w:rFonts w:ascii="Sabon Next LT" w:hAnsi="Sabon Next LT" w:cs="Sabon Next LT"/>
          <w:sz w:val="28"/>
          <w:szCs w:val="28"/>
        </w:rPr>
        <w:t>s</w:t>
      </w:r>
      <w:r w:rsidR="00D21B10" w:rsidRPr="008A7876">
        <w:rPr>
          <w:rFonts w:ascii="Sabon Next LT" w:hAnsi="Sabon Next LT" w:cs="Sabon Next LT"/>
          <w:sz w:val="28"/>
          <w:szCs w:val="28"/>
        </w:rPr>
        <w:t xml:space="preserve"> </w:t>
      </w:r>
      <w:r w:rsidR="00A83BFC" w:rsidRPr="008A7876">
        <w:rPr>
          <w:rFonts w:ascii="Sabon Next LT" w:hAnsi="Sabon Next LT" w:cs="Sabon Next LT"/>
          <w:sz w:val="28"/>
          <w:szCs w:val="28"/>
        </w:rPr>
        <w:t>granted</w:t>
      </w:r>
      <w:r w:rsidR="00D21B10" w:rsidRPr="008A7876">
        <w:rPr>
          <w:rFonts w:ascii="Sabon Next LT" w:hAnsi="Sabon Next LT" w:cs="Sabon Next LT"/>
          <w:sz w:val="28"/>
          <w:szCs w:val="28"/>
        </w:rPr>
        <w:t xml:space="preserve"> to the </w:t>
      </w:r>
      <w:r w:rsidR="00A83BFC" w:rsidRPr="008A7876">
        <w:rPr>
          <w:rFonts w:ascii="Sabon Next LT" w:hAnsi="Sabon Next LT"/>
          <w:color w:val="000000"/>
          <w:sz w:val="28"/>
          <w:szCs w:val="28"/>
        </w:rPr>
        <w:t xml:space="preserve">27 Charge Pond Road </w:t>
      </w:r>
      <w:r w:rsidR="00E52A6F">
        <w:rPr>
          <w:rFonts w:ascii="Sabon Next LT" w:hAnsi="Sabon Next LT"/>
          <w:color w:val="000000"/>
          <w:sz w:val="28"/>
          <w:szCs w:val="28"/>
        </w:rPr>
        <w:t>(“27</w:t>
      </w:r>
      <w:r w:rsidR="00BD169A">
        <w:rPr>
          <w:rFonts w:ascii="Sabon Next LT" w:hAnsi="Sabon Next LT"/>
          <w:color w:val="000000"/>
          <w:sz w:val="28"/>
          <w:szCs w:val="28"/>
        </w:rPr>
        <w:t>”)</w:t>
      </w:r>
      <w:r w:rsidR="00BD169A" w:rsidRPr="008A7876">
        <w:rPr>
          <w:rFonts w:ascii="Sabon Next LT" w:hAnsi="Sabon Next LT"/>
          <w:color w:val="000000"/>
          <w:sz w:val="28"/>
          <w:szCs w:val="28"/>
        </w:rPr>
        <w:t xml:space="preserve"> and</w:t>
      </w:r>
      <w:r w:rsidR="00A83BFC" w:rsidRPr="008A7876">
        <w:rPr>
          <w:rFonts w:ascii="Sabon Next LT" w:hAnsi="Sabon Next LT"/>
          <w:color w:val="000000"/>
          <w:sz w:val="28"/>
          <w:szCs w:val="28"/>
        </w:rPr>
        <w:t xml:space="preserve"> 150 </w:t>
      </w:r>
      <w:proofErr w:type="spellStart"/>
      <w:r w:rsidR="00A83BFC" w:rsidRPr="008A7876">
        <w:rPr>
          <w:rFonts w:ascii="Sabon Next LT" w:hAnsi="Sabon Next LT"/>
          <w:color w:val="000000"/>
          <w:sz w:val="28"/>
          <w:szCs w:val="28"/>
        </w:rPr>
        <w:t>Tihonet</w:t>
      </w:r>
      <w:proofErr w:type="spellEnd"/>
      <w:r w:rsidR="00A83BFC" w:rsidRPr="008A7876">
        <w:rPr>
          <w:rFonts w:ascii="Sabon Next LT" w:hAnsi="Sabon Next LT"/>
          <w:color w:val="000000"/>
          <w:sz w:val="28"/>
          <w:szCs w:val="28"/>
        </w:rPr>
        <w:t xml:space="preserve"> Road </w:t>
      </w:r>
      <w:r w:rsidR="00E52A6F">
        <w:rPr>
          <w:rFonts w:ascii="Sabon Next LT" w:hAnsi="Sabon Next LT"/>
          <w:color w:val="000000"/>
          <w:sz w:val="28"/>
          <w:szCs w:val="28"/>
        </w:rPr>
        <w:t xml:space="preserve">(“150”) </w:t>
      </w:r>
      <w:r w:rsidR="00A83BFC" w:rsidRPr="008A7876">
        <w:rPr>
          <w:rFonts w:ascii="Sabon Next LT" w:hAnsi="Sabon Next LT"/>
          <w:color w:val="000000"/>
          <w:sz w:val="28"/>
          <w:szCs w:val="28"/>
        </w:rPr>
        <w:t xml:space="preserve">solar projects, </w:t>
      </w:r>
      <w:r w:rsidR="008A7876" w:rsidRPr="008A7876">
        <w:rPr>
          <w:rFonts w:ascii="Sabon Next LT" w:hAnsi="Sabon Next LT"/>
          <w:color w:val="000000"/>
          <w:sz w:val="28"/>
          <w:szCs w:val="28"/>
        </w:rPr>
        <w:t>we</w:t>
      </w:r>
      <w:r w:rsidRPr="008A7876">
        <w:rPr>
          <w:rFonts w:ascii="Sabon Next LT" w:hAnsi="Sabon Next LT" w:cs="Sabon Next LT"/>
          <w:sz w:val="28"/>
          <w:szCs w:val="28"/>
        </w:rPr>
        <w:t xml:space="preserve"> </w:t>
      </w:r>
      <w:r w:rsidR="002178F5" w:rsidRPr="008A7876">
        <w:rPr>
          <w:rFonts w:ascii="Sabon Next LT" w:hAnsi="Sabon Next LT" w:cs="Sabon Next LT"/>
          <w:sz w:val="28"/>
          <w:szCs w:val="28"/>
        </w:rPr>
        <w:t>respectfully</w:t>
      </w:r>
      <w:r w:rsidRPr="008A7876">
        <w:rPr>
          <w:rFonts w:ascii="Sabon Next LT" w:hAnsi="Sabon Next LT" w:cs="Sabon Next LT"/>
          <w:sz w:val="28"/>
          <w:szCs w:val="28"/>
        </w:rPr>
        <w:t xml:space="preserve"> submit the </w:t>
      </w:r>
      <w:r w:rsidR="002178F5" w:rsidRPr="008A7876">
        <w:rPr>
          <w:rFonts w:ascii="Sabon Next LT" w:hAnsi="Sabon Next LT" w:cs="Sabon Next LT"/>
          <w:sz w:val="28"/>
          <w:szCs w:val="28"/>
        </w:rPr>
        <w:t>following</w:t>
      </w:r>
      <w:r w:rsidRPr="008A7876">
        <w:rPr>
          <w:rFonts w:ascii="Sabon Next LT" w:hAnsi="Sabon Next LT" w:cs="Sabon Next LT"/>
          <w:sz w:val="28"/>
          <w:szCs w:val="28"/>
        </w:rPr>
        <w:t xml:space="preserve"> </w:t>
      </w:r>
      <w:r w:rsidR="00051F7C">
        <w:rPr>
          <w:rFonts w:ascii="Sabon Next LT" w:hAnsi="Sabon Next LT" w:cs="Sabon Next LT"/>
          <w:sz w:val="28"/>
          <w:szCs w:val="28"/>
        </w:rPr>
        <w:t>update</w:t>
      </w:r>
      <w:r w:rsidR="0060608C">
        <w:rPr>
          <w:rFonts w:ascii="Sabon Next LT" w:hAnsi="Sabon Next LT" w:cs="Sabon Next LT"/>
          <w:sz w:val="28"/>
          <w:szCs w:val="28"/>
        </w:rPr>
        <w:t>d</w:t>
      </w:r>
      <w:r w:rsidR="00051F7C">
        <w:rPr>
          <w:rFonts w:ascii="Sabon Next LT" w:hAnsi="Sabon Next LT" w:cs="Sabon Next LT"/>
          <w:sz w:val="28"/>
          <w:szCs w:val="28"/>
        </w:rPr>
        <w:t xml:space="preserve"> </w:t>
      </w:r>
      <w:r w:rsidR="001A0949" w:rsidRPr="008A7876">
        <w:rPr>
          <w:rFonts w:ascii="Sabon Next LT" w:hAnsi="Sabon Next LT" w:cs="Sabon Next LT"/>
          <w:sz w:val="28"/>
          <w:szCs w:val="28"/>
        </w:rPr>
        <w:t>Q</w:t>
      </w:r>
      <w:r w:rsidR="002178F5" w:rsidRPr="008A7876">
        <w:rPr>
          <w:rFonts w:ascii="Sabon Next LT" w:hAnsi="Sabon Next LT" w:cs="Sabon Next LT"/>
          <w:sz w:val="28"/>
          <w:szCs w:val="28"/>
        </w:rPr>
        <w:t>uestions</w:t>
      </w:r>
      <w:r w:rsidRPr="008A7876">
        <w:rPr>
          <w:rFonts w:ascii="Sabon Next LT" w:hAnsi="Sabon Next LT" w:cs="Sabon Next LT"/>
          <w:sz w:val="28"/>
          <w:szCs w:val="28"/>
        </w:rPr>
        <w:t xml:space="preserve"> </w:t>
      </w:r>
      <w:r w:rsidR="002178F5" w:rsidRPr="008A7876">
        <w:rPr>
          <w:rFonts w:ascii="Sabon Next LT" w:hAnsi="Sabon Next LT" w:cs="Sabon Next LT"/>
          <w:sz w:val="28"/>
          <w:szCs w:val="28"/>
        </w:rPr>
        <w:t>a</w:t>
      </w:r>
      <w:r w:rsidRPr="008A7876">
        <w:rPr>
          <w:rFonts w:ascii="Sabon Next LT" w:hAnsi="Sabon Next LT" w:cs="Sabon Next LT"/>
          <w:sz w:val="28"/>
          <w:szCs w:val="28"/>
        </w:rPr>
        <w:t xml:space="preserve">nd </w:t>
      </w:r>
      <w:r w:rsidR="001A0949" w:rsidRPr="008A7876">
        <w:rPr>
          <w:rFonts w:ascii="Sabon Next LT" w:hAnsi="Sabon Next LT" w:cs="Sabon Next LT"/>
          <w:sz w:val="28"/>
          <w:szCs w:val="28"/>
        </w:rPr>
        <w:t>C</w:t>
      </w:r>
      <w:r w:rsidRPr="008A7876">
        <w:rPr>
          <w:rFonts w:ascii="Sabon Next LT" w:hAnsi="Sabon Next LT" w:cs="Sabon Next LT"/>
          <w:sz w:val="28"/>
          <w:szCs w:val="28"/>
        </w:rPr>
        <w:t>omments</w:t>
      </w:r>
      <w:r w:rsidR="008A7876" w:rsidRPr="008A7876">
        <w:rPr>
          <w:rFonts w:ascii="Sabon Next LT" w:hAnsi="Sabon Next LT" w:cs="Sabon Next LT"/>
          <w:sz w:val="28"/>
          <w:szCs w:val="28"/>
        </w:rPr>
        <w:t>.</w:t>
      </w:r>
      <w:r w:rsidR="003D64FC">
        <w:rPr>
          <w:rFonts w:ascii="Sabon Next LT" w:hAnsi="Sabon Next LT" w:cs="Sabon Next LT"/>
          <w:sz w:val="28"/>
          <w:szCs w:val="28"/>
        </w:rPr>
        <w:t xml:space="preserve"> </w:t>
      </w:r>
      <w:r w:rsidR="002927CC">
        <w:rPr>
          <w:rFonts w:ascii="Sabon Next LT" w:hAnsi="Sabon Next LT" w:cs="Sabon Next LT"/>
          <w:sz w:val="28"/>
          <w:szCs w:val="28"/>
        </w:rPr>
        <w:t xml:space="preserve"> </w:t>
      </w:r>
    </w:p>
    <w:p w14:paraId="65B0C54F" w14:textId="1D2270BD" w:rsidR="008A7876" w:rsidRPr="008A7876" w:rsidRDefault="002927CC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E</w:t>
      </w:r>
      <w:r w:rsidR="003D64FC" w:rsidRPr="003D64FC">
        <w:rPr>
          <w:rFonts w:ascii="Sabon Next LT" w:hAnsi="Sabon Next LT" w:cs="Sabon Next LT"/>
          <w:sz w:val="28"/>
          <w:szCs w:val="28"/>
        </w:rPr>
        <w:t xml:space="preserve">nsuring the public safety, </w:t>
      </w:r>
      <w:r w:rsidR="000F1EEB" w:rsidRPr="003D64FC">
        <w:rPr>
          <w:rFonts w:ascii="Sabon Next LT" w:hAnsi="Sabon Next LT" w:cs="Sabon Next LT"/>
          <w:sz w:val="28"/>
          <w:szCs w:val="28"/>
        </w:rPr>
        <w:t>interest,</w:t>
      </w:r>
      <w:r w:rsidR="003D64FC" w:rsidRPr="003D64FC">
        <w:rPr>
          <w:rFonts w:ascii="Sabon Next LT" w:hAnsi="Sabon Next LT" w:cs="Sabon Next LT"/>
          <w:sz w:val="28"/>
          <w:szCs w:val="28"/>
        </w:rPr>
        <w:t xml:space="preserve"> and welfare of the citizens of Wareham</w:t>
      </w:r>
      <w:r>
        <w:rPr>
          <w:rFonts w:ascii="Sabon Next LT" w:hAnsi="Sabon Next LT" w:cs="Sabon Next LT"/>
          <w:sz w:val="28"/>
          <w:szCs w:val="28"/>
        </w:rPr>
        <w:t xml:space="preserve"> compels the denial of the</w:t>
      </w:r>
      <w:r w:rsidR="00CC4A25">
        <w:rPr>
          <w:rFonts w:ascii="Sabon Next LT" w:hAnsi="Sabon Next LT" w:cs="Sabon Next LT"/>
          <w:sz w:val="28"/>
          <w:szCs w:val="28"/>
        </w:rPr>
        <w:t>se</w:t>
      </w:r>
      <w:r>
        <w:rPr>
          <w:rFonts w:ascii="Sabon Next LT" w:hAnsi="Sabon Next LT" w:cs="Sabon Next LT"/>
          <w:sz w:val="28"/>
          <w:szCs w:val="28"/>
        </w:rPr>
        <w:t xml:space="preserve"> extension requests</w:t>
      </w:r>
      <w:r w:rsidR="00762508">
        <w:rPr>
          <w:rFonts w:ascii="Sabon Next LT" w:hAnsi="Sabon Next LT" w:cs="Sabon Next LT"/>
          <w:sz w:val="28"/>
          <w:szCs w:val="28"/>
        </w:rPr>
        <w:t xml:space="preserve"> (and the deliberate continuance requests.)</w:t>
      </w:r>
    </w:p>
    <w:p w14:paraId="6366A993" w14:textId="004413AB" w:rsidR="00704D79" w:rsidRDefault="003C3681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And w</w:t>
      </w:r>
      <w:r w:rsidR="003B5A3A">
        <w:rPr>
          <w:rFonts w:ascii="Sabon Next LT" w:hAnsi="Sabon Next LT" w:cs="Sabon Next LT"/>
          <w:sz w:val="28"/>
          <w:szCs w:val="28"/>
        </w:rPr>
        <w:t>e</w:t>
      </w:r>
      <w:r w:rsidR="00A83BFC">
        <w:rPr>
          <w:rFonts w:ascii="Sabon Next LT" w:hAnsi="Sabon Next LT" w:cs="Sabon Next LT"/>
          <w:sz w:val="28"/>
          <w:szCs w:val="28"/>
        </w:rPr>
        <w:t xml:space="preserve"> </w:t>
      </w:r>
      <w:r w:rsidR="00051F7C">
        <w:rPr>
          <w:rFonts w:ascii="Sabon Next LT" w:hAnsi="Sabon Next LT" w:cs="Sabon Next LT"/>
          <w:sz w:val="28"/>
          <w:szCs w:val="28"/>
        </w:rPr>
        <w:t xml:space="preserve">again </w:t>
      </w:r>
      <w:r w:rsidR="00124134">
        <w:rPr>
          <w:rFonts w:ascii="Sabon Next LT" w:hAnsi="Sabon Next LT" w:cs="Sabon Next LT"/>
          <w:sz w:val="28"/>
          <w:szCs w:val="28"/>
        </w:rPr>
        <w:t xml:space="preserve">urge </w:t>
      </w:r>
      <w:r w:rsidR="003B5A3A">
        <w:rPr>
          <w:rFonts w:ascii="Sabon Next LT" w:hAnsi="Sabon Next LT" w:cs="Sabon Next LT"/>
          <w:sz w:val="28"/>
          <w:szCs w:val="28"/>
        </w:rPr>
        <w:t>that</w:t>
      </w:r>
      <w:r w:rsidR="00704D79" w:rsidRPr="00D92CD9">
        <w:rPr>
          <w:rFonts w:ascii="Sabon Next LT" w:hAnsi="Sabon Next LT" w:cs="Sabon Next LT"/>
          <w:sz w:val="28"/>
          <w:szCs w:val="28"/>
        </w:rPr>
        <w:t xml:space="preserve"> </w:t>
      </w:r>
      <w:r w:rsidR="002178F5" w:rsidRPr="00D92CD9">
        <w:rPr>
          <w:rFonts w:ascii="Sabon Next LT" w:hAnsi="Sabon Next LT" w:cs="Sabon Next LT"/>
          <w:sz w:val="28"/>
          <w:szCs w:val="28"/>
        </w:rPr>
        <w:t>public</w:t>
      </w:r>
      <w:r w:rsidR="00704D79" w:rsidRPr="00D92CD9">
        <w:rPr>
          <w:rFonts w:ascii="Sabon Next LT" w:hAnsi="Sabon Next LT" w:cs="Sabon Next LT"/>
          <w:sz w:val="28"/>
          <w:szCs w:val="28"/>
        </w:rPr>
        <w:t xml:space="preserve"> testimony </w:t>
      </w:r>
      <w:r w:rsidR="00124134">
        <w:rPr>
          <w:rFonts w:ascii="Sabon Next LT" w:hAnsi="Sabon Next LT" w:cs="Sabon Next LT"/>
          <w:sz w:val="28"/>
          <w:szCs w:val="28"/>
        </w:rPr>
        <w:t>be</w:t>
      </w:r>
      <w:r w:rsidR="00A83BFC">
        <w:rPr>
          <w:rFonts w:ascii="Sabon Next LT" w:hAnsi="Sabon Next LT" w:cs="Sabon Next LT"/>
          <w:sz w:val="28"/>
          <w:szCs w:val="28"/>
        </w:rPr>
        <w:t xml:space="preserve"> permitted</w:t>
      </w:r>
      <w:r w:rsidR="00861693">
        <w:rPr>
          <w:rFonts w:ascii="Sabon Next LT" w:hAnsi="Sabon Next LT" w:cs="Sabon Next LT"/>
          <w:sz w:val="28"/>
          <w:szCs w:val="28"/>
        </w:rPr>
        <w:t xml:space="preserve"> </w:t>
      </w:r>
      <w:r w:rsidR="00124134">
        <w:rPr>
          <w:rFonts w:ascii="Sabon Next LT" w:hAnsi="Sabon Next LT" w:cs="Sabon Next LT"/>
          <w:sz w:val="28"/>
          <w:szCs w:val="28"/>
        </w:rPr>
        <w:t>d</w:t>
      </w:r>
      <w:r w:rsidR="00861693">
        <w:rPr>
          <w:rFonts w:ascii="Sabon Next LT" w:hAnsi="Sabon Next LT" w:cs="Sabon Next LT"/>
          <w:sz w:val="28"/>
          <w:szCs w:val="28"/>
        </w:rPr>
        <w:t>uring the</w:t>
      </w:r>
      <w:r w:rsidR="00704D79" w:rsidRPr="00D92CD9">
        <w:rPr>
          <w:rFonts w:ascii="Sabon Next LT" w:hAnsi="Sabon Next LT" w:cs="Sabon Next LT"/>
          <w:sz w:val="28"/>
          <w:szCs w:val="28"/>
        </w:rPr>
        <w:t xml:space="preserve"> </w:t>
      </w:r>
      <w:r w:rsidR="00124134">
        <w:rPr>
          <w:rFonts w:ascii="Sabon Next LT" w:hAnsi="Sabon Next LT" w:cs="Sabon Next LT"/>
          <w:sz w:val="28"/>
          <w:szCs w:val="28"/>
        </w:rPr>
        <w:t>discussion of these projects</w:t>
      </w:r>
      <w:r w:rsidR="00704D79" w:rsidRPr="00D92CD9">
        <w:rPr>
          <w:rFonts w:ascii="Sabon Next LT" w:hAnsi="Sabon Next LT" w:cs="Sabon Next LT"/>
          <w:sz w:val="28"/>
          <w:szCs w:val="28"/>
        </w:rPr>
        <w:t>.</w:t>
      </w:r>
      <w:r w:rsidR="00861693">
        <w:rPr>
          <w:rFonts w:ascii="Sabon Next LT" w:hAnsi="Sabon Next LT" w:cs="Sabon Next LT"/>
          <w:sz w:val="28"/>
          <w:szCs w:val="28"/>
        </w:rPr>
        <w:t xml:space="preserve"> The absence of an opportunity</w:t>
      </w:r>
      <w:r w:rsidR="00663ECF">
        <w:rPr>
          <w:rFonts w:ascii="Sabon Next LT" w:hAnsi="Sabon Next LT" w:cs="Sabon Next LT"/>
          <w:sz w:val="28"/>
          <w:szCs w:val="28"/>
        </w:rPr>
        <w:t xml:space="preserve"> for the public</w:t>
      </w:r>
      <w:r w:rsidR="00861693">
        <w:rPr>
          <w:rFonts w:ascii="Sabon Next LT" w:hAnsi="Sabon Next LT" w:cs="Sabon Next LT"/>
          <w:sz w:val="28"/>
          <w:szCs w:val="28"/>
        </w:rPr>
        <w:t xml:space="preserve"> to rebut claims </w:t>
      </w:r>
      <w:r w:rsidR="000F1EEB">
        <w:rPr>
          <w:rFonts w:ascii="Sabon Next LT" w:hAnsi="Sabon Next LT" w:cs="Sabon Next LT"/>
          <w:sz w:val="28"/>
          <w:szCs w:val="28"/>
        </w:rPr>
        <w:t>made</w:t>
      </w:r>
      <w:r w:rsidR="00861693">
        <w:rPr>
          <w:rFonts w:ascii="Sabon Next LT" w:hAnsi="Sabon Next LT" w:cs="Sabon Next LT"/>
          <w:sz w:val="28"/>
          <w:szCs w:val="28"/>
        </w:rPr>
        <w:t xml:space="preserve"> by the applicants </w:t>
      </w:r>
      <w:r w:rsidR="00124134">
        <w:rPr>
          <w:rFonts w:ascii="Sabon Next LT" w:hAnsi="Sabon Next LT" w:cs="Sabon Next LT"/>
          <w:sz w:val="28"/>
          <w:szCs w:val="28"/>
        </w:rPr>
        <w:t>is</w:t>
      </w:r>
      <w:r w:rsidR="00861693">
        <w:rPr>
          <w:rFonts w:ascii="Sabon Next LT" w:hAnsi="Sabon Next LT" w:cs="Sabon Next LT"/>
          <w:sz w:val="28"/>
          <w:szCs w:val="28"/>
        </w:rPr>
        <w:t xml:space="preserve"> manifestly unfair to the Citizens of Wareham</w:t>
      </w:r>
      <w:r w:rsidR="00663ECF">
        <w:rPr>
          <w:rFonts w:ascii="Sabon Next LT" w:hAnsi="Sabon Next LT" w:cs="Sabon Next LT"/>
          <w:sz w:val="28"/>
          <w:szCs w:val="28"/>
        </w:rPr>
        <w:t xml:space="preserve"> and </w:t>
      </w:r>
      <w:r w:rsidR="009C76BA">
        <w:rPr>
          <w:rFonts w:ascii="Sabon Next LT" w:hAnsi="Sabon Next LT" w:cs="Sabon Next LT"/>
          <w:sz w:val="28"/>
          <w:szCs w:val="28"/>
        </w:rPr>
        <w:t>c</w:t>
      </w:r>
      <w:r w:rsidR="00FB7502">
        <w:rPr>
          <w:rFonts w:ascii="Sabon Next LT" w:hAnsi="Sabon Next LT" w:cs="Sabon Next LT"/>
          <w:sz w:val="28"/>
          <w:szCs w:val="28"/>
        </w:rPr>
        <w:t xml:space="preserve">ould </w:t>
      </w:r>
      <w:r w:rsidR="00663ECF">
        <w:rPr>
          <w:rFonts w:ascii="Sabon Next LT" w:hAnsi="Sabon Next LT" w:cs="Sabon Next LT"/>
          <w:sz w:val="28"/>
          <w:szCs w:val="28"/>
        </w:rPr>
        <w:t>deprive the Board of</w:t>
      </w:r>
      <w:r w:rsidR="006172A7">
        <w:rPr>
          <w:rFonts w:ascii="Sabon Next LT" w:hAnsi="Sabon Next LT" w:cs="Sabon Next LT"/>
          <w:sz w:val="28"/>
          <w:szCs w:val="28"/>
        </w:rPr>
        <w:t xml:space="preserve"> </w:t>
      </w:r>
      <w:r w:rsidR="000D1899">
        <w:rPr>
          <w:rFonts w:ascii="Sabon Next LT" w:hAnsi="Sabon Next LT" w:cs="Sabon Next LT"/>
          <w:sz w:val="28"/>
          <w:szCs w:val="28"/>
        </w:rPr>
        <w:t>essential facts</w:t>
      </w:r>
      <w:r w:rsidR="008704CB">
        <w:rPr>
          <w:rFonts w:ascii="Sabon Next LT" w:hAnsi="Sabon Next LT" w:cs="Sabon Next LT"/>
          <w:sz w:val="28"/>
          <w:szCs w:val="28"/>
        </w:rPr>
        <w:t xml:space="preserve"> and evidence</w:t>
      </w:r>
      <w:r w:rsidR="00861693">
        <w:rPr>
          <w:rFonts w:ascii="Sabon Next LT" w:hAnsi="Sabon Next LT" w:cs="Sabon Next LT"/>
          <w:sz w:val="28"/>
          <w:szCs w:val="28"/>
        </w:rPr>
        <w:t xml:space="preserve">. </w:t>
      </w:r>
    </w:p>
    <w:p w14:paraId="498D2071" w14:textId="77777777" w:rsidR="00BD169A" w:rsidRDefault="00BD169A">
      <w:pPr>
        <w:rPr>
          <w:rFonts w:ascii="Sabon Next LT" w:hAnsi="Sabon Next LT" w:cs="Sabon Next LT"/>
          <w:sz w:val="28"/>
          <w:szCs w:val="28"/>
        </w:rPr>
      </w:pPr>
    </w:p>
    <w:p w14:paraId="16C5A0AC" w14:textId="0EB46D55" w:rsidR="009D6301" w:rsidRDefault="00300404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D92CD9">
        <w:rPr>
          <w:rFonts w:ascii="Sabon Next LT" w:hAnsi="Sabon Next LT" w:cs="Sabon Next LT"/>
          <w:b/>
          <w:bCs/>
          <w:sz w:val="28"/>
          <w:szCs w:val="28"/>
          <w:u w:val="single"/>
        </w:rPr>
        <w:lastRenderedPageBreak/>
        <w:t xml:space="preserve"> </w:t>
      </w:r>
      <w:r w:rsidR="009D6301" w:rsidRPr="00D92CD9">
        <w:rPr>
          <w:rFonts w:ascii="Sabon Next LT" w:hAnsi="Sabon Next LT" w:cs="Sabon Next LT"/>
          <w:b/>
          <w:bCs/>
          <w:sz w:val="28"/>
          <w:szCs w:val="28"/>
          <w:u w:val="single"/>
        </w:rPr>
        <w:t>Question</w:t>
      </w:r>
    </w:p>
    <w:p w14:paraId="14D02C9C" w14:textId="7A6372E0" w:rsidR="00AB7104" w:rsidRDefault="00124134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Has it occurred to the Board that the </w:t>
      </w:r>
      <w:r w:rsidR="0087623B">
        <w:rPr>
          <w:rFonts w:ascii="Sabon Next LT" w:hAnsi="Sabon Next LT" w:cs="Sabon Next LT"/>
          <w:sz w:val="28"/>
          <w:szCs w:val="28"/>
        </w:rPr>
        <w:t>applicants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87623B">
        <w:rPr>
          <w:rFonts w:ascii="Sabon Next LT" w:hAnsi="Sabon Next LT" w:cs="Sabon Next LT"/>
          <w:sz w:val="28"/>
          <w:szCs w:val="28"/>
        </w:rPr>
        <w:t>here</w:t>
      </w:r>
      <w:r w:rsidR="008A6348">
        <w:rPr>
          <w:rFonts w:ascii="Sabon Next LT" w:hAnsi="Sabon Next LT" w:cs="Sabon Next LT"/>
          <w:sz w:val="28"/>
          <w:szCs w:val="28"/>
        </w:rPr>
        <w:t xml:space="preserve"> </w:t>
      </w:r>
      <w:r w:rsidR="001A77C9">
        <w:rPr>
          <w:rFonts w:ascii="Sabon Next LT" w:hAnsi="Sabon Next LT" w:cs="Sabon Next LT"/>
          <w:sz w:val="28"/>
          <w:szCs w:val="28"/>
        </w:rPr>
        <w:t xml:space="preserve">may be </w:t>
      </w:r>
      <w:r w:rsidR="0087623B">
        <w:rPr>
          <w:rFonts w:ascii="Sabon Next LT" w:hAnsi="Sabon Next LT" w:cs="Sabon Next LT"/>
          <w:sz w:val="28"/>
          <w:szCs w:val="28"/>
        </w:rPr>
        <w:t>gaming</w:t>
      </w:r>
      <w:r>
        <w:rPr>
          <w:rFonts w:ascii="Sabon Next LT" w:hAnsi="Sabon Next LT" w:cs="Sabon Next LT"/>
          <w:sz w:val="28"/>
          <w:szCs w:val="28"/>
        </w:rPr>
        <w:t xml:space="preserve"> the system</w:t>
      </w:r>
      <w:r w:rsidR="0087623B">
        <w:rPr>
          <w:rFonts w:ascii="Sabon Next LT" w:hAnsi="Sabon Next LT" w:cs="Sabon Next LT"/>
          <w:sz w:val="28"/>
          <w:szCs w:val="28"/>
        </w:rPr>
        <w:t>?</w:t>
      </w:r>
      <w:r>
        <w:rPr>
          <w:rFonts w:ascii="Sabon Next LT" w:hAnsi="Sabon Next LT" w:cs="Sabon Next LT"/>
          <w:sz w:val="28"/>
          <w:szCs w:val="28"/>
        </w:rPr>
        <w:t xml:space="preserve"> </w:t>
      </w:r>
      <w:r w:rsidR="000C128C">
        <w:rPr>
          <w:rFonts w:ascii="Sabon Next LT" w:hAnsi="Sabon Next LT" w:cs="Sabon Next LT"/>
          <w:sz w:val="28"/>
          <w:szCs w:val="28"/>
        </w:rPr>
        <w:t xml:space="preserve"> After all, a</w:t>
      </w:r>
      <w:r w:rsidR="0087623B">
        <w:rPr>
          <w:rFonts w:ascii="Sabon Next LT" w:hAnsi="Sabon Next LT" w:cs="Sabon Next LT"/>
          <w:sz w:val="28"/>
          <w:szCs w:val="28"/>
        </w:rPr>
        <w:t xml:space="preserve">sking for and receiving multiple continuances is tantamount to </w:t>
      </w:r>
      <w:r w:rsidR="001A77C9">
        <w:rPr>
          <w:rFonts w:ascii="Sabon Next LT" w:hAnsi="Sabon Next LT" w:cs="Sabon Next LT"/>
          <w:sz w:val="28"/>
          <w:szCs w:val="28"/>
        </w:rPr>
        <w:t xml:space="preserve">an </w:t>
      </w:r>
      <w:r w:rsidR="0087623B">
        <w:rPr>
          <w:rFonts w:ascii="Sabon Next LT" w:hAnsi="Sabon Next LT" w:cs="Sabon Next LT"/>
          <w:sz w:val="28"/>
          <w:szCs w:val="28"/>
        </w:rPr>
        <w:t>extension</w:t>
      </w:r>
      <w:r w:rsidR="00AB5B97">
        <w:rPr>
          <w:rFonts w:ascii="Sabon Next LT" w:hAnsi="Sabon Next LT" w:cs="Sabon Next LT"/>
          <w:sz w:val="28"/>
          <w:szCs w:val="28"/>
        </w:rPr>
        <w:t xml:space="preserve">.  </w:t>
      </w:r>
    </w:p>
    <w:p w14:paraId="02F61546" w14:textId="44600231" w:rsidR="00F17172" w:rsidRDefault="00AB5B97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Their</w:t>
      </w:r>
      <w:r w:rsidR="00232B09">
        <w:rPr>
          <w:rFonts w:ascii="Sabon Next LT" w:hAnsi="Sabon Next LT" w:cs="Sabon Next LT"/>
          <w:sz w:val="28"/>
          <w:szCs w:val="28"/>
        </w:rPr>
        <w:t xml:space="preserve"> obvious play</w:t>
      </w:r>
      <w:r>
        <w:rPr>
          <w:rFonts w:ascii="Sabon Next LT" w:hAnsi="Sabon Next LT" w:cs="Sabon Next LT"/>
          <w:sz w:val="28"/>
          <w:szCs w:val="28"/>
        </w:rPr>
        <w:t xml:space="preserve"> is to delay – delay – delay until they </w:t>
      </w:r>
      <w:r w:rsidR="008A0243">
        <w:rPr>
          <w:rFonts w:ascii="Sabon Next LT" w:hAnsi="Sabon Next LT" w:cs="Sabon Next LT"/>
          <w:sz w:val="28"/>
          <w:szCs w:val="28"/>
        </w:rPr>
        <w:t>secure</w:t>
      </w:r>
      <w:r w:rsidR="00232B09">
        <w:rPr>
          <w:rFonts w:ascii="Sabon Next LT" w:hAnsi="Sabon Next LT" w:cs="Sabon Next LT"/>
          <w:sz w:val="28"/>
          <w:szCs w:val="28"/>
        </w:rPr>
        <w:t xml:space="preserve"> a customer (interconnection agreement).</w:t>
      </w:r>
      <w:r w:rsidR="005A343A">
        <w:rPr>
          <w:rFonts w:ascii="Sabon Next LT" w:hAnsi="Sabon Next LT" w:cs="Sabon Next LT"/>
          <w:sz w:val="28"/>
          <w:szCs w:val="28"/>
        </w:rPr>
        <w:t xml:space="preserve"> </w:t>
      </w:r>
      <w:r w:rsidR="008A0243">
        <w:rPr>
          <w:rFonts w:ascii="Sabon Next LT" w:hAnsi="Sabon Next LT" w:cs="Sabon Next LT"/>
          <w:sz w:val="28"/>
          <w:szCs w:val="28"/>
        </w:rPr>
        <w:t xml:space="preserve"> A</w:t>
      </w:r>
      <w:r w:rsidR="00A6459A">
        <w:rPr>
          <w:rFonts w:ascii="Sabon Next LT" w:hAnsi="Sabon Next LT" w:cs="Sabon Next LT"/>
          <w:sz w:val="28"/>
          <w:szCs w:val="28"/>
        </w:rPr>
        <w:t>fter</w:t>
      </w:r>
      <w:r w:rsidR="008A0243">
        <w:rPr>
          <w:rFonts w:ascii="Sabon Next LT" w:hAnsi="Sabon Next LT" w:cs="Sabon Next LT"/>
          <w:sz w:val="28"/>
          <w:szCs w:val="28"/>
        </w:rPr>
        <w:t xml:space="preserve"> </w:t>
      </w:r>
      <w:r w:rsidR="00A6459A">
        <w:rPr>
          <w:rFonts w:ascii="Sabon Next LT" w:hAnsi="Sabon Next LT" w:cs="Sabon Next LT"/>
          <w:sz w:val="28"/>
          <w:szCs w:val="28"/>
        </w:rPr>
        <w:t xml:space="preserve">which </w:t>
      </w:r>
      <w:r w:rsidR="008A0243">
        <w:rPr>
          <w:rFonts w:ascii="Sabon Next LT" w:hAnsi="Sabon Next LT" w:cs="Sabon Next LT"/>
          <w:sz w:val="28"/>
          <w:szCs w:val="28"/>
        </w:rPr>
        <w:t>time</w:t>
      </w:r>
      <w:r w:rsidR="00DA1753">
        <w:rPr>
          <w:rFonts w:ascii="Sabon Next LT" w:hAnsi="Sabon Next LT" w:cs="Sabon Next LT"/>
          <w:sz w:val="28"/>
          <w:szCs w:val="28"/>
        </w:rPr>
        <w:t>,</w:t>
      </w:r>
      <w:r w:rsidR="008A0243">
        <w:rPr>
          <w:rFonts w:ascii="Sabon Next LT" w:hAnsi="Sabon Next LT" w:cs="Sabon Next LT"/>
          <w:sz w:val="28"/>
          <w:szCs w:val="28"/>
        </w:rPr>
        <w:t xml:space="preserve"> th</w:t>
      </w:r>
      <w:r w:rsidR="00A6459A">
        <w:rPr>
          <w:rFonts w:ascii="Sabon Next LT" w:hAnsi="Sabon Next LT" w:cs="Sabon Next LT"/>
          <w:sz w:val="28"/>
          <w:szCs w:val="28"/>
        </w:rPr>
        <w:t>is</w:t>
      </w:r>
      <w:r w:rsidR="008A0243">
        <w:rPr>
          <w:rFonts w:ascii="Sabon Next LT" w:hAnsi="Sabon Next LT" w:cs="Sabon Next LT"/>
          <w:sz w:val="28"/>
          <w:szCs w:val="28"/>
        </w:rPr>
        <w:t xml:space="preserve"> </w:t>
      </w:r>
      <w:r w:rsidR="00A6459A">
        <w:rPr>
          <w:rFonts w:ascii="Sabon Next LT" w:hAnsi="Sabon Next LT" w:cs="Sabon Next LT"/>
          <w:sz w:val="28"/>
          <w:szCs w:val="28"/>
        </w:rPr>
        <w:t>Board loses leverage.</w:t>
      </w:r>
    </w:p>
    <w:p w14:paraId="7AB3CDB8" w14:textId="68379B0F" w:rsidR="00A6459A" w:rsidRDefault="007A55AF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In the interest of the </w:t>
      </w:r>
      <w:r w:rsidRPr="003D64FC">
        <w:rPr>
          <w:rFonts w:ascii="Sabon Next LT" w:hAnsi="Sabon Next LT" w:cs="Sabon Next LT"/>
          <w:sz w:val="28"/>
          <w:szCs w:val="28"/>
        </w:rPr>
        <w:t>public safety, interest, and welfare of the citizens of Wareham</w:t>
      </w:r>
      <w:r>
        <w:rPr>
          <w:rFonts w:ascii="Sabon Next LT" w:hAnsi="Sabon Next LT" w:cs="Sabon Next LT"/>
          <w:sz w:val="28"/>
          <w:szCs w:val="28"/>
        </w:rPr>
        <w:t xml:space="preserve"> – please </w:t>
      </w:r>
      <w:r w:rsidR="000727D7">
        <w:rPr>
          <w:rFonts w:ascii="Sabon Next LT" w:hAnsi="Sabon Next LT" w:cs="Sabon Next LT"/>
          <w:sz w:val="28"/>
          <w:szCs w:val="28"/>
        </w:rPr>
        <w:t xml:space="preserve">do not </w:t>
      </w:r>
      <w:r>
        <w:rPr>
          <w:rFonts w:ascii="Sabon Next LT" w:hAnsi="Sabon Next LT" w:cs="Sabon Next LT"/>
          <w:sz w:val="28"/>
          <w:szCs w:val="28"/>
        </w:rPr>
        <w:t>allow</w:t>
      </w:r>
      <w:r w:rsidR="000727D7">
        <w:rPr>
          <w:rFonts w:ascii="Sabon Next LT" w:hAnsi="Sabon Next LT" w:cs="Sabon Next LT"/>
          <w:sz w:val="28"/>
          <w:szCs w:val="28"/>
        </w:rPr>
        <w:t xml:space="preserve"> for </w:t>
      </w:r>
      <w:r>
        <w:rPr>
          <w:rFonts w:ascii="Sabon Next LT" w:hAnsi="Sabon Next LT" w:cs="Sabon Next LT"/>
          <w:sz w:val="28"/>
          <w:szCs w:val="28"/>
        </w:rPr>
        <w:t xml:space="preserve">this gimmickry. </w:t>
      </w:r>
    </w:p>
    <w:p w14:paraId="6D381211" w14:textId="5427A928" w:rsidR="00AE3CD8" w:rsidRDefault="00AE3CD8">
      <w:pPr>
        <w:rPr>
          <w:rFonts w:ascii="Sabon Next LT" w:hAnsi="Sabon Next LT" w:cs="Sabon Next LT"/>
          <w:sz w:val="28"/>
          <w:szCs w:val="28"/>
        </w:rPr>
      </w:pPr>
    </w:p>
    <w:p w14:paraId="2EAFD9E7" w14:textId="7F2B23EF" w:rsidR="00AE3CD8" w:rsidRPr="000B0F0E" w:rsidRDefault="000B0F0E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  <w:r w:rsidRPr="000B0F0E">
        <w:rPr>
          <w:rFonts w:ascii="Sabon Next LT" w:hAnsi="Sabon Next LT" w:cs="Sabon Next LT"/>
          <w:b/>
          <w:bCs/>
          <w:sz w:val="28"/>
          <w:szCs w:val="28"/>
          <w:u w:val="single"/>
        </w:rPr>
        <w:t>Decommissioning</w:t>
      </w:r>
      <w:r w:rsidR="00AE3CD8" w:rsidRPr="000B0F0E">
        <w:rPr>
          <w:rFonts w:ascii="Sabon Next LT" w:hAnsi="Sabon Next LT" w:cs="Sabon Next LT"/>
          <w:b/>
          <w:bCs/>
          <w:sz w:val="28"/>
          <w:szCs w:val="28"/>
          <w:u w:val="single"/>
        </w:rPr>
        <w:t xml:space="preserve"> </w:t>
      </w:r>
      <w:r w:rsidRPr="000B0F0E">
        <w:rPr>
          <w:rFonts w:ascii="Sabon Next LT" w:hAnsi="Sabon Next LT" w:cs="Sabon Next LT"/>
          <w:b/>
          <w:bCs/>
          <w:sz w:val="28"/>
          <w:szCs w:val="28"/>
          <w:u w:val="single"/>
        </w:rPr>
        <w:t>Nonsense – Part 2</w:t>
      </w:r>
    </w:p>
    <w:p w14:paraId="1EE44AE3" w14:textId="62798AFE" w:rsidR="00D63A2B" w:rsidRDefault="000B0F0E">
      <w:pPr>
        <w:rPr>
          <w:rFonts w:ascii="Sabon Next LT" w:hAnsi="Sabon Next LT" w:cs="Sabon Next LT"/>
          <w:sz w:val="28"/>
          <w:szCs w:val="28"/>
        </w:rPr>
      </w:pPr>
      <w:r w:rsidRPr="00D63A2B">
        <w:rPr>
          <w:rFonts w:ascii="Sabon Next LT" w:hAnsi="Sabon Next LT" w:cs="Sabon Next LT"/>
          <w:sz w:val="28"/>
          <w:szCs w:val="28"/>
        </w:rPr>
        <w:t xml:space="preserve">The applicant </w:t>
      </w:r>
      <w:r w:rsidR="00681AAB">
        <w:rPr>
          <w:rFonts w:ascii="Sabon Next LT" w:hAnsi="Sabon Next LT" w:cs="Sabon Next LT"/>
          <w:sz w:val="28"/>
          <w:szCs w:val="28"/>
        </w:rPr>
        <w:t>now asserts</w:t>
      </w:r>
      <w:r w:rsidRPr="00D63A2B">
        <w:rPr>
          <w:rFonts w:ascii="Sabon Next LT" w:hAnsi="Sabon Next LT" w:cs="Sabon Next LT"/>
          <w:sz w:val="28"/>
          <w:szCs w:val="28"/>
        </w:rPr>
        <w:t xml:space="preserve"> the </w:t>
      </w:r>
      <w:r w:rsidR="00E06CB1">
        <w:rPr>
          <w:rFonts w:ascii="Sabon Next LT" w:hAnsi="Sabon Next LT" w:cs="Sabon Next LT"/>
          <w:sz w:val="28"/>
          <w:szCs w:val="28"/>
        </w:rPr>
        <w:t>failed</w:t>
      </w:r>
      <w:r w:rsidRPr="00D63A2B">
        <w:rPr>
          <w:rFonts w:ascii="Sabon Next LT" w:hAnsi="Sabon Next LT" w:cs="Sabon Next LT"/>
          <w:sz w:val="28"/>
          <w:szCs w:val="28"/>
        </w:rPr>
        <w:t xml:space="preserve"> </w:t>
      </w:r>
      <w:r w:rsidR="00E06CB1">
        <w:rPr>
          <w:rFonts w:ascii="Sabon Next LT" w:hAnsi="Sabon Next LT" w:cs="Sabon Next LT"/>
          <w:sz w:val="28"/>
          <w:szCs w:val="28"/>
        </w:rPr>
        <w:t xml:space="preserve">decommissioning </w:t>
      </w:r>
      <w:r w:rsidRPr="00D63A2B">
        <w:rPr>
          <w:rFonts w:ascii="Sabon Next LT" w:hAnsi="Sabon Next LT" w:cs="Sabon Next LT"/>
          <w:sz w:val="28"/>
          <w:szCs w:val="28"/>
        </w:rPr>
        <w:t xml:space="preserve">argument that the 0 Route 25 </w:t>
      </w:r>
      <w:r w:rsidR="00D63A2B" w:rsidRPr="00D63A2B">
        <w:rPr>
          <w:rFonts w:ascii="Sabon Next LT" w:hAnsi="Sabon Next LT" w:cs="Sabon Next LT"/>
          <w:sz w:val="28"/>
          <w:szCs w:val="28"/>
        </w:rPr>
        <w:t>a</w:t>
      </w:r>
      <w:r w:rsidR="00D63A2B">
        <w:rPr>
          <w:rFonts w:ascii="Sabon Next LT" w:hAnsi="Sabon Next LT" w:cs="Sabon Next LT"/>
          <w:sz w:val="28"/>
          <w:szCs w:val="28"/>
        </w:rPr>
        <w:t>pplicant</w:t>
      </w:r>
      <w:r w:rsidR="00E06CB1">
        <w:rPr>
          <w:rFonts w:ascii="Sabon Next LT" w:hAnsi="Sabon Next LT" w:cs="Sabon Next LT"/>
          <w:sz w:val="28"/>
          <w:szCs w:val="28"/>
        </w:rPr>
        <w:t xml:space="preserve"> </w:t>
      </w:r>
      <w:r w:rsidR="00D63A2B" w:rsidRPr="00D63A2B">
        <w:rPr>
          <w:rFonts w:ascii="Sabon Next LT" w:hAnsi="Sabon Next LT" w:cs="Sabon Next LT"/>
          <w:sz w:val="28"/>
          <w:szCs w:val="28"/>
        </w:rPr>
        <w:t>tried</w:t>
      </w:r>
      <w:r w:rsidRPr="00D63A2B">
        <w:rPr>
          <w:rFonts w:ascii="Sabon Next LT" w:hAnsi="Sabon Next LT" w:cs="Sabon Next LT"/>
          <w:sz w:val="28"/>
          <w:szCs w:val="28"/>
        </w:rPr>
        <w:t xml:space="preserve"> </w:t>
      </w:r>
      <w:r w:rsidR="00D12E3F">
        <w:rPr>
          <w:rFonts w:ascii="Sabon Next LT" w:hAnsi="Sabon Next LT" w:cs="Sabon Next LT"/>
          <w:sz w:val="28"/>
          <w:szCs w:val="28"/>
        </w:rPr>
        <w:t xml:space="preserve">- </w:t>
      </w:r>
      <w:r w:rsidR="00D63A2B">
        <w:rPr>
          <w:rFonts w:ascii="Sabon Next LT" w:hAnsi="Sabon Next LT" w:cs="Sabon Next LT"/>
          <w:sz w:val="28"/>
          <w:szCs w:val="28"/>
        </w:rPr>
        <w:t xml:space="preserve">to </w:t>
      </w:r>
      <w:r w:rsidR="0060608C">
        <w:rPr>
          <w:rFonts w:ascii="Sabon Next LT" w:hAnsi="Sabon Next LT" w:cs="Sabon Next LT"/>
          <w:sz w:val="28"/>
          <w:szCs w:val="28"/>
        </w:rPr>
        <w:t xml:space="preserve">no </w:t>
      </w:r>
      <w:r w:rsidR="004E17B4">
        <w:rPr>
          <w:rFonts w:ascii="Sabon Next LT" w:hAnsi="Sabon Next LT" w:cs="Sabon Next LT"/>
          <w:sz w:val="28"/>
          <w:szCs w:val="28"/>
        </w:rPr>
        <w:t>avail</w:t>
      </w:r>
      <w:r w:rsidR="009423E2">
        <w:rPr>
          <w:rFonts w:ascii="Sabon Next LT" w:hAnsi="Sabon Next LT" w:cs="Sabon Next LT"/>
          <w:sz w:val="28"/>
          <w:szCs w:val="28"/>
        </w:rPr>
        <w:t>.  Namely</w:t>
      </w:r>
      <w:r w:rsidR="00D12E3F">
        <w:rPr>
          <w:rFonts w:ascii="Sabon Next LT" w:hAnsi="Sabon Next LT" w:cs="Sabon Next LT"/>
          <w:sz w:val="28"/>
          <w:szCs w:val="28"/>
        </w:rPr>
        <w:t>,</w:t>
      </w:r>
      <w:r w:rsidRPr="00D63A2B">
        <w:rPr>
          <w:rFonts w:ascii="Sabon Next LT" w:hAnsi="Sabon Next LT" w:cs="Sabon Next LT"/>
          <w:sz w:val="28"/>
          <w:szCs w:val="28"/>
        </w:rPr>
        <w:t xml:space="preserve"> they </w:t>
      </w:r>
      <w:r w:rsidR="00D63A2B">
        <w:rPr>
          <w:rFonts w:ascii="Sabon Next LT" w:hAnsi="Sabon Next LT" w:cs="Sabon Next LT"/>
          <w:sz w:val="28"/>
          <w:szCs w:val="28"/>
        </w:rPr>
        <w:t xml:space="preserve">will </w:t>
      </w:r>
      <w:r w:rsidRPr="00D63A2B">
        <w:rPr>
          <w:rFonts w:ascii="Sabon Next LT" w:hAnsi="Sabon Next LT" w:cs="Sabon Next LT"/>
          <w:sz w:val="28"/>
          <w:szCs w:val="28"/>
        </w:rPr>
        <w:t>agree to</w:t>
      </w:r>
      <w:r w:rsidR="00D12E3F">
        <w:rPr>
          <w:rFonts w:ascii="Sabon Next LT" w:hAnsi="Sabon Next LT" w:cs="Sabon Next LT"/>
          <w:sz w:val="28"/>
          <w:szCs w:val="28"/>
        </w:rPr>
        <w:t xml:space="preserve"> </w:t>
      </w:r>
      <w:r w:rsidR="00681AAB">
        <w:rPr>
          <w:rFonts w:ascii="Sabon Next LT" w:hAnsi="Sabon Next LT" w:cs="Sabon Next LT"/>
          <w:sz w:val="28"/>
          <w:szCs w:val="28"/>
        </w:rPr>
        <w:t>reasonable</w:t>
      </w:r>
      <w:r w:rsidR="00DA1753" w:rsidRPr="00D63A2B">
        <w:rPr>
          <w:rFonts w:ascii="Sabon Next LT" w:hAnsi="Sabon Next LT" w:cs="Sabon Next LT"/>
          <w:sz w:val="28"/>
          <w:szCs w:val="28"/>
        </w:rPr>
        <w:t xml:space="preserve"> </w:t>
      </w:r>
      <w:r w:rsidR="00DA1753">
        <w:rPr>
          <w:rFonts w:ascii="Sabon Next LT" w:hAnsi="Sabon Next LT" w:cs="Sabon Next LT"/>
          <w:sz w:val="28"/>
          <w:szCs w:val="28"/>
        </w:rPr>
        <w:t>decommissioning</w:t>
      </w:r>
      <w:r w:rsidR="00DA1753" w:rsidRPr="00D63A2B">
        <w:rPr>
          <w:rFonts w:ascii="Sabon Next LT" w:hAnsi="Sabon Next LT" w:cs="Sabon Next LT"/>
          <w:sz w:val="28"/>
          <w:szCs w:val="28"/>
        </w:rPr>
        <w:t xml:space="preserve"> amount</w:t>
      </w:r>
      <w:r w:rsidR="00D12E3F">
        <w:rPr>
          <w:rFonts w:ascii="Sabon Next LT" w:hAnsi="Sabon Next LT" w:cs="Sabon Next LT"/>
          <w:sz w:val="28"/>
          <w:szCs w:val="28"/>
        </w:rPr>
        <w:t xml:space="preserve">s and </w:t>
      </w:r>
      <w:r w:rsidR="00DA1753">
        <w:rPr>
          <w:rFonts w:ascii="Sabon Next LT" w:hAnsi="Sabon Next LT" w:cs="Sabon Next LT"/>
          <w:sz w:val="28"/>
          <w:szCs w:val="28"/>
        </w:rPr>
        <w:t>term</w:t>
      </w:r>
      <w:r w:rsidR="004E17B4">
        <w:rPr>
          <w:rFonts w:ascii="Sabon Next LT" w:hAnsi="Sabon Next LT" w:cs="Sabon Next LT"/>
          <w:sz w:val="28"/>
          <w:szCs w:val="28"/>
        </w:rPr>
        <w:t>s</w:t>
      </w:r>
      <w:r w:rsidRPr="00D63A2B">
        <w:rPr>
          <w:rFonts w:ascii="Sabon Next LT" w:hAnsi="Sabon Next LT" w:cs="Sabon Next LT"/>
          <w:sz w:val="28"/>
          <w:szCs w:val="28"/>
        </w:rPr>
        <w:t xml:space="preserve"> – </w:t>
      </w:r>
      <w:r w:rsidR="004E17B4">
        <w:rPr>
          <w:rFonts w:ascii="Sabon Next LT" w:hAnsi="Sabon Next LT" w:cs="Sabon Next LT"/>
          <w:sz w:val="28"/>
          <w:szCs w:val="28"/>
        </w:rPr>
        <w:t xml:space="preserve">but only </w:t>
      </w:r>
      <w:r w:rsidRPr="00D63A2B">
        <w:rPr>
          <w:rFonts w:ascii="Sabon Next LT" w:hAnsi="Sabon Next LT" w:cs="Sabon Next LT"/>
          <w:sz w:val="28"/>
          <w:szCs w:val="28"/>
        </w:rPr>
        <w:t xml:space="preserve">on the condition </w:t>
      </w:r>
      <w:r w:rsidR="00D63A2B">
        <w:rPr>
          <w:rFonts w:ascii="Sabon Next LT" w:hAnsi="Sabon Next LT" w:cs="Sabon Next LT"/>
          <w:sz w:val="28"/>
          <w:szCs w:val="28"/>
        </w:rPr>
        <w:t>that</w:t>
      </w:r>
      <w:r w:rsidRPr="00D63A2B">
        <w:rPr>
          <w:rFonts w:ascii="Sabon Next LT" w:hAnsi="Sabon Next LT" w:cs="Sabon Next LT"/>
          <w:sz w:val="28"/>
          <w:szCs w:val="28"/>
        </w:rPr>
        <w:t xml:space="preserve"> they can </w:t>
      </w:r>
      <w:proofErr w:type="gramStart"/>
      <w:r w:rsidRPr="00D63A2B">
        <w:rPr>
          <w:rFonts w:ascii="Sabon Next LT" w:hAnsi="Sabon Next LT" w:cs="Sabon Next LT"/>
          <w:sz w:val="28"/>
          <w:szCs w:val="28"/>
        </w:rPr>
        <w:t>un-</w:t>
      </w:r>
      <w:proofErr w:type="gramEnd"/>
      <w:r w:rsidRPr="00D63A2B">
        <w:rPr>
          <w:rFonts w:ascii="Sabon Next LT" w:hAnsi="Sabon Next LT" w:cs="Sabon Next LT"/>
          <w:sz w:val="28"/>
          <w:szCs w:val="28"/>
        </w:rPr>
        <w:t>agree</w:t>
      </w:r>
      <w:r w:rsidR="00712E34">
        <w:rPr>
          <w:rFonts w:ascii="Sabon Next LT" w:hAnsi="Sabon Next LT" w:cs="Sabon Next LT"/>
          <w:sz w:val="28"/>
          <w:szCs w:val="28"/>
        </w:rPr>
        <w:t xml:space="preserve"> -</w:t>
      </w:r>
      <w:r w:rsidRPr="00D63A2B">
        <w:rPr>
          <w:rFonts w:ascii="Sabon Next LT" w:hAnsi="Sabon Next LT" w:cs="Sabon Next LT"/>
          <w:sz w:val="28"/>
          <w:szCs w:val="28"/>
        </w:rPr>
        <w:t xml:space="preserve"> </w:t>
      </w:r>
      <w:r w:rsidR="004E17B4">
        <w:rPr>
          <w:rFonts w:ascii="Sabon Next LT" w:hAnsi="Sabon Next LT" w:cs="Sabon Next LT"/>
          <w:sz w:val="28"/>
          <w:szCs w:val="28"/>
        </w:rPr>
        <w:t>immediately before</w:t>
      </w:r>
      <w:r w:rsidR="00D63A2B" w:rsidRPr="00D63A2B">
        <w:rPr>
          <w:rFonts w:ascii="Sabon Next LT" w:hAnsi="Sabon Next LT" w:cs="Sabon Next LT"/>
          <w:sz w:val="28"/>
          <w:szCs w:val="28"/>
        </w:rPr>
        <w:t xml:space="preserve"> construction </w:t>
      </w:r>
      <w:r w:rsidR="00D63A2B">
        <w:rPr>
          <w:rFonts w:ascii="Sabon Next LT" w:hAnsi="Sabon Next LT" w:cs="Sabon Next LT"/>
          <w:sz w:val="28"/>
          <w:szCs w:val="28"/>
        </w:rPr>
        <w:t xml:space="preserve">begins.  </w:t>
      </w:r>
    </w:p>
    <w:p w14:paraId="0B3A32A3" w14:textId="4F3CD39A" w:rsidR="000B0F0E" w:rsidRPr="00D63A2B" w:rsidRDefault="00DA1753">
      <w:pPr>
        <w:rPr>
          <w:rFonts w:ascii="Sabon Next LT" w:hAnsi="Sabon Next LT" w:cs="Sabon Next LT"/>
          <w:sz w:val="28"/>
          <w:szCs w:val="28"/>
        </w:rPr>
      </w:pPr>
      <w:r w:rsidRPr="00DA1753">
        <w:rPr>
          <w:rFonts w:ascii="Sabon Next LT" w:hAnsi="Sabon Next LT" w:cs="Sabon Next LT"/>
          <w:sz w:val="28"/>
          <w:szCs w:val="28"/>
        </w:rPr>
        <w:t xml:space="preserve">There is no reason to waste ink here on all the reasons we have reviewed together </w:t>
      </w:r>
      <w:r w:rsidR="00200EAC">
        <w:rPr>
          <w:rFonts w:ascii="Sabon Next LT" w:hAnsi="Sabon Next LT" w:cs="Sabon Next LT"/>
          <w:sz w:val="28"/>
          <w:szCs w:val="28"/>
        </w:rPr>
        <w:t xml:space="preserve">already </w:t>
      </w:r>
      <w:r w:rsidR="00E555A1">
        <w:rPr>
          <w:rFonts w:ascii="Sabon Next LT" w:hAnsi="Sabon Next LT" w:cs="Sabon Next LT"/>
          <w:sz w:val="28"/>
          <w:szCs w:val="28"/>
        </w:rPr>
        <w:t xml:space="preserve">on why </w:t>
      </w:r>
      <w:r w:rsidR="00700BAD">
        <w:rPr>
          <w:rFonts w:ascii="Sabon Next LT" w:hAnsi="Sabon Next LT" w:cs="Sabon Next LT"/>
          <w:sz w:val="28"/>
          <w:szCs w:val="28"/>
        </w:rPr>
        <w:t xml:space="preserve">this </w:t>
      </w:r>
      <w:r w:rsidR="00E555A1">
        <w:rPr>
          <w:rFonts w:ascii="Sabon Next LT" w:hAnsi="Sabon Next LT" w:cs="Sabon Next LT"/>
          <w:sz w:val="28"/>
          <w:szCs w:val="28"/>
        </w:rPr>
        <w:t>re-negotiation cliff</w:t>
      </w:r>
      <w:r w:rsidR="00700BAD">
        <w:rPr>
          <w:rFonts w:ascii="Sabon Next LT" w:hAnsi="Sabon Next LT" w:cs="Sabon Next LT"/>
          <w:sz w:val="28"/>
          <w:szCs w:val="28"/>
        </w:rPr>
        <w:t xml:space="preserve"> </w:t>
      </w:r>
      <w:r w:rsidR="00E555A1">
        <w:rPr>
          <w:rFonts w:ascii="Sabon Next LT" w:hAnsi="Sabon Next LT" w:cs="Sabon Next LT"/>
          <w:sz w:val="28"/>
          <w:szCs w:val="28"/>
        </w:rPr>
        <w:t xml:space="preserve">is </w:t>
      </w:r>
      <w:r w:rsidR="00F06687">
        <w:rPr>
          <w:rFonts w:ascii="Sabon Next LT" w:hAnsi="Sabon Next LT" w:cs="Sabon Next LT"/>
          <w:sz w:val="28"/>
          <w:szCs w:val="28"/>
        </w:rPr>
        <w:t xml:space="preserve">in </w:t>
      </w:r>
      <w:r w:rsidR="00200EAC">
        <w:rPr>
          <w:rFonts w:ascii="Sabon Next LT" w:hAnsi="Sabon Next LT" w:cs="Sabon Next LT"/>
          <w:sz w:val="28"/>
          <w:szCs w:val="28"/>
        </w:rPr>
        <w:t xml:space="preserve">collision with common sense. </w:t>
      </w:r>
    </w:p>
    <w:p w14:paraId="0F166474" w14:textId="77777777" w:rsidR="000B0F0E" w:rsidRDefault="000B0F0E">
      <w:pPr>
        <w:rPr>
          <w:rFonts w:ascii="Sabon Next LT" w:hAnsi="Sabon Next LT" w:cs="Sabon Next LT"/>
          <w:b/>
          <w:bCs/>
          <w:sz w:val="28"/>
          <w:szCs w:val="28"/>
          <w:u w:val="single"/>
        </w:rPr>
      </w:pPr>
    </w:p>
    <w:p w14:paraId="222BEE38" w14:textId="1344445F" w:rsidR="00BD796F" w:rsidRDefault="00F06687" w:rsidP="00533A10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Furthermore, t</w:t>
      </w:r>
      <w:r w:rsidR="00DA466A" w:rsidRPr="00A23DC6">
        <w:rPr>
          <w:rFonts w:ascii="Sabon Next LT" w:hAnsi="Sabon Next LT" w:cs="Sabon Next LT"/>
          <w:sz w:val="28"/>
          <w:szCs w:val="28"/>
        </w:rPr>
        <w:t xml:space="preserve">he </w:t>
      </w:r>
      <w:r>
        <w:rPr>
          <w:rFonts w:ascii="Sabon Next LT" w:hAnsi="Sabon Next LT" w:cs="Sabon Next LT"/>
          <w:sz w:val="28"/>
          <w:szCs w:val="28"/>
        </w:rPr>
        <w:t>o</w:t>
      </w:r>
      <w:r w:rsidR="00DA466A" w:rsidRPr="00A23DC6">
        <w:rPr>
          <w:rFonts w:ascii="Sabon Next LT" w:hAnsi="Sabon Next LT" w:cs="Sabon Next LT"/>
          <w:sz w:val="28"/>
          <w:szCs w:val="28"/>
        </w:rPr>
        <w:t>riginal</w:t>
      </w:r>
      <w:r w:rsidR="00655D17" w:rsidRPr="00A23DC6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>a</w:t>
      </w:r>
      <w:r w:rsidR="00655D17" w:rsidRPr="00A23DC6">
        <w:rPr>
          <w:rFonts w:ascii="Sabon Next LT" w:hAnsi="Sabon Next LT" w:cs="Sabon Next LT"/>
          <w:sz w:val="28"/>
          <w:szCs w:val="28"/>
        </w:rPr>
        <w:t xml:space="preserve">pproval </w:t>
      </w:r>
      <w:r>
        <w:rPr>
          <w:rFonts w:ascii="Sabon Next LT" w:hAnsi="Sabon Next LT" w:cs="Sabon Next LT"/>
          <w:sz w:val="28"/>
          <w:szCs w:val="28"/>
        </w:rPr>
        <w:t>process</w:t>
      </w:r>
      <w:r w:rsidR="00B702EC" w:rsidRPr="00A23DC6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 xml:space="preserve">for these projects </w:t>
      </w:r>
      <w:r w:rsidR="001F0DF6">
        <w:rPr>
          <w:rFonts w:ascii="Sabon Next LT" w:hAnsi="Sabon Next LT" w:cs="Sabon Next LT"/>
          <w:sz w:val="28"/>
          <w:szCs w:val="28"/>
        </w:rPr>
        <w:t>was</w:t>
      </w:r>
      <w:r w:rsidR="00C505FA" w:rsidRPr="00A23DC6">
        <w:rPr>
          <w:rFonts w:ascii="Sabon Next LT" w:hAnsi="Sabon Next LT" w:cs="Sabon Next LT"/>
          <w:sz w:val="28"/>
          <w:szCs w:val="28"/>
        </w:rPr>
        <w:t xml:space="preserve"> </w:t>
      </w:r>
      <w:r w:rsidR="00700BAD">
        <w:rPr>
          <w:rFonts w:ascii="Sabon Next LT" w:hAnsi="Sabon Next LT" w:cs="Sabon Next LT"/>
          <w:sz w:val="28"/>
          <w:szCs w:val="28"/>
        </w:rPr>
        <w:t>f</w:t>
      </w:r>
      <w:r w:rsidR="00513CA4" w:rsidRPr="00A23DC6">
        <w:rPr>
          <w:rFonts w:ascii="Sabon Next LT" w:hAnsi="Sabon Next LT" w:cs="Sabon Next LT"/>
          <w:sz w:val="28"/>
          <w:szCs w:val="28"/>
        </w:rPr>
        <w:t>lawed</w:t>
      </w:r>
      <w:r w:rsidR="00700BAD">
        <w:rPr>
          <w:rFonts w:ascii="Sabon Next LT" w:hAnsi="Sabon Next LT" w:cs="Sabon Next LT"/>
          <w:sz w:val="28"/>
          <w:szCs w:val="28"/>
        </w:rPr>
        <w:t>,</w:t>
      </w:r>
      <w:r w:rsidR="00381401" w:rsidRPr="00A23DC6">
        <w:rPr>
          <w:rFonts w:ascii="Sabon Next LT" w:hAnsi="Sabon Next LT" w:cs="Sabon Next LT"/>
          <w:sz w:val="28"/>
          <w:szCs w:val="28"/>
        </w:rPr>
        <w:t xml:space="preserve"> t</w:t>
      </w:r>
      <w:r w:rsidR="00F569C4" w:rsidRPr="00A23DC6">
        <w:rPr>
          <w:rFonts w:ascii="Sabon Next LT" w:hAnsi="Sabon Next LT" w:cs="Sabon Next LT"/>
          <w:sz w:val="28"/>
          <w:szCs w:val="28"/>
        </w:rPr>
        <w:t xml:space="preserve">he </w:t>
      </w:r>
      <w:r w:rsidR="001F0DF6">
        <w:rPr>
          <w:rFonts w:ascii="Sabon Next LT" w:hAnsi="Sabon Next LT" w:cs="Sabon Next LT"/>
          <w:sz w:val="28"/>
          <w:szCs w:val="28"/>
        </w:rPr>
        <w:t>actual</w:t>
      </w:r>
      <w:r w:rsidR="00A23DC6" w:rsidRPr="00A23DC6">
        <w:rPr>
          <w:rFonts w:ascii="Sabon Next LT" w:hAnsi="Sabon Next LT" w:cs="Sabon Next LT"/>
          <w:sz w:val="28"/>
          <w:szCs w:val="28"/>
        </w:rPr>
        <w:t xml:space="preserve"> </w:t>
      </w:r>
      <w:r>
        <w:rPr>
          <w:rFonts w:ascii="Sabon Next LT" w:hAnsi="Sabon Next LT" w:cs="Sabon Next LT"/>
          <w:sz w:val="28"/>
          <w:szCs w:val="28"/>
        </w:rPr>
        <w:t>p</w:t>
      </w:r>
      <w:r w:rsidR="0048339D" w:rsidRPr="00A23DC6">
        <w:rPr>
          <w:rFonts w:ascii="Sabon Next LT" w:hAnsi="Sabon Next LT" w:cs="Sabon Next LT"/>
          <w:sz w:val="28"/>
          <w:szCs w:val="28"/>
        </w:rPr>
        <w:t xml:space="preserve">ermit </w:t>
      </w:r>
      <w:r>
        <w:rPr>
          <w:rFonts w:ascii="Sabon Next LT" w:hAnsi="Sabon Next LT" w:cs="Sabon Next LT"/>
          <w:sz w:val="28"/>
          <w:szCs w:val="28"/>
        </w:rPr>
        <w:t>c</w:t>
      </w:r>
      <w:r w:rsidR="0048339D" w:rsidRPr="00A23DC6">
        <w:rPr>
          <w:rFonts w:ascii="Sabon Next LT" w:hAnsi="Sabon Next LT" w:cs="Sabon Next LT"/>
          <w:sz w:val="28"/>
          <w:szCs w:val="28"/>
        </w:rPr>
        <w:t xml:space="preserve">onditions </w:t>
      </w:r>
      <w:r w:rsidR="00DA1753">
        <w:rPr>
          <w:rFonts w:ascii="Sabon Next LT" w:hAnsi="Sabon Next LT" w:cs="Sabon Next LT"/>
          <w:sz w:val="28"/>
          <w:szCs w:val="28"/>
        </w:rPr>
        <w:t>were</w:t>
      </w:r>
      <w:r w:rsidR="0048339D" w:rsidRPr="00A23DC6">
        <w:rPr>
          <w:rFonts w:ascii="Sabon Next LT" w:hAnsi="Sabon Next LT" w:cs="Sabon Next LT"/>
          <w:sz w:val="28"/>
          <w:szCs w:val="28"/>
        </w:rPr>
        <w:t xml:space="preserve"> </w:t>
      </w:r>
      <w:r w:rsidR="00A23DC6" w:rsidRPr="00A23DC6">
        <w:rPr>
          <w:rFonts w:ascii="Sabon Next LT" w:hAnsi="Sabon Next LT" w:cs="Sabon Next LT"/>
          <w:sz w:val="28"/>
          <w:szCs w:val="28"/>
        </w:rPr>
        <w:t>i</w:t>
      </w:r>
      <w:r w:rsidR="005566E2" w:rsidRPr="00A23DC6">
        <w:rPr>
          <w:rFonts w:ascii="Sabon Next LT" w:hAnsi="Sabon Next LT" w:cs="Sabon Next LT"/>
          <w:sz w:val="28"/>
          <w:szCs w:val="28"/>
        </w:rPr>
        <w:t>nsufficient</w:t>
      </w:r>
      <w:r w:rsidR="00A23DC6" w:rsidRPr="00A23DC6">
        <w:rPr>
          <w:rFonts w:ascii="Sabon Next LT" w:hAnsi="Sabon Next LT" w:cs="Sabon Next LT"/>
          <w:sz w:val="28"/>
          <w:szCs w:val="28"/>
        </w:rPr>
        <w:t xml:space="preserve">, </w:t>
      </w:r>
      <w:r w:rsidR="00381401" w:rsidRPr="00A23DC6">
        <w:rPr>
          <w:rFonts w:ascii="Sabon Next LT" w:hAnsi="Sabon Next LT" w:cs="Sabon Next LT"/>
          <w:sz w:val="28"/>
          <w:szCs w:val="28"/>
        </w:rPr>
        <w:t>and the b</w:t>
      </w:r>
      <w:r w:rsidR="00A46F24" w:rsidRPr="00A23DC6">
        <w:rPr>
          <w:rFonts w:ascii="Sabon Next LT" w:hAnsi="Sabon Next LT" w:cs="Sabon Next LT"/>
          <w:sz w:val="28"/>
          <w:szCs w:val="28"/>
        </w:rPr>
        <w:t xml:space="preserve">attery </w:t>
      </w:r>
      <w:r>
        <w:rPr>
          <w:rFonts w:ascii="Sabon Next LT" w:hAnsi="Sabon Next LT" w:cs="Sabon Next LT"/>
          <w:sz w:val="28"/>
          <w:szCs w:val="28"/>
        </w:rPr>
        <w:t>s</w:t>
      </w:r>
      <w:r w:rsidR="004B69FE" w:rsidRPr="00A23DC6">
        <w:rPr>
          <w:rFonts w:ascii="Sabon Next LT" w:hAnsi="Sabon Next LT" w:cs="Sabon Next LT"/>
          <w:sz w:val="28"/>
          <w:szCs w:val="28"/>
        </w:rPr>
        <w:t>ystems</w:t>
      </w:r>
      <w:r w:rsidR="00A46F24" w:rsidRPr="00A23DC6">
        <w:rPr>
          <w:rFonts w:ascii="Sabon Next LT" w:hAnsi="Sabon Next LT" w:cs="Sabon Next LT"/>
          <w:sz w:val="28"/>
          <w:szCs w:val="28"/>
        </w:rPr>
        <w:t xml:space="preserve"> (a/k/a </w:t>
      </w:r>
      <w:r>
        <w:rPr>
          <w:rFonts w:ascii="Sabon Next LT" w:hAnsi="Sabon Next LT" w:cs="Sabon Next LT"/>
          <w:sz w:val="28"/>
          <w:szCs w:val="28"/>
        </w:rPr>
        <w:t>b</w:t>
      </w:r>
      <w:r w:rsidR="00BD796F" w:rsidRPr="00A23DC6">
        <w:rPr>
          <w:rFonts w:ascii="Sabon Next LT" w:hAnsi="Sabon Next LT" w:cs="Sabon Next LT"/>
          <w:sz w:val="28"/>
          <w:szCs w:val="28"/>
        </w:rPr>
        <w:t xml:space="preserve">attery </w:t>
      </w:r>
      <w:r>
        <w:rPr>
          <w:rFonts w:ascii="Sabon Next LT" w:hAnsi="Sabon Next LT" w:cs="Sabon Next LT"/>
          <w:sz w:val="28"/>
          <w:szCs w:val="28"/>
        </w:rPr>
        <w:t>b</w:t>
      </w:r>
      <w:r w:rsidR="00BD796F" w:rsidRPr="00A23DC6">
        <w:rPr>
          <w:rFonts w:ascii="Sabon Next LT" w:hAnsi="Sabon Next LT" w:cs="Sabon Next LT"/>
          <w:sz w:val="28"/>
          <w:szCs w:val="28"/>
        </w:rPr>
        <w:t>ombs</w:t>
      </w:r>
      <w:r w:rsidR="00A46F24" w:rsidRPr="00A23DC6">
        <w:rPr>
          <w:rFonts w:ascii="Sabon Next LT" w:hAnsi="Sabon Next LT" w:cs="Sabon Next LT"/>
          <w:sz w:val="28"/>
          <w:szCs w:val="28"/>
        </w:rPr>
        <w:t>)</w:t>
      </w:r>
      <w:r w:rsidR="00381401" w:rsidRPr="00A23DC6">
        <w:rPr>
          <w:rFonts w:ascii="Sabon Next LT" w:hAnsi="Sabon Next LT" w:cs="Sabon Next LT"/>
          <w:sz w:val="28"/>
          <w:szCs w:val="28"/>
        </w:rPr>
        <w:t xml:space="preserve"> at the site </w:t>
      </w:r>
      <w:r w:rsidR="00A23DC6" w:rsidRPr="00A23DC6">
        <w:rPr>
          <w:rFonts w:ascii="Sabon Next LT" w:hAnsi="Sabon Next LT" w:cs="Sabon Next LT"/>
          <w:sz w:val="28"/>
          <w:szCs w:val="28"/>
        </w:rPr>
        <w:t xml:space="preserve">have not received proper review. </w:t>
      </w:r>
    </w:p>
    <w:p w14:paraId="13270EE7" w14:textId="3ECA451D" w:rsidR="00AD4CB1" w:rsidRPr="00A23DC6" w:rsidRDefault="00AD4CB1" w:rsidP="00533A10">
      <w:pPr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Please deny the hearing continuance requests and vote to deny the extension </w:t>
      </w:r>
      <w:r w:rsidR="00F06687">
        <w:rPr>
          <w:rFonts w:ascii="Sabon Next LT" w:hAnsi="Sabon Next LT" w:cs="Sabon Next LT"/>
          <w:sz w:val="28"/>
          <w:szCs w:val="28"/>
        </w:rPr>
        <w:t>petition</w:t>
      </w:r>
      <w:r>
        <w:rPr>
          <w:rFonts w:ascii="Sabon Next LT" w:hAnsi="Sabon Next LT" w:cs="Sabon Next LT"/>
          <w:sz w:val="28"/>
          <w:szCs w:val="28"/>
        </w:rPr>
        <w:t xml:space="preserve"> without further delay</w:t>
      </w:r>
      <w:r w:rsidR="00DA1753">
        <w:rPr>
          <w:rFonts w:ascii="Sabon Next LT" w:hAnsi="Sabon Next LT" w:cs="Sabon Next LT"/>
          <w:sz w:val="28"/>
          <w:szCs w:val="28"/>
        </w:rPr>
        <w:t>.</w:t>
      </w:r>
    </w:p>
    <w:p w14:paraId="3EA3CA69" w14:textId="77777777" w:rsidR="00C173CB" w:rsidRDefault="00C173CB" w:rsidP="00022204">
      <w:pPr>
        <w:pStyle w:val="PlainText"/>
        <w:rPr>
          <w:rFonts w:ascii="Sabon Next LT" w:hAnsi="Sabon Next LT" w:cs="Sabon Next LT"/>
          <w:sz w:val="28"/>
          <w:szCs w:val="28"/>
        </w:rPr>
      </w:pPr>
    </w:p>
    <w:p w14:paraId="0789FFB4" w14:textId="00AF25A2" w:rsidR="00C173CB" w:rsidRDefault="00C173CB" w:rsidP="00022204">
      <w:pPr>
        <w:pStyle w:val="PlainText"/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 xml:space="preserve">For the Citizens Opposed to the Extensions of 27 </w:t>
      </w:r>
      <w:r w:rsidR="00072828">
        <w:rPr>
          <w:rFonts w:ascii="Sabon Next LT" w:hAnsi="Sabon Next LT" w:cs="Sabon Next LT"/>
          <w:sz w:val="28"/>
          <w:szCs w:val="28"/>
        </w:rPr>
        <w:t xml:space="preserve">&amp; </w:t>
      </w:r>
      <w:r>
        <w:rPr>
          <w:rFonts w:ascii="Sabon Next LT" w:hAnsi="Sabon Next LT" w:cs="Sabon Next LT"/>
          <w:sz w:val="28"/>
          <w:szCs w:val="28"/>
        </w:rPr>
        <w:t>150</w:t>
      </w:r>
      <w:r w:rsidR="00B77F77">
        <w:rPr>
          <w:rFonts w:ascii="Sabon Next LT" w:hAnsi="Sabon Next LT" w:cs="Sabon Next LT"/>
          <w:sz w:val="28"/>
          <w:szCs w:val="28"/>
        </w:rPr>
        <w:t>.</w:t>
      </w:r>
    </w:p>
    <w:p w14:paraId="0C67A2EE" w14:textId="77777777" w:rsidR="00C173CB" w:rsidRDefault="00C173CB" w:rsidP="00022204">
      <w:pPr>
        <w:pStyle w:val="PlainText"/>
        <w:rPr>
          <w:rFonts w:ascii="Sabon Next LT" w:hAnsi="Sabon Next LT" w:cs="Sabon Next LT"/>
          <w:sz w:val="28"/>
          <w:szCs w:val="28"/>
        </w:rPr>
      </w:pPr>
    </w:p>
    <w:p w14:paraId="01EA41AF" w14:textId="43C30513" w:rsidR="00C173CB" w:rsidRDefault="00C173CB" w:rsidP="00022204">
      <w:pPr>
        <w:pStyle w:val="PlainText"/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Sincerely</w:t>
      </w:r>
    </w:p>
    <w:p w14:paraId="2F73496C" w14:textId="77777777" w:rsidR="00072828" w:rsidRDefault="00072828" w:rsidP="00022204">
      <w:pPr>
        <w:pStyle w:val="PlainText"/>
        <w:rPr>
          <w:rFonts w:ascii="Sabon Next LT" w:hAnsi="Sabon Next LT" w:cs="Sabon Next LT"/>
          <w:sz w:val="28"/>
          <w:szCs w:val="28"/>
        </w:rPr>
      </w:pPr>
    </w:p>
    <w:p w14:paraId="2FC8F550" w14:textId="123A79F6" w:rsidR="00072828" w:rsidRDefault="00072828" w:rsidP="00022204">
      <w:pPr>
        <w:pStyle w:val="PlainText"/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/Electronically signed/</w:t>
      </w:r>
    </w:p>
    <w:p w14:paraId="5F57504E" w14:textId="77777777" w:rsidR="00C173CB" w:rsidRDefault="00C173CB" w:rsidP="00022204">
      <w:pPr>
        <w:pStyle w:val="PlainText"/>
        <w:rPr>
          <w:rFonts w:ascii="Sabon Next LT" w:hAnsi="Sabon Next LT" w:cs="Sabon Next LT"/>
          <w:sz w:val="28"/>
          <w:szCs w:val="28"/>
        </w:rPr>
      </w:pPr>
    </w:p>
    <w:p w14:paraId="1E27E7B2" w14:textId="2305B3EE" w:rsidR="00C173CB" w:rsidRDefault="00C173CB" w:rsidP="00022204">
      <w:pPr>
        <w:pStyle w:val="PlainText"/>
        <w:rPr>
          <w:rFonts w:ascii="Sabon Next LT" w:hAnsi="Sabon Next LT" w:cs="Sabon Next LT"/>
          <w:sz w:val="28"/>
          <w:szCs w:val="28"/>
        </w:rPr>
      </w:pPr>
      <w:r>
        <w:rPr>
          <w:rFonts w:ascii="Sabon Next LT" w:hAnsi="Sabon Next LT" w:cs="Sabon Next LT"/>
          <w:sz w:val="28"/>
          <w:szCs w:val="28"/>
        </w:rPr>
        <w:t>BCC</w:t>
      </w:r>
    </w:p>
    <w:p w14:paraId="1D3DB362" w14:textId="77777777" w:rsidR="00F33200" w:rsidRDefault="00F33200" w:rsidP="00022204">
      <w:pPr>
        <w:pStyle w:val="PlainText"/>
        <w:rPr>
          <w:rFonts w:ascii="Sabon Next LT" w:hAnsi="Sabon Next LT" w:cs="Sabon Next LT"/>
          <w:sz w:val="28"/>
          <w:szCs w:val="28"/>
        </w:rPr>
      </w:pPr>
    </w:p>
    <w:sectPr w:rsidR="00F33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2A6C" w14:textId="77777777" w:rsidR="00C20B41" w:rsidRDefault="00C20B41" w:rsidP="00BD7337">
      <w:pPr>
        <w:spacing w:after="0" w:line="240" w:lineRule="auto"/>
      </w:pPr>
      <w:r>
        <w:separator/>
      </w:r>
    </w:p>
  </w:endnote>
  <w:endnote w:type="continuationSeparator" w:id="0">
    <w:p w14:paraId="19FEF715" w14:textId="77777777" w:rsidR="00C20B41" w:rsidRDefault="00C20B41" w:rsidP="00B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Next LT">
    <w:altName w:val="Times New Roman"/>
    <w:charset w:val="00"/>
    <w:family w:val="auto"/>
    <w:pitch w:val="variable"/>
    <w:sig w:usb0="00000001" w:usb1="D000000B" w:usb2="0001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B249" w14:textId="77777777" w:rsidR="00BD7337" w:rsidRDefault="00BD7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522D" w14:textId="77777777" w:rsidR="00BD7337" w:rsidRDefault="00BD7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0223" w14:textId="77777777" w:rsidR="00BD7337" w:rsidRDefault="00BD7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0913" w14:textId="77777777" w:rsidR="00C20B41" w:rsidRDefault="00C20B41" w:rsidP="00BD7337">
      <w:pPr>
        <w:spacing w:after="0" w:line="240" w:lineRule="auto"/>
      </w:pPr>
      <w:r>
        <w:separator/>
      </w:r>
    </w:p>
  </w:footnote>
  <w:footnote w:type="continuationSeparator" w:id="0">
    <w:p w14:paraId="75EA41DE" w14:textId="77777777" w:rsidR="00C20B41" w:rsidRDefault="00C20B41" w:rsidP="00BD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2968" w14:textId="77777777" w:rsidR="00BD7337" w:rsidRDefault="00BD7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DBC8" w14:textId="2EF6188C" w:rsidR="00BD7337" w:rsidRDefault="00BD7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2A14F" w14:textId="77777777" w:rsidR="00BD7337" w:rsidRDefault="00BD7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FC"/>
    <w:rsid w:val="000011AB"/>
    <w:rsid w:val="000029AD"/>
    <w:rsid w:val="00002B70"/>
    <w:rsid w:val="00014425"/>
    <w:rsid w:val="00021D17"/>
    <w:rsid w:val="00022204"/>
    <w:rsid w:val="00024598"/>
    <w:rsid w:val="00033BC6"/>
    <w:rsid w:val="000341D8"/>
    <w:rsid w:val="00040BDC"/>
    <w:rsid w:val="00044AB4"/>
    <w:rsid w:val="00047E79"/>
    <w:rsid w:val="00051F7C"/>
    <w:rsid w:val="00052F52"/>
    <w:rsid w:val="000727D7"/>
    <w:rsid w:val="00072828"/>
    <w:rsid w:val="00073517"/>
    <w:rsid w:val="00073C46"/>
    <w:rsid w:val="00077FC3"/>
    <w:rsid w:val="00087478"/>
    <w:rsid w:val="000926A2"/>
    <w:rsid w:val="000A3257"/>
    <w:rsid w:val="000A6B51"/>
    <w:rsid w:val="000B0F0E"/>
    <w:rsid w:val="000B3102"/>
    <w:rsid w:val="000B5048"/>
    <w:rsid w:val="000B7EF8"/>
    <w:rsid w:val="000C128C"/>
    <w:rsid w:val="000C667E"/>
    <w:rsid w:val="000D0599"/>
    <w:rsid w:val="000D1899"/>
    <w:rsid w:val="000E70F1"/>
    <w:rsid w:val="000E765E"/>
    <w:rsid w:val="000F1EEB"/>
    <w:rsid w:val="000F23AA"/>
    <w:rsid w:val="00100D79"/>
    <w:rsid w:val="00104E74"/>
    <w:rsid w:val="00107B85"/>
    <w:rsid w:val="00113C59"/>
    <w:rsid w:val="0011513D"/>
    <w:rsid w:val="001151C7"/>
    <w:rsid w:val="00124134"/>
    <w:rsid w:val="0014122C"/>
    <w:rsid w:val="00142607"/>
    <w:rsid w:val="00143DB9"/>
    <w:rsid w:val="00145C9F"/>
    <w:rsid w:val="00147272"/>
    <w:rsid w:val="001522C1"/>
    <w:rsid w:val="001568BB"/>
    <w:rsid w:val="00157E0B"/>
    <w:rsid w:val="00162286"/>
    <w:rsid w:val="00164B6A"/>
    <w:rsid w:val="00174C20"/>
    <w:rsid w:val="00175627"/>
    <w:rsid w:val="00181879"/>
    <w:rsid w:val="0018380B"/>
    <w:rsid w:val="00186E02"/>
    <w:rsid w:val="00193208"/>
    <w:rsid w:val="001943C2"/>
    <w:rsid w:val="00196FCF"/>
    <w:rsid w:val="001A0949"/>
    <w:rsid w:val="001A123D"/>
    <w:rsid w:val="001A77C9"/>
    <w:rsid w:val="001B5798"/>
    <w:rsid w:val="001B6C43"/>
    <w:rsid w:val="001B76C2"/>
    <w:rsid w:val="001D016C"/>
    <w:rsid w:val="001D3E27"/>
    <w:rsid w:val="001D5E87"/>
    <w:rsid w:val="001E426A"/>
    <w:rsid w:val="001F0DF6"/>
    <w:rsid w:val="001F5073"/>
    <w:rsid w:val="001F7CAB"/>
    <w:rsid w:val="00200EAC"/>
    <w:rsid w:val="00205843"/>
    <w:rsid w:val="00217837"/>
    <w:rsid w:val="002178F5"/>
    <w:rsid w:val="002200BE"/>
    <w:rsid w:val="00225E03"/>
    <w:rsid w:val="00232B09"/>
    <w:rsid w:val="002435D9"/>
    <w:rsid w:val="00243C53"/>
    <w:rsid w:val="00265B0B"/>
    <w:rsid w:val="00267702"/>
    <w:rsid w:val="00272C75"/>
    <w:rsid w:val="00274ADE"/>
    <w:rsid w:val="00274E42"/>
    <w:rsid w:val="00280EC0"/>
    <w:rsid w:val="00281838"/>
    <w:rsid w:val="00284321"/>
    <w:rsid w:val="002927CC"/>
    <w:rsid w:val="002A263F"/>
    <w:rsid w:val="002A2DA6"/>
    <w:rsid w:val="002A42DD"/>
    <w:rsid w:val="002C0EFE"/>
    <w:rsid w:val="002C776A"/>
    <w:rsid w:val="002D52EF"/>
    <w:rsid w:val="00300404"/>
    <w:rsid w:val="00301013"/>
    <w:rsid w:val="00307B49"/>
    <w:rsid w:val="003131BD"/>
    <w:rsid w:val="00313367"/>
    <w:rsid w:val="003152D1"/>
    <w:rsid w:val="0032023D"/>
    <w:rsid w:val="003247CF"/>
    <w:rsid w:val="00324B3F"/>
    <w:rsid w:val="0032550A"/>
    <w:rsid w:val="00325822"/>
    <w:rsid w:val="00344711"/>
    <w:rsid w:val="003452D6"/>
    <w:rsid w:val="00345427"/>
    <w:rsid w:val="00352C9D"/>
    <w:rsid w:val="00354543"/>
    <w:rsid w:val="0036131A"/>
    <w:rsid w:val="0036487A"/>
    <w:rsid w:val="00381401"/>
    <w:rsid w:val="00384093"/>
    <w:rsid w:val="00385EC4"/>
    <w:rsid w:val="003862A5"/>
    <w:rsid w:val="003911C6"/>
    <w:rsid w:val="003A4B63"/>
    <w:rsid w:val="003B165A"/>
    <w:rsid w:val="003B42BB"/>
    <w:rsid w:val="003B475E"/>
    <w:rsid w:val="003B5A3A"/>
    <w:rsid w:val="003C12B1"/>
    <w:rsid w:val="003C3681"/>
    <w:rsid w:val="003D64FC"/>
    <w:rsid w:val="003E32A2"/>
    <w:rsid w:val="003E4C41"/>
    <w:rsid w:val="00402205"/>
    <w:rsid w:val="004156A2"/>
    <w:rsid w:val="00420985"/>
    <w:rsid w:val="00424AAE"/>
    <w:rsid w:val="004364F7"/>
    <w:rsid w:val="00440FD5"/>
    <w:rsid w:val="00442057"/>
    <w:rsid w:val="00447CC5"/>
    <w:rsid w:val="00447D4F"/>
    <w:rsid w:val="0045321A"/>
    <w:rsid w:val="004573C3"/>
    <w:rsid w:val="00461E0D"/>
    <w:rsid w:val="00462942"/>
    <w:rsid w:val="004665C4"/>
    <w:rsid w:val="0048065E"/>
    <w:rsid w:val="0048339D"/>
    <w:rsid w:val="00485BF6"/>
    <w:rsid w:val="00493A2C"/>
    <w:rsid w:val="004A7E4B"/>
    <w:rsid w:val="004B4CF7"/>
    <w:rsid w:val="004B69FE"/>
    <w:rsid w:val="004C16CD"/>
    <w:rsid w:val="004D6D87"/>
    <w:rsid w:val="004E17B4"/>
    <w:rsid w:val="004F0DDE"/>
    <w:rsid w:val="004F5004"/>
    <w:rsid w:val="00503E50"/>
    <w:rsid w:val="00513CA4"/>
    <w:rsid w:val="00517C3E"/>
    <w:rsid w:val="005202FF"/>
    <w:rsid w:val="00521BDB"/>
    <w:rsid w:val="00522AB6"/>
    <w:rsid w:val="0052471D"/>
    <w:rsid w:val="00533A10"/>
    <w:rsid w:val="005363BA"/>
    <w:rsid w:val="00543F69"/>
    <w:rsid w:val="00547197"/>
    <w:rsid w:val="005566E2"/>
    <w:rsid w:val="00573487"/>
    <w:rsid w:val="005928D4"/>
    <w:rsid w:val="00595CF1"/>
    <w:rsid w:val="005966F1"/>
    <w:rsid w:val="005A343A"/>
    <w:rsid w:val="005A7358"/>
    <w:rsid w:val="005B75D5"/>
    <w:rsid w:val="005C49E9"/>
    <w:rsid w:val="005C6A68"/>
    <w:rsid w:val="005C7516"/>
    <w:rsid w:val="005E08E8"/>
    <w:rsid w:val="005E5D01"/>
    <w:rsid w:val="00600F75"/>
    <w:rsid w:val="00602C9A"/>
    <w:rsid w:val="00602F6C"/>
    <w:rsid w:val="0060608C"/>
    <w:rsid w:val="00607EF3"/>
    <w:rsid w:val="00610FD4"/>
    <w:rsid w:val="00613636"/>
    <w:rsid w:val="006172A7"/>
    <w:rsid w:val="00631701"/>
    <w:rsid w:val="00632D42"/>
    <w:rsid w:val="00633BF5"/>
    <w:rsid w:val="00633D87"/>
    <w:rsid w:val="006523EB"/>
    <w:rsid w:val="00655695"/>
    <w:rsid w:val="00655CA8"/>
    <w:rsid w:val="00655D17"/>
    <w:rsid w:val="00663ECF"/>
    <w:rsid w:val="0066436F"/>
    <w:rsid w:val="00674CE9"/>
    <w:rsid w:val="00676B47"/>
    <w:rsid w:val="006814C5"/>
    <w:rsid w:val="00681AAB"/>
    <w:rsid w:val="00681C04"/>
    <w:rsid w:val="00690C3E"/>
    <w:rsid w:val="006A18D2"/>
    <w:rsid w:val="006A227E"/>
    <w:rsid w:val="006A33D0"/>
    <w:rsid w:val="006B5799"/>
    <w:rsid w:val="006B735F"/>
    <w:rsid w:val="006C11AC"/>
    <w:rsid w:val="006C1C95"/>
    <w:rsid w:val="006C5579"/>
    <w:rsid w:val="006C5B1A"/>
    <w:rsid w:val="006C60C8"/>
    <w:rsid w:val="006D0BF3"/>
    <w:rsid w:val="006D43FE"/>
    <w:rsid w:val="006D51DA"/>
    <w:rsid w:val="006F226B"/>
    <w:rsid w:val="006F367C"/>
    <w:rsid w:val="00700BAD"/>
    <w:rsid w:val="00703F1D"/>
    <w:rsid w:val="00704D79"/>
    <w:rsid w:val="00712E34"/>
    <w:rsid w:val="00723F50"/>
    <w:rsid w:val="00733268"/>
    <w:rsid w:val="00740D58"/>
    <w:rsid w:val="00742914"/>
    <w:rsid w:val="0074506C"/>
    <w:rsid w:val="00746A83"/>
    <w:rsid w:val="00755495"/>
    <w:rsid w:val="00755957"/>
    <w:rsid w:val="007603D4"/>
    <w:rsid w:val="00761F9A"/>
    <w:rsid w:val="00762508"/>
    <w:rsid w:val="00767B69"/>
    <w:rsid w:val="0077758D"/>
    <w:rsid w:val="00786D36"/>
    <w:rsid w:val="00791040"/>
    <w:rsid w:val="00792CD7"/>
    <w:rsid w:val="00794540"/>
    <w:rsid w:val="00794E5F"/>
    <w:rsid w:val="007A55AF"/>
    <w:rsid w:val="007C0E5B"/>
    <w:rsid w:val="007C4978"/>
    <w:rsid w:val="007D1C23"/>
    <w:rsid w:val="007D55A6"/>
    <w:rsid w:val="007D7A3E"/>
    <w:rsid w:val="007E3656"/>
    <w:rsid w:val="007E49C5"/>
    <w:rsid w:val="007F0526"/>
    <w:rsid w:val="0080313A"/>
    <w:rsid w:val="00805B80"/>
    <w:rsid w:val="008147CF"/>
    <w:rsid w:val="00820D7B"/>
    <w:rsid w:val="00823432"/>
    <w:rsid w:val="00827D9A"/>
    <w:rsid w:val="00827EE3"/>
    <w:rsid w:val="008337E2"/>
    <w:rsid w:val="00834E2A"/>
    <w:rsid w:val="008369BE"/>
    <w:rsid w:val="00841B3E"/>
    <w:rsid w:val="008441A3"/>
    <w:rsid w:val="0084461D"/>
    <w:rsid w:val="00844D4A"/>
    <w:rsid w:val="00850187"/>
    <w:rsid w:val="00850FFB"/>
    <w:rsid w:val="008515B0"/>
    <w:rsid w:val="00853335"/>
    <w:rsid w:val="00861693"/>
    <w:rsid w:val="00862F08"/>
    <w:rsid w:val="00864673"/>
    <w:rsid w:val="008678FD"/>
    <w:rsid w:val="008704CB"/>
    <w:rsid w:val="008708A4"/>
    <w:rsid w:val="00876152"/>
    <w:rsid w:val="0087623B"/>
    <w:rsid w:val="00877BAF"/>
    <w:rsid w:val="00880775"/>
    <w:rsid w:val="008827FE"/>
    <w:rsid w:val="00883AAF"/>
    <w:rsid w:val="00884A6D"/>
    <w:rsid w:val="008859B6"/>
    <w:rsid w:val="00892AF5"/>
    <w:rsid w:val="008962D6"/>
    <w:rsid w:val="008A0243"/>
    <w:rsid w:val="008A1591"/>
    <w:rsid w:val="008A5CEF"/>
    <w:rsid w:val="008A6348"/>
    <w:rsid w:val="008A6A6A"/>
    <w:rsid w:val="008A7876"/>
    <w:rsid w:val="008B0E68"/>
    <w:rsid w:val="008B13E7"/>
    <w:rsid w:val="008B5A19"/>
    <w:rsid w:val="008D6142"/>
    <w:rsid w:val="008E3311"/>
    <w:rsid w:val="008F4D82"/>
    <w:rsid w:val="008F5A61"/>
    <w:rsid w:val="00903147"/>
    <w:rsid w:val="00906AA6"/>
    <w:rsid w:val="00913631"/>
    <w:rsid w:val="00914815"/>
    <w:rsid w:val="00924525"/>
    <w:rsid w:val="00927CC6"/>
    <w:rsid w:val="009423E2"/>
    <w:rsid w:val="00945BDA"/>
    <w:rsid w:val="00947172"/>
    <w:rsid w:val="00962C8F"/>
    <w:rsid w:val="009833D6"/>
    <w:rsid w:val="00992085"/>
    <w:rsid w:val="00996173"/>
    <w:rsid w:val="009973AE"/>
    <w:rsid w:val="009A217C"/>
    <w:rsid w:val="009B2EDD"/>
    <w:rsid w:val="009C76BA"/>
    <w:rsid w:val="009D4985"/>
    <w:rsid w:val="009D6301"/>
    <w:rsid w:val="009E62BF"/>
    <w:rsid w:val="009F3319"/>
    <w:rsid w:val="009F5C06"/>
    <w:rsid w:val="00A12A7B"/>
    <w:rsid w:val="00A13F78"/>
    <w:rsid w:val="00A21153"/>
    <w:rsid w:val="00A212FC"/>
    <w:rsid w:val="00A23DC6"/>
    <w:rsid w:val="00A23E14"/>
    <w:rsid w:val="00A3090F"/>
    <w:rsid w:val="00A32EF2"/>
    <w:rsid w:val="00A34F04"/>
    <w:rsid w:val="00A41DAC"/>
    <w:rsid w:val="00A43017"/>
    <w:rsid w:val="00A451DA"/>
    <w:rsid w:val="00A46F24"/>
    <w:rsid w:val="00A51FF0"/>
    <w:rsid w:val="00A54DF9"/>
    <w:rsid w:val="00A61A1A"/>
    <w:rsid w:val="00A625DB"/>
    <w:rsid w:val="00A6459A"/>
    <w:rsid w:val="00A81144"/>
    <w:rsid w:val="00A83BFC"/>
    <w:rsid w:val="00A90072"/>
    <w:rsid w:val="00A951A6"/>
    <w:rsid w:val="00A958F0"/>
    <w:rsid w:val="00A96019"/>
    <w:rsid w:val="00A966AB"/>
    <w:rsid w:val="00A97D24"/>
    <w:rsid w:val="00AA634B"/>
    <w:rsid w:val="00AB3145"/>
    <w:rsid w:val="00AB5B97"/>
    <w:rsid w:val="00AB7104"/>
    <w:rsid w:val="00AC0E85"/>
    <w:rsid w:val="00AD12A4"/>
    <w:rsid w:val="00AD4CB1"/>
    <w:rsid w:val="00AE3CD8"/>
    <w:rsid w:val="00AE6166"/>
    <w:rsid w:val="00AF0799"/>
    <w:rsid w:val="00AF17C3"/>
    <w:rsid w:val="00AF3F5A"/>
    <w:rsid w:val="00AF7A13"/>
    <w:rsid w:val="00B00BFB"/>
    <w:rsid w:val="00B071D2"/>
    <w:rsid w:val="00B12F19"/>
    <w:rsid w:val="00B15EEB"/>
    <w:rsid w:val="00B21E93"/>
    <w:rsid w:val="00B23865"/>
    <w:rsid w:val="00B26618"/>
    <w:rsid w:val="00B36430"/>
    <w:rsid w:val="00B511C0"/>
    <w:rsid w:val="00B53FF4"/>
    <w:rsid w:val="00B5485E"/>
    <w:rsid w:val="00B5505C"/>
    <w:rsid w:val="00B6173B"/>
    <w:rsid w:val="00B6226D"/>
    <w:rsid w:val="00B65EE6"/>
    <w:rsid w:val="00B702EC"/>
    <w:rsid w:val="00B77F77"/>
    <w:rsid w:val="00B82096"/>
    <w:rsid w:val="00B83688"/>
    <w:rsid w:val="00B9076C"/>
    <w:rsid w:val="00BA2613"/>
    <w:rsid w:val="00BA6E29"/>
    <w:rsid w:val="00BC3A88"/>
    <w:rsid w:val="00BD169A"/>
    <w:rsid w:val="00BD20A6"/>
    <w:rsid w:val="00BD3229"/>
    <w:rsid w:val="00BD626E"/>
    <w:rsid w:val="00BD7337"/>
    <w:rsid w:val="00BD796F"/>
    <w:rsid w:val="00BD7AFD"/>
    <w:rsid w:val="00BF0553"/>
    <w:rsid w:val="00BF390F"/>
    <w:rsid w:val="00BF5E78"/>
    <w:rsid w:val="00C0395F"/>
    <w:rsid w:val="00C07C81"/>
    <w:rsid w:val="00C14450"/>
    <w:rsid w:val="00C14841"/>
    <w:rsid w:val="00C173CB"/>
    <w:rsid w:val="00C20B41"/>
    <w:rsid w:val="00C311B3"/>
    <w:rsid w:val="00C32A7F"/>
    <w:rsid w:val="00C33F49"/>
    <w:rsid w:val="00C35C7D"/>
    <w:rsid w:val="00C505FA"/>
    <w:rsid w:val="00C5102D"/>
    <w:rsid w:val="00C5371B"/>
    <w:rsid w:val="00C62A48"/>
    <w:rsid w:val="00C7698C"/>
    <w:rsid w:val="00C77870"/>
    <w:rsid w:val="00C82D53"/>
    <w:rsid w:val="00C94CF9"/>
    <w:rsid w:val="00CA3D0B"/>
    <w:rsid w:val="00CA668E"/>
    <w:rsid w:val="00CA6F75"/>
    <w:rsid w:val="00CB2491"/>
    <w:rsid w:val="00CB45E2"/>
    <w:rsid w:val="00CC401D"/>
    <w:rsid w:val="00CC4298"/>
    <w:rsid w:val="00CC4A25"/>
    <w:rsid w:val="00CC51A2"/>
    <w:rsid w:val="00CD2739"/>
    <w:rsid w:val="00CD6E4E"/>
    <w:rsid w:val="00CD6F19"/>
    <w:rsid w:val="00CE4543"/>
    <w:rsid w:val="00D04207"/>
    <w:rsid w:val="00D054C8"/>
    <w:rsid w:val="00D1245D"/>
    <w:rsid w:val="00D12E3F"/>
    <w:rsid w:val="00D1519C"/>
    <w:rsid w:val="00D21B10"/>
    <w:rsid w:val="00D224CE"/>
    <w:rsid w:val="00D557A5"/>
    <w:rsid w:val="00D56286"/>
    <w:rsid w:val="00D56E45"/>
    <w:rsid w:val="00D63A2B"/>
    <w:rsid w:val="00D722AC"/>
    <w:rsid w:val="00D725C7"/>
    <w:rsid w:val="00D759A6"/>
    <w:rsid w:val="00D84193"/>
    <w:rsid w:val="00D84EE1"/>
    <w:rsid w:val="00D85CED"/>
    <w:rsid w:val="00D86F46"/>
    <w:rsid w:val="00D92CD9"/>
    <w:rsid w:val="00D947A9"/>
    <w:rsid w:val="00D9515A"/>
    <w:rsid w:val="00D95D41"/>
    <w:rsid w:val="00D95F3A"/>
    <w:rsid w:val="00DA1753"/>
    <w:rsid w:val="00DA466A"/>
    <w:rsid w:val="00DB0F47"/>
    <w:rsid w:val="00DB16D2"/>
    <w:rsid w:val="00DC1CD2"/>
    <w:rsid w:val="00DD4571"/>
    <w:rsid w:val="00DD5C3C"/>
    <w:rsid w:val="00DE7FA9"/>
    <w:rsid w:val="00DF0E54"/>
    <w:rsid w:val="00E06909"/>
    <w:rsid w:val="00E06CB1"/>
    <w:rsid w:val="00E11217"/>
    <w:rsid w:val="00E14529"/>
    <w:rsid w:val="00E14A7E"/>
    <w:rsid w:val="00E14C65"/>
    <w:rsid w:val="00E15DE8"/>
    <w:rsid w:val="00E23B14"/>
    <w:rsid w:val="00E343FA"/>
    <w:rsid w:val="00E52A6F"/>
    <w:rsid w:val="00E555A1"/>
    <w:rsid w:val="00E560B7"/>
    <w:rsid w:val="00E63ADE"/>
    <w:rsid w:val="00E64679"/>
    <w:rsid w:val="00E73E8E"/>
    <w:rsid w:val="00E974B5"/>
    <w:rsid w:val="00EB053E"/>
    <w:rsid w:val="00EB2FF7"/>
    <w:rsid w:val="00EB6756"/>
    <w:rsid w:val="00ED6765"/>
    <w:rsid w:val="00ED7455"/>
    <w:rsid w:val="00ED77F4"/>
    <w:rsid w:val="00EE0BF7"/>
    <w:rsid w:val="00EE2442"/>
    <w:rsid w:val="00EE6641"/>
    <w:rsid w:val="00EF3731"/>
    <w:rsid w:val="00F05E5A"/>
    <w:rsid w:val="00F06687"/>
    <w:rsid w:val="00F1432B"/>
    <w:rsid w:val="00F17172"/>
    <w:rsid w:val="00F22AF1"/>
    <w:rsid w:val="00F2723B"/>
    <w:rsid w:val="00F33200"/>
    <w:rsid w:val="00F37600"/>
    <w:rsid w:val="00F41F4F"/>
    <w:rsid w:val="00F4209B"/>
    <w:rsid w:val="00F444AC"/>
    <w:rsid w:val="00F53CE7"/>
    <w:rsid w:val="00F569C4"/>
    <w:rsid w:val="00F639FE"/>
    <w:rsid w:val="00F65703"/>
    <w:rsid w:val="00F7252D"/>
    <w:rsid w:val="00F754CF"/>
    <w:rsid w:val="00F810AD"/>
    <w:rsid w:val="00F84821"/>
    <w:rsid w:val="00F8590D"/>
    <w:rsid w:val="00F873E8"/>
    <w:rsid w:val="00FA144A"/>
    <w:rsid w:val="00FB7502"/>
    <w:rsid w:val="00FB7CFA"/>
    <w:rsid w:val="00FC039F"/>
    <w:rsid w:val="00FC094D"/>
    <w:rsid w:val="00FC51A2"/>
    <w:rsid w:val="00FD7B34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F1B7F"/>
  <w15:chartTrackingRefBased/>
  <w15:docId w15:val="{6EF64E80-5382-4149-826A-97BA2225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3E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3E5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37"/>
  </w:style>
  <w:style w:type="paragraph" w:styleId="Footer">
    <w:name w:val="footer"/>
    <w:basedOn w:val="Normal"/>
    <w:link w:val="FooterChar"/>
    <w:uiPriority w:val="99"/>
    <w:unhideWhenUsed/>
    <w:rsid w:val="00BD7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37"/>
  </w:style>
  <w:style w:type="character" w:styleId="Hyperlink">
    <w:name w:val="Hyperlink"/>
    <w:basedOn w:val="DefaultParagraphFont"/>
    <w:uiPriority w:val="99"/>
    <w:semiHidden/>
    <w:unhideWhenUsed/>
    <w:rsid w:val="00265B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B0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genumber">
    <w:name w:val="pagenumber"/>
    <w:basedOn w:val="Normal"/>
    <w:uiPriority w:val="99"/>
    <w:semiHidden/>
    <w:rsid w:val="00265B0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36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 cosgrove</dc:creator>
  <cp:keywords/>
  <dc:description/>
  <cp:lastModifiedBy>Jonathan Dickinson</cp:lastModifiedBy>
  <cp:revision>2</cp:revision>
  <dcterms:created xsi:type="dcterms:W3CDTF">2023-03-13T19:42:00Z</dcterms:created>
  <dcterms:modified xsi:type="dcterms:W3CDTF">2023-03-13T19:42:00Z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0a50aab8-8878-48e2-952f-dacee51eb6ea</vt:lpwstr>
  </property>
</Properties>
</file>